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header5.xml" ContentType="application/vnd.openxmlformats-officedocument.wordprocessingml.header+xml"/>
  <Override PartName="/word/footer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05C1894" w14:textId="0AB05EB2" w:rsidR="00F92984" w:rsidRPr="005D31E1" w:rsidRDefault="00F92984" w:rsidP="0018678A">
      <w:pPr>
        <w:ind w:left="0"/>
        <w:rPr>
          <w:rFonts w:ascii="Open Sans" w:hAnsi="Open Sans" w:cs="Open Sans"/>
          <w:b/>
          <w:bCs/>
          <w:sz w:val="40"/>
          <w:szCs w:val="40"/>
          <w:lang w:val="fr-FR"/>
        </w:rPr>
      </w:pPr>
      <w:r>
        <w:rPr>
          <w:rFonts w:ascii="Open Sans" w:hAnsi="Open Sans" w:cs="Open Sans"/>
          <w:b/>
          <w:bCs/>
          <w:sz w:val="40"/>
          <w:szCs w:val="40"/>
          <w:lang w:val="fr"/>
        </w:rPr>
        <w:t>Pack de formation en ligne de Sphère</w:t>
      </w:r>
    </w:p>
    <w:p w14:paraId="39CE17C1" w14:textId="68A3D6B0" w:rsidR="00F92984" w:rsidRDefault="00F92984" w:rsidP="00432AA6">
      <w:pPr>
        <w:pStyle w:val="Subtitle"/>
        <w:spacing w:after="240"/>
        <w:ind w:left="0"/>
        <w:rPr>
          <w:sz w:val="40"/>
          <w:szCs w:val="40"/>
        </w:rPr>
      </w:pPr>
      <w:r>
        <w:rPr>
          <w:sz w:val="40"/>
          <w:szCs w:val="40"/>
          <w:lang w:val="fr"/>
        </w:rPr>
        <w:t>Version 1.1 (22-Fev-2022)</w:t>
      </w:r>
    </w:p>
    <w:tbl>
      <w:tblPr>
        <w:tblStyle w:val="TableGrid"/>
        <w:tblW w:w="0" w:type="auto"/>
        <w:tblLook w:val="04A0" w:firstRow="1" w:lastRow="0" w:firstColumn="1" w:lastColumn="0" w:noHBand="0" w:noVBand="1"/>
      </w:tblPr>
      <w:tblGrid>
        <w:gridCol w:w="9019"/>
      </w:tblGrid>
      <w:tr w:rsidR="002743A2" w:rsidRPr="002743A2" w14:paraId="369E4571" w14:textId="77777777" w:rsidTr="299EBDEB">
        <w:trPr>
          <w:trHeight w:val="2042"/>
        </w:trPr>
        <w:tc>
          <w:tcPr>
            <w:tcW w:w="9019" w:type="dxa"/>
          </w:tcPr>
          <w:p w14:paraId="4D9E66EF" w14:textId="7D4F1C30" w:rsidR="002743A2" w:rsidRPr="005D31E1" w:rsidRDefault="6457B21C" w:rsidP="00432AA6">
            <w:pPr>
              <w:spacing w:before="120" w:after="120"/>
              <w:ind w:left="0"/>
              <w:jc w:val="center"/>
              <w:rPr>
                <w:lang w:val="fr-FR"/>
              </w:rPr>
            </w:pPr>
            <w:r>
              <w:rPr>
                <w:lang w:val="fr"/>
              </w:rPr>
              <w:t>Chère animatrice, cher animateur,</w:t>
            </w:r>
          </w:p>
          <w:p w14:paraId="1A0CEC11" w14:textId="53F47EA6" w:rsidR="00C5224A" w:rsidRPr="005D31E1" w:rsidRDefault="002743A2" w:rsidP="00432AA6">
            <w:pPr>
              <w:spacing w:before="120" w:after="120"/>
              <w:ind w:left="0"/>
              <w:jc w:val="center"/>
              <w:rPr>
                <w:lang w:val="fr-FR"/>
              </w:rPr>
            </w:pPr>
            <w:r>
              <w:rPr>
                <w:lang w:val="fr"/>
              </w:rPr>
              <w:t>Merci d’avoir téléchargé cette ressource. Nous espérons qu’elle vous sera utile.</w:t>
            </w:r>
          </w:p>
          <w:p w14:paraId="12FCA222" w14:textId="736BC014" w:rsidR="00C5224A" w:rsidRPr="005D31E1" w:rsidRDefault="6457B21C" w:rsidP="00432AA6">
            <w:pPr>
              <w:spacing w:before="120" w:after="120"/>
              <w:ind w:left="0"/>
              <w:jc w:val="center"/>
              <w:rPr>
                <w:lang w:val="fr-FR"/>
              </w:rPr>
            </w:pPr>
            <w:r>
              <w:rPr>
                <w:lang w:val="fr"/>
              </w:rPr>
              <w:t xml:space="preserve">N’hésitez pas à nous transmettre vos commentaires, activités et idées à l’adresse </w:t>
            </w:r>
            <w:hyperlink r:id="rId11">
              <w:r>
                <w:rPr>
                  <w:rStyle w:val="Hyperlink"/>
                  <w:lang w:val="fr"/>
                </w:rPr>
                <w:t>learning@spherestandards.org</w:t>
              </w:r>
            </w:hyperlink>
            <w:r>
              <w:rPr>
                <w:lang w:val="fr"/>
              </w:rPr>
              <w:t>,</w:t>
            </w:r>
            <w:r>
              <w:rPr>
                <w:lang w:val="fr"/>
              </w:rPr>
              <w:br/>
              <w:t xml:space="preserve">et à </w:t>
            </w:r>
            <w:r w:rsidR="00F64686">
              <w:rPr>
                <w:lang w:val="fr"/>
              </w:rPr>
              <w:t>re</w:t>
            </w:r>
            <w:r>
              <w:rPr>
                <w:lang w:val="fr"/>
              </w:rPr>
              <w:t>venir télécharger la dernière version tous les deux ou trois mois.</w:t>
            </w:r>
          </w:p>
          <w:p w14:paraId="4AACCFEF" w14:textId="4E8CBE56" w:rsidR="00D83C55" w:rsidRDefault="00D83C55" w:rsidP="00432AA6">
            <w:pPr>
              <w:spacing w:before="120" w:after="120"/>
              <w:ind w:left="0"/>
              <w:jc w:val="center"/>
            </w:pPr>
            <w:r>
              <w:rPr>
                <w:lang w:val="fr"/>
              </w:rPr>
              <w:t>Bien cordialement,</w:t>
            </w:r>
          </w:p>
          <w:p w14:paraId="0E5038C3" w14:textId="2DD11F5C" w:rsidR="00C5224A" w:rsidRPr="002743A2" w:rsidRDefault="00C5224A" w:rsidP="00432AA6">
            <w:pPr>
              <w:spacing w:before="120" w:after="120"/>
              <w:ind w:left="0"/>
              <w:jc w:val="center"/>
            </w:pPr>
            <w:r>
              <w:rPr>
                <w:lang w:val="fr"/>
              </w:rPr>
              <w:t>Sphère</w:t>
            </w:r>
          </w:p>
        </w:tc>
      </w:tr>
    </w:tbl>
    <w:p w14:paraId="7A1088A4" w14:textId="77777777" w:rsidR="00494759" w:rsidRDefault="00494759" w:rsidP="004A6E21"/>
    <w:sdt>
      <w:sdtPr>
        <w:rPr>
          <w:rFonts w:asciiTheme="minorHAnsi" w:eastAsiaTheme="minorEastAsia" w:hAnsiTheme="minorHAnsi" w:cstheme="minorBidi"/>
          <w:color w:val="auto"/>
          <w:sz w:val="22"/>
          <w:szCs w:val="22"/>
          <w:lang w:val="en-GB" w:eastAsia="ja-JP"/>
        </w:rPr>
        <w:id w:val="-736317633"/>
        <w:docPartObj>
          <w:docPartGallery w:val="Table of Contents"/>
          <w:docPartUnique/>
        </w:docPartObj>
      </w:sdtPr>
      <w:sdtEndPr>
        <w:rPr>
          <w:b/>
          <w:bCs/>
          <w:noProof/>
        </w:rPr>
      </w:sdtEndPr>
      <w:sdtContent>
        <w:p w14:paraId="08AA5313" w14:textId="6BF67C63" w:rsidR="004A6E21" w:rsidRDefault="004A6E21">
          <w:pPr>
            <w:pStyle w:val="TOCHeading"/>
          </w:pPr>
          <w:r>
            <w:rPr>
              <w:lang w:val="fr"/>
            </w:rPr>
            <w:t>Table des matières</w:t>
          </w:r>
        </w:p>
        <w:p w14:paraId="47A1027E" w14:textId="175AFFB5" w:rsidR="00F5276F" w:rsidRDefault="004A6E21">
          <w:pPr>
            <w:pStyle w:val="TOC1"/>
            <w:rPr>
              <w:noProof/>
              <w:lang w:val="fr-FR" w:eastAsia="fr-FR"/>
            </w:rPr>
          </w:pPr>
          <w:r>
            <w:rPr>
              <w:lang w:val="fr"/>
            </w:rPr>
            <w:fldChar w:fldCharType="begin"/>
          </w:r>
          <w:r>
            <w:instrText xml:space="preserve"> TOC \o "1-3" \h \z \u </w:instrText>
          </w:r>
          <w:r>
            <w:fldChar w:fldCharType="separate"/>
          </w:r>
          <w:hyperlink w:anchor="_Toc110949034" w:history="1">
            <w:r w:rsidR="00F5276F" w:rsidRPr="002F208C">
              <w:rPr>
                <w:rStyle w:val="Hyperlink"/>
                <w:noProof/>
                <w:lang w:val="fr"/>
              </w:rPr>
              <w:t>Ressources et supports pédagogiques</w:t>
            </w:r>
            <w:r w:rsidR="00F5276F">
              <w:rPr>
                <w:noProof/>
                <w:webHidden/>
              </w:rPr>
              <w:tab/>
            </w:r>
            <w:r w:rsidR="00F5276F">
              <w:rPr>
                <w:noProof/>
                <w:webHidden/>
              </w:rPr>
              <w:fldChar w:fldCharType="begin"/>
            </w:r>
            <w:r w:rsidR="00F5276F">
              <w:rPr>
                <w:noProof/>
                <w:webHidden/>
              </w:rPr>
              <w:instrText xml:space="preserve"> PAGEREF _Toc110949034 \h </w:instrText>
            </w:r>
            <w:r w:rsidR="00F5276F">
              <w:rPr>
                <w:noProof/>
                <w:webHidden/>
              </w:rPr>
            </w:r>
            <w:r w:rsidR="00F5276F">
              <w:rPr>
                <w:noProof/>
                <w:webHidden/>
              </w:rPr>
              <w:fldChar w:fldCharType="separate"/>
            </w:r>
            <w:r w:rsidR="00F5276F">
              <w:rPr>
                <w:noProof/>
                <w:webHidden/>
              </w:rPr>
              <w:t>4</w:t>
            </w:r>
            <w:r w:rsidR="00F5276F">
              <w:rPr>
                <w:noProof/>
                <w:webHidden/>
              </w:rPr>
              <w:fldChar w:fldCharType="end"/>
            </w:r>
          </w:hyperlink>
        </w:p>
        <w:p w14:paraId="06E9813B" w14:textId="502131E1" w:rsidR="00F5276F" w:rsidRDefault="00000000">
          <w:pPr>
            <w:pStyle w:val="TOC1"/>
            <w:rPr>
              <w:noProof/>
              <w:lang w:val="fr-FR" w:eastAsia="fr-FR"/>
            </w:rPr>
          </w:pPr>
          <w:hyperlink w:anchor="_Toc110949035" w:history="1">
            <w:r w:rsidR="00F5276F" w:rsidRPr="002F208C">
              <w:rPr>
                <w:rStyle w:val="Hyperlink"/>
                <w:noProof/>
                <w:lang w:val="fr"/>
              </w:rPr>
              <w:t>À propos de cette ressource</w:t>
            </w:r>
            <w:r w:rsidR="00F5276F">
              <w:rPr>
                <w:noProof/>
                <w:webHidden/>
              </w:rPr>
              <w:tab/>
            </w:r>
            <w:r w:rsidR="00F5276F">
              <w:rPr>
                <w:noProof/>
                <w:webHidden/>
              </w:rPr>
              <w:fldChar w:fldCharType="begin"/>
            </w:r>
            <w:r w:rsidR="00F5276F">
              <w:rPr>
                <w:noProof/>
                <w:webHidden/>
              </w:rPr>
              <w:instrText xml:space="preserve"> PAGEREF _Toc110949035 \h </w:instrText>
            </w:r>
            <w:r w:rsidR="00F5276F">
              <w:rPr>
                <w:noProof/>
                <w:webHidden/>
              </w:rPr>
            </w:r>
            <w:r w:rsidR="00F5276F">
              <w:rPr>
                <w:noProof/>
                <w:webHidden/>
              </w:rPr>
              <w:fldChar w:fldCharType="separate"/>
            </w:r>
            <w:r w:rsidR="00F5276F">
              <w:rPr>
                <w:noProof/>
                <w:webHidden/>
              </w:rPr>
              <w:t>7</w:t>
            </w:r>
            <w:r w:rsidR="00F5276F">
              <w:rPr>
                <w:noProof/>
                <w:webHidden/>
              </w:rPr>
              <w:fldChar w:fldCharType="end"/>
            </w:r>
          </w:hyperlink>
        </w:p>
        <w:p w14:paraId="470F65A9" w14:textId="2190FE53" w:rsidR="00F5276F" w:rsidRDefault="00000000">
          <w:pPr>
            <w:pStyle w:val="TOC2"/>
            <w:rPr>
              <w:noProof/>
              <w:lang w:val="fr-FR" w:eastAsia="fr-FR"/>
            </w:rPr>
          </w:pPr>
          <w:hyperlink w:anchor="_Toc110949036" w:history="1">
            <w:r w:rsidR="00F5276F" w:rsidRPr="002F208C">
              <w:rPr>
                <w:rStyle w:val="Hyperlink"/>
                <w:noProof/>
                <w:lang w:val="fr"/>
              </w:rPr>
              <w:t>À qui s’adresse ce pack de formation ?</w:t>
            </w:r>
            <w:r w:rsidR="00F5276F">
              <w:rPr>
                <w:noProof/>
                <w:webHidden/>
              </w:rPr>
              <w:tab/>
            </w:r>
            <w:r w:rsidR="00F5276F">
              <w:rPr>
                <w:noProof/>
                <w:webHidden/>
              </w:rPr>
              <w:fldChar w:fldCharType="begin"/>
            </w:r>
            <w:r w:rsidR="00F5276F">
              <w:rPr>
                <w:noProof/>
                <w:webHidden/>
              </w:rPr>
              <w:instrText xml:space="preserve"> PAGEREF _Toc110949036 \h </w:instrText>
            </w:r>
            <w:r w:rsidR="00F5276F">
              <w:rPr>
                <w:noProof/>
                <w:webHidden/>
              </w:rPr>
            </w:r>
            <w:r w:rsidR="00F5276F">
              <w:rPr>
                <w:noProof/>
                <w:webHidden/>
              </w:rPr>
              <w:fldChar w:fldCharType="separate"/>
            </w:r>
            <w:r w:rsidR="00F5276F">
              <w:rPr>
                <w:noProof/>
                <w:webHidden/>
              </w:rPr>
              <w:t>7</w:t>
            </w:r>
            <w:r w:rsidR="00F5276F">
              <w:rPr>
                <w:noProof/>
                <w:webHidden/>
              </w:rPr>
              <w:fldChar w:fldCharType="end"/>
            </w:r>
          </w:hyperlink>
        </w:p>
        <w:p w14:paraId="34BBEB32" w14:textId="3D9E39F5" w:rsidR="00F5276F" w:rsidRDefault="00000000">
          <w:pPr>
            <w:pStyle w:val="TOC2"/>
            <w:rPr>
              <w:noProof/>
              <w:lang w:val="fr-FR" w:eastAsia="fr-FR"/>
            </w:rPr>
          </w:pPr>
          <w:hyperlink w:anchor="_Toc110949037" w:history="1">
            <w:r w:rsidR="00F5276F" w:rsidRPr="002F208C">
              <w:rPr>
                <w:rStyle w:val="Hyperlink"/>
                <w:noProof/>
                <w:lang w:val="fr"/>
              </w:rPr>
              <w:t>Les activités sont conçues pour de petits groupes</w:t>
            </w:r>
            <w:r w:rsidR="00F5276F">
              <w:rPr>
                <w:noProof/>
                <w:webHidden/>
              </w:rPr>
              <w:tab/>
            </w:r>
            <w:r w:rsidR="00F5276F">
              <w:rPr>
                <w:noProof/>
                <w:webHidden/>
              </w:rPr>
              <w:fldChar w:fldCharType="begin"/>
            </w:r>
            <w:r w:rsidR="00F5276F">
              <w:rPr>
                <w:noProof/>
                <w:webHidden/>
              </w:rPr>
              <w:instrText xml:space="preserve"> PAGEREF _Toc110949037 \h </w:instrText>
            </w:r>
            <w:r w:rsidR="00F5276F">
              <w:rPr>
                <w:noProof/>
                <w:webHidden/>
              </w:rPr>
            </w:r>
            <w:r w:rsidR="00F5276F">
              <w:rPr>
                <w:noProof/>
                <w:webHidden/>
              </w:rPr>
              <w:fldChar w:fldCharType="separate"/>
            </w:r>
            <w:r w:rsidR="00F5276F">
              <w:rPr>
                <w:noProof/>
                <w:webHidden/>
              </w:rPr>
              <w:t>7</w:t>
            </w:r>
            <w:r w:rsidR="00F5276F">
              <w:rPr>
                <w:noProof/>
                <w:webHidden/>
              </w:rPr>
              <w:fldChar w:fldCharType="end"/>
            </w:r>
          </w:hyperlink>
        </w:p>
        <w:p w14:paraId="283ABF19" w14:textId="4A933C89" w:rsidR="00F5276F" w:rsidRDefault="00000000">
          <w:pPr>
            <w:pStyle w:val="TOC2"/>
            <w:rPr>
              <w:noProof/>
              <w:lang w:val="fr-FR" w:eastAsia="fr-FR"/>
            </w:rPr>
          </w:pPr>
          <w:hyperlink w:anchor="_Toc110949038" w:history="1">
            <w:r w:rsidR="00F5276F" w:rsidRPr="002F208C">
              <w:rPr>
                <w:rStyle w:val="Hyperlink"/>
                <w:noProof/>
                <w:lang w:val="fr"/>
              </w:rPr>
              <w:t>L’animation de formations en ligne est complexe</w:t>
            </w:r>
            <w:r w:rsidR="00F5276F">
              <w:rPr>
                <w:noProof/>
                <w:webHidden/>
              </w:rPr>
              <w:tab/>
            </w:r>
            <w:r w:rsidR="00F5276F">
              <w:rPr>
                <w:noProof/>
                <w:webHidden/>
              </w:rPr>
              <w:fldChar w:fldCharType="begin"/>
            </w:r>
            <w:r w:rsidR="00F5276F">
              <w:rPr>
                <w:noProof/>
                <w:webHidden/>
              </w:rPr>
              <w:instrText xml:space="preserve"> PAGEREF _Toc110949038 \h </w:instrText>
            </w:r>
            <w:r w:rsidR="00F5276F">
              <w:rPr>
                <w:noProof/>
                <w:webHidden/>
              </w:rPr>
            </w:r>
            <w:r w:rsidR="00F5276F">
              <w:rPr>
                <w:noProof/>
                <w:webHidden/>
              </w:rPr>
              <w:fldChar w:fldCharType="separate"/>
            </w:r>
            <w:r w:rsidR="00F5276F">
              <w:rPr>
                <w:noProof/>
                <w:webHidden/>
              </w:rPr>
              <w:t>7</w:t>
            </w:r>
            <w:r w:rsidR="00F5276F">
              <w:rPr>
                <w:noProof/>
                <w:webHidden/>
              </w:rPr>
              <w:fldChar w:fldCharType="end"/>
            </w:r>
          </w:hyperlink>
        </w:p>
        <w:p w14:paraId="70C1E511" w14:textId="4ACF12CA" w:rsidR="00F5276F" w:rsidRDefault="00000000">
          <w:pPr>
            <w:pStyle w:val="TOC2"/>
            <w:rPr>
              <w:noProof/>
              <w:lang w:val="fr-FR" w:eastAsia="fr-FR"/>
            </w:rPr>
          </w:pPr>
          <w:hyperlink w:anchor="_Toc110949039" w:history="1">
            <w:r w:rsidR="00F5276F" w:rsidRPr="002F208C">
              <w:rPr>
                <w:rStyle w:val="Hyperlink"/>
                <w:noProof/>
                <w:lang w:val="fr"/>
              </w:rPr>
              <w:t>Quels types de cours/ateliers en ligne ce pack de formation prend-il en charge ?</w:t>
            </w:r>
            <w:r w:rsidR="00F5276F">
              <w:rPr>
                <w:noProof/>
                <w:webHidden/>
              </w:rPr>
              <w:tab/>
            </w:r>
            <w:r w:rsidR="00F5276F">
              <w:rPr>
                <w:noProof/>
                <w:webHidden/>
              </w:rPr>
              <w:fldChar w:fldCharType="begin"/>
            </w:r>
            <w:r w:rsidR="00F5276F">
              <w:rPr>
                <w:noProof/>
                <w:webHidden/>
              </w:rPr>
              <w:instrText xml:space="preserve"> PAGEREF _Toc110949039 \h </w:instrText>
            </w:r>
            <w:r w:rsidR="00F5276F">
              <w:rPr>
                <w:noProof/>
                <w:webHidden/>
              </w:rPr>
            </w:r>
            <w:r w:rsidR="00F5276F">
              <w:rPr>
                <w:noProof/>
                <w:webHidden/>
              </w:rPr>
              <w:fldChar w:fldCharType="separate"/>
            </w:r>
            <w:r w:rsidR="00F5276F">
              <w:rPr>
                <w:noProof/>
                <w:webHidden/>
              </w:rPr>
              <w:t>7</w:t>
            </w:r>
            <w:r w:rsidR="00F5276F">
              <w:rPr>
                <w:noProof/>
                <w:webHidden/>
              </w:rPr>
              <w:fldChar w:fldCharType="end"/>
            </w:r>
          </w:hyperlink>
        </w:p>
        <w:p w14:paraId="597DA5D9" w14:textId="27448D20" w:rsidR="00F5276F" w:rsidRDefault="00000000">
          <w:pPr>
            <w:pStyle w:val="TOC2"/>
            <w:rPr>
              <w:noProof/>
              <w:lang w:val="fr-FR" w:eastAsia="fr-FR"/>
            </w:rPr>
          </w:pPr>
          <w:hyperlink w:anchor="_Toc110949040" w:history="1">
            <w:r w:rsidR="00F5276F" w:rsidRPr="002F208C">
              <w:rPr>
                <w:rStyle w:val="Hyperlink"/>
                <w:noProof/>
                <w:lang w:val="fr"/>
              </w:rPr>
              <w:t>Ce cours est un complément à d’autres supports de Sphère, notamment le pack de formation de Sphère.</w:t>
            </w:r>
            <w:r w:rsidR="00F5276F">
              <w:rPr>
                <w:noProof/>
                <w:webHidden/>
              </w:rPr>
              <w:tab/>
            </w:r>
            <w:r w:rsidR="00F5276F">
              <w:rPr>
                <w:noProof/>
                <w:webHidden/>
              </w:rPr>
              <w:fldChar w:fldCharType="begin"/>
            </w:r>
            <w:r w:rsidR="00F5276F">
              <w:rPr>
                <w:noProof/>
                <w:webHidden/>
              </w:rPr>
              <w:instrText xml:space="preserve"> PAGEREF _Toc110949040 \h </w:instrText>
            </w:r>
            <w:r w:rsidR="00F5276F">
              <w:rPr>
                <w:noProof/>
                <w:webHidden/>
              </w:rPr>
            </w:r>
            <w:r w:rsidR="00F5276F">
              <w:rPr>
                <w:noProof/>
                <w:webHidden/>
              </w:rPr>
              <w:fldChar w:fldCharType="separate"/>
            </w:r>
            <w:r w:rsidR="00F5276F">
              <w:rPr>
                <w:noProof/>
                <w:webHidden/>
              </w:rPr>
              <w:t>8</w:t>
            </w:r>
            <w:r w:rsidR="00F5276F">
              <w:rPr>
                <w:noProof/>
                <w:webHidden/>
              </w:rPr>
              <w:fldChar w:fldCharType="end"/>
            </w:r>
          </w:hyperlink>
        </w:p>
        <w:p w14:paraId="44506C98" w14:textId="4FCC0B41" w:rsidR="00F5276F" w:rsidRDefault="00000000">
          <w:pPr>
            <w:pStyle w:val="TOC1"/>
            <w:rPr>
              <w:noProof/>
              <w:lang w:val="fr-FR" w:eastAsia="fr-FR"/>
            </w:rPr>
          </w:pPr>
          <w:hyperlink w:anchor="_Toc110949041" w:history="1">
            <w:r w:rsidR="00F5276F" w:rsidRPr="002F208C">
              <w:rPr>
                <w:rStyle w:val="Hyperlink"/>
                <w:noProof/>
                <w:lang w:val="fr"/>
              </w:rPr>
              <w:t>La préparation de la formation</w:t>
            </w:r>
            <w:r w:rsidR="00F5276F">
              <w:rPr>
                <w:noProof/>
                <w:webHidden/>
              </w:rPr>
              <w:tab/>
            </w:r>
            <w:r w:rsidR="00F5276F">
              <w:rPr>
                <w:noProof/>
                <w:webHidden/>
              </w:rPr>
              <w:fldChar w:fldCharType="begin"/>
            </w:r>
            <w:r w:rsidR="00F5276F">
              <w:rPr>
                <w:noProof/>
                <w:webHidden/>
              </w:rPr>
              <w:instrText xml:space="preserve"> PAGEREF _Toc110949041 \h </w:instrText>
            </w:r>
            <w:r w:rsidR="00F5276F">
              <w:rPr>
                <w:noProof/>
                <w:webHidden/>
              </w:rPr>
            </w:r>
            <w:r w:rsidR="00F5276F">
              <w:rPr>
                <w:noProof/>
                <w:webHidden/>
              </w:rPr>
              <w:fldChar w:fldCharType="separate"/>
            </w:r>
            <w:r w:rsidR="00F5276F">
              <w:rPr>
                <w:noProof/>
                <w:webHidden/>
              </w:rPr>
              <w:t>8</w:t>
            </w:r>
            <w:r w:rsidR="00F5276F">
              <w:rPr>
                <w:noProof/>
                <w:webHidden/>
              </w:rPr>
              <w:fldChar w:fldCharType="end"/>
            </w:r>
          </w:hyperlink>
        </w:p>
        <w:p w14:paraId="5C62D93C" w14:textId="7C2EE018" w:rsidR="00F5276F" w:rsidRDefault="00000000">
          <w:pPr>
            <w:pStyle w:val="TOC2"/>
            <w:rPr>
              <w:noProof/>
              <w:lang w:val="fr-FR" w:eastAsia="fr-FR"/>
            </w:rPr>
          </w:pPr>
          <w:hyperlink w:anchor="_Toc110949042" w:history="1">
            <w:r w:rsidR="00F5276F" w:rsidRPr="002F208C">
              <w:rPr>
                <w:rStyle w:val="Hyperlink"/>
                <w:noProof/>
                <w:lang w:val="fr"/>
              </w:rPr>
              <w:t>Proposez des travaux et/ou des lectures en lien avec Sphère en amont de la formation</w:t>
            </w:r>
            <w:r w:rsidR="00F5276F">
              <w:rPr>
                <w:noProof/>
                <w:webHidden/>
              </w:rPr>
              <w:tab/>
            </w:r>
            <w:r w:rsidR="00F5276F">
              <w:rPr>
                <w:noProof/>
                <w:webHidden/>
              </w:rPr>
              <w:fldChar w:fldCharType="begin"/>
            </w:r>
            <w:r w:rsidR="00F5276F">
              <w:rPr>
                <w:noProof/>
                <w:webHidden/>
              </w:rPr>
              <w:instrText xml:space="preserve"> PAGEREF _Toc110949042 \h </w:instrText>
            </w:r>
            <w:r w:rsidR="00F5276F">
              <w:rPr>
                <w:noProof/>
                <w:webHidden/>
              </w:rPr>
            </w:r>
            <w:r w:rsidR="00F5276F">
              <w:rPr>
                <w:noProof/>
                <w:webHidden/>
              </w:rPr>
              <w:fldChar w:fldCharType="separate"/>
            </w:r>
            <w:r w:rsidR="00F5276F">
              <w:rPr>
                <w:noProof/>
                <w:webHidden/>
              </w:rPr>
              <w:t>8</w:t>
            </w:r>
            <w:r w:rsidR="00F5276F">
              <w:rPr>
                <w:noProof/>
                <w:webHidden/>
              </w:rPr>
              <w:fldChar w:fldCharType="end"/>
            </w:r>
          </w:hyperlink>
        </w:p>
        <w:p w14:paraId="5734C0B7" w14:textId="07823D3F" w:rsidR="00F5276F" w:rsidRDefault="00000000">
          <w:pPr>
            <w:pStyle w:val="TOC2"/>
            <w:rPr>
              <w:noProof/>
              <w:lang w:val="fr-FR" w:eastAsia="fr-FR"/>
            </w:rPr>
          </w:pPr>
          <w:hyperlink w:anchor="_Toc110949043" w:history="1">
            <w:r w:rsidR="00F5276F" w:rsidRPr="002F208C">
              <w:rPr>
                <w:rStyle w:val="Hyperlink"/>
                <w:noProof/>
                <w:lang w:val="fr"/>
              </w:rPr>
              <w:t>Préparez les participant-es à l’apprentissage en ligne</w:t>
            </w:r>
            <w:r w:rsidR="00F5276F">
              <w:rPr>
                <w:noProof/>
                <w:webHidden/>
              </w:rPr>
              <w:tab/>
            </w:r>
            <w:r w:rsidR="00F5276F">
              <w:rPr>
                <w:noProof/>
                <w:webHidden/>
              </w:rPr>
              <w:fldChar w:fldCharType="begin"/>
            </w:r>
            <w:r w:rsidR="00F5276F">
              <w:rPr>
                <w:noProof/>
                <w:webHidden/>
              </w:rPr>
              <w:instrText xml:space="preserve"> PAGEREF _Toc110949043 \h </w:instrText>
            </w:r>
            <w:r w:rsidR="00F5276F">
              <w:rPr>
                <w:noProof/>
                <w:webHidden/>
              </w:rPr>
            </w:r>
            <w:r w:rsidR="00F5276F">
              <w:rPr>
                <w:noProof/>
                <w:webHidden/>
              </w:rPr>
              <w:fldChar w:fldCharType="separate"/>
            </w:r>
            <w:r w:rsidR="00F5276F">
              <w:rPr>
                <w:noProof/>
                <w:webHidden/>
              </w:rPr>
              <w:t>8</w:t>
            </w:r>
            <w:r w:rsidR="00F5276F">
              <w:rPr>
                <w:noProof/>
                <w:webHidden/>
              </w:rPr>
              <w:fldChar w:fldCharType="end"/>
            </w:r>
          </w:hyperlink>
        </w:p>
        <w:p w14:paraId="1DD2183B" w14:textId="29558866" w:rsidR="00F5276F" w:rsidRDefault="00000000">
          <w:pPr>
            <w:pStyle w:val="TOC2"/>
            <w:rPr>
              <w:noProof/>
              <w:lang w:val="fr-FR" w:eastAsia="fr-FR"/>
            </w:rPr>
          </w:pPr>
          <w:hyperlink w:anchor="_Toc110949044" w:history="1">
            <w:r w:rsidR="00F5276F" w:rsidRPr="002F208C">
              <w:rPr>
                <w:rStyle w:val="Hyperlink"/>
                <w:noProof/>
                <w:lang w:val="fr"/>
              </w:rPr>
              <w:t>Faites part de votre événement à la communauté Sphère</w:t>
            </w:r>
            <w:r w:rsidR="00F5276F">
              <w:rPr>
                <w:noProof/>
                <w:webHidden/>
              </w:rPr>
              <w:tab/>
            </w:r>
            <w:r w:rsidR="00F5276F">
              <w:rPr>
                <w:noProof/>
                <w:webHidden/>
              </w:rPr>
              <w:fldChar w:fldCharType="begin"/>
            </w:r>
            <w:r w:rsidR="00F5276F">
              <w:rPr>
                <w:noProof/>
                <w:webHidden/>
              </w:rPr>
              <w:instrText xml:space="preserve"> PAGEREF _Toc110949044 \h </w:instrText>
            </w:r>
            <w:r w:rsidR="00F5276F">
              <w:rPr>
                <w:noProof/>
                <w:webHidden/>
              </w:rPr>
            </w:r>
            <w:r w:rsidR="00F5276F">
              <w:rPr>
                <w:noProof/>
                <w:webHidden/>
              </w:rPr>
              <w:fldChar w:fldCharType="separate"/>
            </w:r>
            <w:r w:rsidR="00F5276F">
              <w:rPr>
                <w:noProof/>
                <w:webHidden/>
              </w:rPr>
              <w:t>9</w:t>
            </w:r>
            <w:r w:rsidR="00F5276F">
              <w:rPr>
                <w:noProof/>
                <w:webHidden/>
              </w:rPr>
              <w:fldChar w:fldCharType="end"/>
            </w:r>
          </w:hyperlink>
        </w:p>
        <w:p w14:paraId="1FF84A8E" w14:textId="5931D5AB" w:rsidR="00F5276F" w:rsidRDefault="00000000">
          <w:pPr>
            <w:pStyle w:val="TOC2"/>
            <w:rPr>
              <w:noProof/>
              <w:lang w:val="fr-FR" w:eastAsia="fr-FR"/>
            </w:rPr>
          </w:pPr>
          <w:hyperlink w:anchor="_Toc110949045" w:history="1">
            <w:r w:rsidR="00F5276F" w:rsidRPr="002F208C">
              <w:rPr>
                <w:rStyle w:val="Hyperlink"/>
                <w:noProof/>
                <w:lang w:val="fr"/>
              </w:rPr>
              <w:t>Préparez vos supports</w:t>
            </w:r>
            <w:r w:rsidR="00F5276F">
              <w:rPr>
                <w:noProof/>
                <w:webHidden/>
              </w:rPr>
              <w:tab/>
            </w:r>
            <w:r w:rsidR="00F5276F">
              <w:rPr>
                <w:noProof/>
                <w:webHidden/>
              </w:rPr>
              <w:fldChar w:fldCharType="begin"/>
            </w:r>
            <w:r w:rsidR="00F5276F">
              <w:rPr>
                <w:noProof/>
                <w:webHidden/>
              </w:rPr>
              <w:instrText xml:space="preserve"> PAGEREF _Toc110949045 \h </w:instrText>
            </w:r>
            <w:r w:rsidR="00F5276F">
              <w:rPr>
                <w:noProof/>
                <w:webHidden/>
              </w:rPr>
            </w:r>
            <w:r w:rsidR="00F5276F">
              <w:rPr>
                <w:noProof/>
                <w:webHidden/>
              </w:rPr>
              <w:fldChar w:fldCharType="separate"/>
            </w:r>
            <w:r w:rsidR="00F5276F">
              <w:rPr>
                <w:noProof/>
                <w:webHidden/>
              </w:rPr>
              <w:t>9</w:t>
            </w:r>
            <w:r w:rsidR="00F5276F">
              <w:rPr>
                <w:noProof/>
                <w:webHidden/>
              </w:rPr>
              <w:fldChar w:fldCharType="end"/>
            </w:r>
          </w:hyperlink>
        </w:p>
        <w:p w14:paraId="1350E921" w14:textId="5FF9D6C3" w:rsidR="00F5276F" w:rsidRDefault="00000000">
          <w:pPr>
            <w:pStyle w:val="TOC2"/>
            <w:rPr>
              <w:noProof/>
              <w:lang w:val="fr-FR" w:eastAsia="fr-FR"/>
            </w:rPr>
          </w:pPr>
          <w:hyperlink w:anchor="_Toc110949046" w:history="1">
            <w:r w:rsidR="00F5276F" w:rsidRPr="002F208C">
              <w:rPr>
                <w:rStyle w:val="Hyperlink"/>
                <w:noProof/>
                <w:lang w:val="fr"/>
              </w:rPr>
              <w:t>La communication en amont de la formation</w:t>
            </w:r>
            <w:r w:rsidR="00F5276F">
              <w:rPr>
                <w:noProof/>
                <w:webHidden/>
              </w:rPr>
              <w:tab/>
            </w:r>
            <w:r w:rsidR="00F5276F">
              <w:rPr>
                <w:noProof/>
                <w:webHidden/>
              </w:rPr>
              <w:fldChar w:fldCharType="begin"/>
            </w:r>
            <w:r w:rsidR="00F5276F">
              <w:rPr>
                <w:noProof/>
                <w:webHidden/>
              </w:rPr>
              <w:instrText xml:space="preserve"> PAGEREF _Toc110949046 \h </w:instrText>
            </w:r>
            <w:r w:rsidR="00F5276F">
              <w:rPr>
                <w:noProof/>
                <w:webHidden/>
              </w:rPr>
            </w:r>
            <w:r w:rsidR="00F5276F">
              <w:rPr>
                <w:noProof/>
                <w:webHidden/>
              </w:rPr>
              <w:fldChar w:fldCharType="separate"/>
            </w:r>
            <w:r w:rsidR="00F5276F">
              <w:rPr>
                <w:noProof/>
                <w:webHidden/>
              </w:rPr>
              <w:t>9</w:t>
            </w:r>
            <w:r w:rsidR="00F5276F">
              <w:rPr>
                <w:noProof/>
                <w:webHidden/>
              </w:rPr>
              <w:fldChar w:fldCharType="end"/>
            </w:r>
          </w:hyperlink>
        </w:p>
        <w:p w14:paraId="220C4BAA" w14:textId="341E9353" w:rsidR="00F5276F" w:rsidRDefault="00000000">
          <w:pPr>
            <w:pStyle w:val="TOC2"/>
            <w:rPr>
              <w:noProof/>
              <w:lang w:val="fr-FR" w:eastAsia="fr-FR"/>
            </w:rPr>
          </w:pPr>
          <w:hyperlink w:anchor="_Toc110949047" w:history="1">
            <w:r w:rsidR="00F5276F" w:rsidRPr="002F208C">
              <w:rPr>
                <w:rStyle w:val="Hyperlink"/>
                <w:noProof/>
                <w:lang w:val="fr"/>
              </w:rPr>
              <w:t>Prévoyez les étapes suivantes (au même moment que vous prévoyez la formation tout entière)</w:t>
            </w:r>
            <w:r w:rsidR="00F5276F">
              <w:rPr>
                <w:noProof/>
                <w:webHidden/>
              </w:rPr>
              <w:tab/>
            </w:r>
            <w:r w:rsidR="00F5276F">
              <w:rPr>
                <w:noProof/>
                <w:webHidden/>
              </w:rPr>
              <w:fldChar w:fldCharType="begin"/>
            </w:r>
            <w:r w:rsidR="00F5276F">
              <w:rPr>
                <w:noProof/>
                <w:webHidden/>
              </w:rPr>
              <w:instrText xml:space="preserve"> PAGEREF _Toc110949047 \h </w:instrText>
            </w:r>
            <w:r w:rsidR="00F5276F">
              <w:rPr>
                <w:noProof/>
                <w:webHidden/>
              </w:rPr>
            </w:r>
            <w:r w:rsidR="00F5276F">
              <w:rPr>
                <w:noProof/>
                <w:webHidden/>
              </w:rPr>
              <w:fldChar w:fldCharType="separate"/>
            </w:r>
            <w:r w:rsidR="00F5276F">
              <w:rPr>
                <w:noProof/>
                <w:webHidden/>
              </w:rPr>
              <w:t>9</w:t>
            </w:r>
            <w:r w:rsidR="00F5276F">
              <w:rPr>
                <w:noProof/>
                <w:webHidden/>
              </w:rPr>
              <w:fldChar w:fldCharType="end"/>
            </w:r>
          </w:hyperlink>
        </w:p>
        <w:p w14:paraId="4CBF86D5" w14:textId="55B568C4" w:rsidR="00F5276F" w:rsidRDefault="00000000">
          <w:pPr>
            <w:pStyle w:val="TOC1"/>
            <w:tabs>
              <w:tab w:val="left" w:pos="440"/>
            </w:tabs>
            <w:rPr>
              <w:noProof/>
              <w:lang w:val="fr-FR" w:eastAsia="fr-FR"/>
            </w:rPr>
          </w:pPr>
          <w:hyperlink w:anchor="_Toc110949048" w:history="1">
            <w:r w:rsidR="00F5276F" w:rsidRPr="002F208C">
              <w:rPr>
                <w:rStyle w:val="Hyperlink"/>
                <w:noProof/>
              </w:rPr>
              <w:t>1.</w:t>
            </w:r>
            <w:r w:rsidR="00F5276F">
              <w:rPr>
                <w:noProof/>
                <w:lang w:val="fr-FR" w:eastAsia="fr-FR"/>
              </w:rPr>
              <w:tab/>
            </w:r>
            <w:r w:rsidR="00F5276F" w:rsidRPr="002F208C">
              <w:rPr>
                <w:rStyle w:val="Hyperlink"/>
                <w:noProof/>
                <w:lang w:val="fr"/>
              </w:rPr>
              <w:t>Introduction à la formation</w:t>
            </w:r>
            <w:r w:rsidR="00F5276F">
              <w:rPr>
                <w:noProof/>
                <w:webHidden/>
              </w:rPr>
              <w:tab/>
            </w:r>
            <w:r w:rsidR="00F5276F">
              <w:rPr>
                <w:noProof/>
                <w:webHidden/>
              </w:rPr>
              <w:fldChar w:fldCharType="begin"/>
            </w:r>
            <w:r w:rsidR="00F5276F">
              <w:rPr>
                <w:noProof/>
                <w:webHidden/>
              </w:rPr>
              <w:instrText xml:space="preserve"> PAGEREF _Toc110949048 \h </w:instrText>
            </w:r>
            <w:r w:rsidR="00F5276F">
              <w:rPr>
                <w:noProof/>
                <w:webHidden/>
              </w:rPr>
            </w:r>
            <w:r w:rsidR="00F5276F">
              <w:rPr>
                <w:noProof/>
                <w:webHidden/>
              </w:rPr>
              <w:fldChar w:fldCharType="separate"/>
            </w:r>
            <w:r w:rsidR="00F5276F">
              <w:rPr>
                <w:noProof/>
                <w:webHidden/>
              </w:rPr>
              <w:t>10</w:t>
            </w:r>
            <w:r w:rsidR="00F5276F">
              <w:rPr>
                <w:noProof/>
                <w:webHidden/>
              </w:rPr>
              <w:fldChar w:fldCharType="end"/>
            </w:r>
          </w:hyperlink>
        </w:p>
        <w:p w14:paraId="6AA47D8E" w14:textId="701C45A6" w:rsidR="00F5276F" w:rsidRDefault="00000000">
          <w:pPr>
            <w:pStyle w:val="TOC1"/>
            <w:tabs>
              <w:tab w:val="left" w:pos="440"/>
            </w:tabs>
            <w:rPr>
              <w:noProof/>
              <w:lang w:val="fr-FR" w:eastAsia="fr-FR"/>
            </w:rPr>
          </w:pPr>
          <w:hyperlink w:anchor="_Toc110949049" w:history="1">
            <w:r w:rsidR="00F5276F" w:rsidRPr="002F208C">
              <w:rPr>
                <w:rStyle w:val="Hyperlink"/>
                <w:noProof/>
              </w:rPr>
              <w:t>2.</w:t>
            </w:r>
            <w:r w:rsidR="00F5276F">
              <w:rPr>
                <w:noProof/>
                <w:lang w:val="fr-FR" w:eastAsia="fr-FR"/>
              </w:rPr>
              <w:tab/>
            </w:r>
            <w:r w:rsidR="00F5276F" w:rsidRPr="002F208C">
              <w:rPr>
                <w:rStyle w:val="Hyperlink"/>
                <w:noProof/>
                <w:lang w:val="fr"/>
              </w:rPr>
              <w:t>Pourquoi les standards humanitaires sont-ils importants ?</w:t>
            </w:r>
            <w:r w:rsidR="00F5276F">
              <w:rPr>
                <w:noProof/>
                <w:webHidden/>
              </w:rPr>
              <w:tab/>
            </w:r>
            <w:r w:rsidR="00F5276F">
              <w:rPr>
                <w:noProof/>
                <w:webHidden/>
              </w:rPr>
              <w:fldChar w:fldCharType="begin"/>
            </w:r>
            <w:r w:rsidR="00F5276F">
              <w:rPr>
                <w:noProof/>
                <w:webHidden/>
              </w:rPr>
              <w:instrText xml:space="preserve"> PAGEREF _Toc110949049 \h </w:instrText>
            </w:r>
            <w:r w:rsidR="00F5276F">
              <w:rPr>
                <w:noProof/>
                <w:webHidden/>
              </w:rPr>
            </w:r>
            <w:r w:rsidR="00F5276F">
              <w:rPr>
                <w:noProof/>
                <w:webHidden/>
              </w:rPr>
              <w:fldChar w:fldCharType="separate"/>
            </w:r>
            <w:r w:rsidR="00F5276F">
              <w:rPr>
                <w:noProof/>
                <w:webHidden/>
              </w:rPr>
              <w:t>11</w:t>
            </w:r>
            <w:r w:rsidR="00F5276F">
              <w:rPr>
                <w:noProof/>
                <w:webHidden/>
              </w:rPr>
              <w:fldChar w:fldCharType="end"/>
            </w:r>
          </w:hyperlink>
        </w:p>
        <w:p w14:paraId="4371AB2B" w14:textId="35F1A1C6" w:rsidR="00F5276F" w:rsidRDefault="00000000">
          <w:pPr>
            <w:pStyle w:val="TOC2"/>
            <w:tabs>
              <w:tab w:val="left" w:pos="880"/>
            </w:tabs>
            <w:rPr>
              <w:noProof/>
              <w:lang w:val="fr-FR" w:eastAsia="fr-FR"/>
            </w:rPr>
          </w:pPr>
          <w:hyperlink w:anchor="_Toc110949050" w:history="1">
            <w:r w:rsidR="00F5276F" w:rsidRPr="002F208C">
              <w:rPr>
                <w:rStyle w:val="Hyperlink"/>
                <w:noProof/>
              </w:rPr>
              <w:t>2.1.</w:t>
            </w:r>
            <w:r w:rsidR="00F5276F">
              <w:rPr>
                <w:noProof/>
                <w:lang w:val="fr-FR" w:eastAsia="fr-FR"/>
              </w:rPr>
              <w:tab/>
            </w:r>
            <w:r w:rsidR="00F5276F" w:rsidRPr="002F208C">
              <w:rPr>
                <w:rStyle w:val="Hyperlink"/>
                <w:noProof/>
                <w:lang w:val="fr"/>
              </w:rPr>
              <w:t>Quel est votre niveau de connaissance du secteur humanitaire ?</w:t>
            </w:r>
            <w:r w:rsidR="00F5276F">
              <w:rPr>
                <w:noProof/>
                <w:webHidden/>
              </w:rPr>
              <w:tab/>
            </w:r>
            <w:r w:rsidR="00F5276F">
              <w:rPr>
                <w:noProof/>
                <w:webHidden/>
              </w:rPr>
              <w:fldChar w:fldCharType="begin"/>
            </w:r>
            <w:r w:rsidR="00F5276F">
              <w:rPr>
                <w:noProof/>
                <w:webHidden/>
              </w:rPr>
              <w:instrText xml:space="preserve"> PAGEREF _Toc110949050 \h </w:instrText>
            </w:r>
            <w:r w:rsidR="00F5276F">
              <w:rPr>
                <w:noProof/>
                <w:webHidden/>
              </w:rPr>
            </w:r>
            <w:r w:rsidR="00F5276F">
              <w:rPr>
                <w:noProof/>
                <w:webHidden/>
              </w:rPr>
              <w:fldChar w:fldCharType="separate"/>
            </w:r>
            <w:r w:rsidR="00F5276F">
              <w:rPr>
                <w:noProof/>
                <w:webHidden/>
              </w:rPr>
              <w:t>11</w:t>
            </w:r>
            <w:r w:rsidR="00F5276F">
              <w:rPr>
                <w:noProof/>
                <w:webHidden/>
              </w:rPr>
              <w:fldChar w:fldCharType="end"/>
            </w:r>
          </w:hyperlink>
        </w:p>
        <w:p w14:paraId="7AC070C0" w14:textId="39E55967" w:rsidR="00F5276F" w:rsidRDefault="00000000">
          <w:pPr>
            <w:pStyle w:val="TOC2"/>
            <w:tabs>
              <w:tab w:val="left" w:pos="880"/>
            </w:tabs>
            <w:rPr>
              <w:noProof/>
              <w:lang w:val="fr-FR" w:eastAsia="fr-FR"/>
            </w:rPr>
          </w:pPr>
          <w:hyperlink w:anchor="_Toc110949051" w:history="1">
            <w:r w:rsidR="00F5276F" w:rsidRPr="002F208C">
              <w:rPr>
                <w:rStyle w:val="Hyperlink"/>
                <w:noProof/>
              </w:rPr>
              <w:t>2.2.</w:t>
            </w:r>
            <w:r w:rsidR="00F5276F">
              <w:rPr>
                <w:noProof/>
                <w:lang w:val="fr-FR" w:eastAsia="fr-FR"/>
              </w:rPr>
              <w:tab/>
            </w:r>
            <w:r w:rsidR="00F5276F" w:rsidRPr="002F208C">
              <w:rPr>
                <w:rStyle w:val="Hyperlink"/>
                <w:noProof/>
                <w:lang w:val="fr"/>
              </w:rPr>
              <w:t>Les standards humanitaires : pour quoi faire ? (1</w:t>
            </w:r>
            <w:r w:rsidR="00F5276F" w:rsidRPr="002F208C">
              <w:rPr>
                <w:rStyle w:val="Hyperlink"/>
                <w:noProof/>
                <w:vertAlign w:val="superscript"/>
                <w:lang w:val="fr"/>
              </w:rPr>
              <w:t>ère</w:t>
            </w:r>
            <w:r w:rsidR="00F5276F" w:rsidRPr="002F208C">
              <w:rPr>
                <w:rStyle w:val="Hyperlink"/>
                <w:noProof/>
                <w:lang w:val="fr"/>
              </w:rPr>
              <w:t xml:space="preserve"> partie)</w:t>
            </w:r>
            <w:r w:rsidR="00F5276F">
              <w:rPr>
                <w:noProof/>
                <w:webHidden/>
              </w:rPr>
              <w:tab/>
            </w:r>
            <w:r w:rsidR="00F5276F">
              <w:rPr>
                <w:noProof/>
                <w:webHidden/>
              </w:rPr>
              <w:fldChar w:fldCharType="begin"/>
            </w:r>
            <w:r w:rsidR="00F5276F">
              <w:rPr>
                <w:noProof/>
                <w:webHidden/>
              </w:rPr>
              <w:instrText xml:space="preserve"> PAGEREF _Toc110949051 \h </w:instrText>
            </w:r>
            <w:r w:rsidR="00F5276F">
              <w:rPr>
                <w:noProof/>
                <w:webHidden/>
              </w:rPr>
            </w:r>
            <w:r w:rsidR="00F5276F">
              <w:rPr>
                <w:noProof/>
                <w:webHidden/>
              </w:rPr>
              <w:fldChar w:fldCharType="separate"/>
            </w:r>
            <w:r w:rsidR="00F5276F">
              <w:rPr>
                <w:noProof/>
                <w:webHidden/>
              </w:rPr>
              <w:t>12</w:t>
            </w:r>
            <w:r w:rsidR="00F5276F">
              <w:rPr>
                <w:noProof/>
                <w:webHidden/>
              </w:rPr>
              <w:fldChar w:fldCharType="end"/>
            </w:r>
          </w:hyperlink>
        </w:p>
        <w:p w14:paraId="43B277AD" w14:textId="083349E9" w:rsidR="00F5276F" w:rsidRDefault="00000000">
          <w:pPr>
            <w:pStyle w:val="TOC2"/>
            <w:tabs>
              <w:tab w:val="left" w:pos="880"/>
            </w:tabs>
            <w:rPr>
              <w:noProof/>
              <w:lang w:val="fr-FR" w:eastAsia="fr-FR"/>
            </w:rPr>
          </w:pPr>
          <w:hyperlink w:anchor="_Toc110949052" w:history="1">
            <w:r w:rsidR="00F5276F" w:rsidRPr="002F208C">
              <w:rPr>
                <w:rStyle w:val="Hyperlink"/>
                <w:noProof/>
              </w:rPr>
              <w:t>2.3.</w:t>
            </w:r>
            <w:r w:rsidR="00F5276F">
              <w:rPr>
                <w:noProof/>
                <w:lang w:val="fr-FR" w:eastAsia="fr-FR"/>
              </w:rPr>
              <w:tab/>
            </w:r>
            <w:r w:rsidR="00F5276F" w:rsidRPr="002F208C">
              <w:rPr>
                <w:rStyle w:val="Hyperlink"/>
                <w:noProof/>
                <w:lang w:val="fr"/>
              </w:rPr>
              <w:t>Pouvez-vous définir des termes clés essentiels à Sphère ?</w:t>
            </w:r>
            <w:r w:rsidR="00F5276F">
              <w:rPr>
                <w:noProof/>
                <w:webHidden/>
              </w:rPr>
              <w:tab/>
            </w:r>
            <w:r w:rsidR="00F5276F">
              <w:rPr>
                <w:noProof/>
                <w:webHidden/>
              </w:rPr>
              <w:fldChar w:fldCharType="begin"/>
            </w:r>
            <w:r w:rsidR="00F5276F">
              <w:rPr>
                <w:noProof/>
                <w:webHidden/>
              </w:rPr>
              <w:instrText xml:space="preserve"> PAGEREF _Toc110949052 \h </w:instrText>
            </w:r>
            <w:r w:rsidR="00F5276F">
              <w:rPr>
                <w:noProof/>
                <w:webHidden/>
              </w:rPr>
            </w:r>
            <w:r w:rsidR="00F5276F">
              <w:rPr>
                <w:noProof/>
                <w:webHidden/>
              </w:rPr>
              <w:fldChar w:fldCharType="separate"/>
            </w:r>
            <w:r w:rsidR="00F5276F">
              <w:rPr>
                <w:noProof/>
                <w:webHidden/>
              </w:rPr>
              <w:t>13</w:t>
            </w:r>
            <w:r w:rsidR="00F5276F">
              <w:rPr>
                <w:noProof/>
                <w:webHidden/>
              </w:rPr>
              <w:fldChar w:fldCharType="end"/>
            </w:r>
          </w:hyperlink>
        </w:p>
        <w:p w14:paraId="30A6007D" w14:textId="7A794025" w:rsidR="00F5276F" w:rsidRDefault="00000000">
          <w:pPr>
            <w:pStyle w:val="TOC1"/>
            <w:tabs>
              <w:tab w:val="left" w:pos="440"/>
            </w:tabs>
            <w:rPr>
              <w:noProof/>
              <w:lang w:val="fr-FR" w:eastAsia="fr-FR"/>
            </w:rPr>
          </w:pPr>
          <w:hyperlink w:anchor="_Toc110949053" w:history="1">
            <w:r w:rsidR="00F5276F" w:rsidRPr="002F208C">
              <w:rPr>
                <w:rStyle w:val="Hyperlink"/>
                <w:noProof/>
              </w:rPr>
              <w:t>3.</w:t>
            </w:r>
            <w:r w:rsidR="00F5276F">
              <w:rPr>
                <w:noProof/>
                <w:lang w:val="fr-FR" w:eastAsia="fr-FR"/>
              </w:rPr>
              <w:tab/>
            </w:r>
            <w:r w:rsidR="00F5276F" w:rsidRPr="002F208C">
              <w:rPr>
                <w:rStyle w:val="Hyperlink"/>
                <w:noProof/>
                <w:lang w:val="fr"/>
              </w:rPr>
              <w:t>Qu’est-ce que Sphère ?</w:t>
            </w:r>
            <w:r w:rsidR="00F5276F">
              <w:rPr>
                <w:noProof/>
                <w:webHidden/>
              </w:rPr>
              <w:tab/>
            </w:r>
            <w:r w:rsidR="00F5276F">
              <w:rPr>
                <w:noProof/>
                <w:webHidden/>
              </w:rPr>
              <w:fldChar w:fldCharType="begin"/>
            </w:r>
            <w:r w:rsidR="00F5276F">
              <w:rPr>
                <w:noProof/>
                <w:webHidden/>
              </w:rPr>
              <w:instrText xml:space="preserve"> PAGEREF _Toc110949053 \h </w:instrText>
            </w:r>
            <w:r w:rsidR="00F5276F">
              <w:rPr>
                <w:noProof/>
                <w:webHidden/>
              </w:rPr>
            </w:r>
            <w:r w:rsidR="00F5276F">
              <w:rPr>
                <w:noProof/>
                <w:webHidden/>
              </w:rPr>
              <w:fldChar w:fldCharType="separate"/>
            </w:r>
            <w:r w:rsidR="00F5276F">
              <w:rPr>
                <w:noProof/>
                <w:webHidden/>
              </w:rPr>
              <w:t>14</w:t>
            </w:r>
            <w:r w:rsidR="00F5276F">
              <w:rPr>
                <w:noProof/>
                <w:webHidden/>
              </w:rPr>
              <w:fldChar w:fldCharType="end"/>
            </w:r>
          </w:hyperlink>
        </w:p>
        <w:p w14:paraId="6B6D90AD" w14:textId="10CA2B2F" w:rsidR="00F5276F" w:rsidRDefault="00000000">
          <w:pPr>
            <w:pStyle w:val="TOC2"/>
            <w:tabs>
              <w:tab w:val="left" w:pos="880"/>
            </w:tabs>
            <w:rPr>
              <w:noProof/>
              <w:lang w:val="fr-FR" w:eastAsia="fr-FR"/>
            </w:rPr>
          </w:pPr>
          <w:hyperlink w:anchor="_Toc110949054" w:history="1">
            <w:r w:rsidR="00F5276F" w:rsidRPr="002F208C">
              <w:rPr>
                <w:rStyle w:val="Hyperlink"/>
                <w:noProof/>
              </w:rPr>
              <w:t>3.1.</w:t>
            </w:r>
            <w:r w:rsidR="00F5276F">
              <w:rPr>
                <w:noProof/>
                <w:lang w:val="fr-FR" w:eastAsia="fr-FR"/>
              </w:rPr>
              <w:tab/>
            </w:r>
            <w:r w:rsidR="00F5276F" w:rsidRPr="002F208C">
              <w:rPr>
                <w:rStyle w:val="Hyperlink"/>
                <w:noProof/>
                <w:lang w:val="fr"/>
              </w:rPr>
              <w:t>Comment Sphère a-t-elle débuté ?</w:t>
            </w:r>
            <w:r w:rsidR="00F5276F">
              <w:rPr>
                <w:noProof/>
                <w:webHidden/>
              </w:rPr>
              <w:tab/>
            </w:r>
            <w:r w:rsidR="00F5276F">
              <w:rPr>
                <w:noProof/>
                <w:webHidden/>
              </w:rPr>
              <w:fldChar w:fldCharType="begin"/>
            </w:r>
            <w:r w:rsidR="00F5276F">
              <w:rPr>
                <w:noProof/>
                <w:webHidden/>
              </w:rPr>
              <w:instrText xml:space="preserve"> PAGEREF _Toc110949054 \h </w:instrText>
            </w:r>
            <w:r w:rsidR="00F5276F">
              <w:rPr>
                <w:noProof/>
                <w:webHidden/>
              </w:rPr>
            </w:r>
            <w:r w:rsidR="00F5276F">
              <w:rPr>
                <w:noProof/>
                <w:webHidden/>
              </w:rPr>
              <w:fldChar w:fldCharType="separate"/>
            </w:r>
            <w:r w:rsidR="00F5276F">
              <w:rPr>
                <w:noProof/>
                <w:webHidden/>
              </w:rPr>
              <w:t>14</w:t>
            </w:r>
            <w:r w:rsidR="00F5276F">
              <w:rPr>
                <w:noProof/>
                <w:webHidden/>
              </w:rPr>
              <w:fldChar w:fldCharType="end"/>
            </w:r>
          </w:hyperlink>
        </w:p>
        <w:p w14:paraId="655431CF" w14:textId="1F780C56" w:rsidR="00F5276F" w:rsidRDefault="00000000">
          <w:pPr>
            <w:pStyle w:val="TOC2"/>
            <w:tabs>
              <w:tab w:val="left" w:pos="880"/>
            </w:tabs>
            <w:rPr>
              <w:noProof/>
              <w:lang w:val="fr-FR" w:eastAsia="fr-FR"/>
            </w:rPr>
          </w:pPr>
          <w:hyperlink w:anchor="_Toc110949055" w:history="1">
            <w:r w:rsidR="00F5276F" w:rsidRPr="002F208C">
              <w:rPr>
                <w:rStyle w:val="Hyperlink"/>
                <w:noProof/>
              </w:rPr>
              <w:t>3.2.</w:t>
            </w:r>
            <w:r w:rsidR="00F5276F">
              <w:rPr>
                <w:noProof/>
                <w:lang w:val="fr-FR" w:eastAsia="fr-FR"/>
              </w:rPr>
              <w:tab/>
            </w:r>
            <w:r w:rsidR="00F5276F" w:rsidRPr="002F208C">
              <w:rPr>
                <w:rStyle w:val="Hyperlink"/>
                <w:noProof/>
                <w:lang w:val="fr"/>
              </w:rPr>
              <w:t>Quel est votre niveau de connaissance de Sphère ?</w:t>
            </w:r>
            <w:r w:rsidR="00F5276F">
              <w:rPr>
                <w:noProof/>
                <w:webHidden/>
              </w:rPr>
              <w:tab/>
            </w:r>
            <w:r w:rsidR="00F5276F">
              <w:rPr>
                <w:noProof/>
                <w:webHidden/>
              </w:rPr>
              <w:fldChar w:fldCharType="begin"/>
            </w:r>
            <w:r w:rsidR="00F5276F">
              <w:rPr>
                <w:noProof/>
                <w:webHidden/>
              </w:rPr>
              <w:instrText xml:space="preserve"> PAGEREF _Toc110949055 \h </w:instrText>
            </w:r>
            <w:r w:rsidR="00F5276F">
              <w:rPr>
                <w:noProof/>
                <w:webHidden/>
              </w:rPr>
            </w:r>
            <w:r w:rsidR="00F5276F">
              <w:rPr>
                <w:noProof/>
                <w:webHidden/>
              </w:rPr>
              <w:fldChar w:fldCharType="separate"/>
            </w:r>
            <w:r w:rsidR="00F5276F">
              <w:rPr>
                <w:noProof/>
                <w:webHidden/>
              </w:rPr>
              <w:t>15</w:t>
            </w:r>
            <w:r w:rsidR="00F5276F">
              <w:rPr>
                <w:noProof/>
                <w:webHidden/>
              </w:rPr>
              <w:fldChar w:fldCharType="end"/>
            </w:r>
          </w:hyperlink>
        </w:p>
        <w:p w14:paraId="6A07C0DE" w14:textId="610288B2" w:rsidR="00F5276F" w:rsidRDefault="00000000">
          <w:pPr>
            <w:pStyle w:val="TOC1"/>
            <w:tabs>
              <w:tab w:val="left" w:pos="440"/>
            </w:tabs>
            <w:rPr>
              <w:noProof/>
              <w:lang w:val="fr-FR" w:eastAsia="fr-FR"/>
            </w:rPr>
          </w:pPr>
          <w:hyperlink w:anchor="_Toc110949056" w:history="1">
            <w:r w:rsidR="00F5276F" w:rsidRPr="002F208C">
              <w:rPr>
                <w:rStyle w:val="Hyperlink"/>
                <w:noProof/>
              </w:rPr>
              <w:t>4.</w:t>
            </w:r>
            <w:r w:rsidR="00F5276F">
              <w:rPr>
                <w:noProof/>
                <w:lang w:val="fr-FR" w:eastAsia="fr-FR"/>
              </w:rPr>
              <w:tab/>
            </w:r>
            <w:r w:rsidR="00F5276F" w:rsidRPr="002F208C">
              <w:rPr>
                <w:rStyle w:val="Hyperlink"/>
                <w:noProof/>
                <w:lang w:val="fr"/>
              </w:rPr>
              <w:t>Qu’est-ce que le manuel Sphère ?</w:t>
            </w:r>
            <w:r w:rsidR="00F5276F">
              <w:rPr>
                <w:noProof/>
                <w:webHidden/>
              </w:rPr>
              <w:tab/>
            </w:r>
            <w:r w:rsidR="00F5276F">
              <w:rPr>
                <w:noProof/>
                <w:webHidden/>
              </w:rPr>
              <w:fldChar w:fldCharType="begin"/>
            </w:r>
            <w:r w:rsidR="00F5276F">
              <w:rPr>
                <w:noProof/>
                <w:webHidden/>
              </w:rPr>
              <w:instrText xml:space="preserve"> PAGEREF _Toc110949056 \h </w:instrText>
            </w:r>
            <w:r w:rsidR="00F5276F">
              <w:rPr>
                <w:noProof/>
                <w:webHidden/>
              </w:rPr>
            </w:r>
            <w:r w:rsidR="00F5276F">
              <w:rPr>
                <w:noProof/>
                <w:webHidden/>
              </w:rPr>
              <w:fldChar w:fldCharType="separate"/>
            </w:r>
            <w:r w:rsidR="00F5276F">
              <w:rPr>
                <w:noProof/>
                <w:webHidden/>
              </w:rPr>
              <w:t>16</w:t>
            </w:r>
            <w:r w:rsidR="00F5276F">
              <w:rPr>
                <w:noProof/>
                <w:webHidden/>
              </w:rPr>
              <w:fldChar w:fldCharType="end"/>
            </w:r>
          </w:hyperlink>
        </w:p>
        <w:p w14:paraId="467EE95A" w14:textId="4E0C3F04" w:rsidR="00F5276F" w:rsidRDefault="00000000">
          <w:pPr>
            <w:pStyle w:val="TOC2"/>
            <w:tabs>
              <w:tab w:val="left" w:pos="880"/>
            </w:tabs>
            <w:rPr>
              <w:noProof/>
              <w:lang w:val="fr-FR" w:eastAsia="fr-FR"/>
            </w:rPr>
          </w:pPr>
          <w:hyperlink w:anchor="_Toc110949057" w:history="1">
            <w:r w:rsidR="00F5276F" w:rsidRPr="002F208C">
              <w:rPr>
                <w:rStyle w:val="Hyperlink"/>
                <w:noProof/>
              </w:rPr>
              <w:t>4.1.</w:t>
            </w:r>
            <w:r w:rsidR="00F5276F">
              <w:rPr>
                <w:noProof/>
                <w:lang w:val="fr-FR" w:eastAsia="fr-FR"/>
              </w:rPr>
              <w:tab/>
            </w:r>
            <w:r w:rsidR="00F5276F" w:rsidRPr="002F208C">
              <w:rPr>
                <w:rStyle w:val="Hyperlink"/>
                <w:noProof/>
                <w:lang w:val="fr"/>
              </w:rPr>
              <w:t>Quelle est votre expérience du manuel Sphère ?</w:t>
            </w:r>
            <w:r w:rsidR="00F5276F">
              <w:rPr>
                <w:noProof/>
                <w:webHidden/>
              </w:rPr>
              <w:tab/>
            </w:r>
            <w:r w:rsidR="00F5276F">
              <w:rPr>
                <w:noProof/>
                <w:webHidden/>
              </w:rPr>
              <w:fldChar w:fldCharType="begin"/>
            </w:r>
            <w:r w:rsidR="00F5276F">
              <w:rPr>
                <w:noProof/>
                <w:webHidden/>
              </w:rPr>
              <w:instrText xml:space="preserve"> PAGEREF _Toc110949057 \h </w:instrText>
            </w:r>
            <w:r w:rsidR="00F5276F">
              <w:rPr>
                <w:noProof/>
                <w:webHidden/>
              </w:rPr>
            </w:r>
            <w:r w:rsidR="00F5276F">
              <w:rPr>
                <w:noProof/>
                <w:webHidden/>
              </w:rPr>
              <w:fldChar w:fldCharType="separate"/>
            </w:r>
            <w:r w:rsidR="00F5276F">
              <w:rPr>
                <w:noProof/>
                <w:webHidden/>
              </w:rPr>
              <w:t>16</w:t>
            </w:r>
            <w:r w:rsidR="00F5276F">
              <w:rPr>
                <w:noProof/>
                <w:webHidden/>
              </w:rPr>
              <w:fldChar w:fldCharType="end"/>
            </w:r>
          </w:hyperlink>
        </w:p>
        <w:p w14:paraId="0DCB0055" w14:textId="6C42BEB7" w:rsidR="00F5276F" w:rsidRDefault="00000000">
          <w:pPr>
            <w:pStyle w:val="TOC2"/>
            <w:tabs>
              <w:tab w:val="left" w:pos="880"/>
            </w:tabs>
            <w:rPr>
              <w:noProof/>
              <w:lang w:val="fr-FR" w:eastAsia="fr-FR"/>
            </w:rPr>
          </w:pPr>
          <w:hyperlink w:anchor="_Toc110949058" w:history="1">
            <w:r w:rsidR="00F5276F" w:rsidRPr="002F208C">
              <w:rPr>
                <w:rStyle w:val="Hyperlink"/>
                <w:noProof/>
              </w:rPr>
              <w:t>4.2.</w:t>
            </w:r>
            <w:r w:rsidR="00F5276F">
              <w:rPr>
                <w:noProof/>
                <w:lang w:val="fr-FR" w:eastAsia="fr-FR"/>
              </w:rPr>
              <w:tab/>
            </w:r>
            <w:r w:rsidR="00F5276F" w:rsidRPr="002F208C">
              <w:rPr>
                <w:rStyle w:val="Hyperlink"/>
                <w:noProof/>
                <w:lang w:val="fr"/>
              </w:rPr>
              <w:t>Quelle est la structure du manuel Sphère ?</w:t>
            </w:r>
            <w:r w:rsidR="00F5276F">
              <w:rPr>
                <w:noProof/>
                <w:webHidden/>
              </w:rPr>
              <w:tab/>
            </w:r>
            <w:r w:rsidR="00F5276F">
              <w:rPr>
                <w:noProof/>
                <w:webHidden/>
              </w:rPr>
              <w:fldChar w:fldCharType="begin"/>
            </w:r>
            <w:r w:rsidR="00F5276F">
              <w:rPr>
                <w:noProof/>
                <w:webHidden/>
              </w:rPr>
              <w:instrText xml:space="preserve"> PAGEREF _Toc110949058 \h </w:instrText>
            </w:r>
            <w:r w:rsidR="00F5276F">
              <w:rPr>
                <w:noProof/>
                <w:webHidden/>
              </w:rPr>
            </w:r>
            <w:r w:rsidR="00F5276F">
              <w:rPr>
                <w:noProof/>
                <w:webHidden/>
              </w:rPr>
              <w:fldChar w:fldCharType="separate"/>
            </w:r>
            <w:r w:rsidR="00F5276F">
              <w:rPr>
                <w:noProof/>
                <w:webHidden/>
              </w:rPr>
              <w:t>17</w:t>
            </w:r>
            <w:r w:rsidR="00F5276F">
              <w:rPr>
                <w:noProof/>
                <w:webHidden/>
              </w:rPr>
              <w:fldChar w:fldCharType="end"/>
            </w:r>
          </w:hyperlink>
        </w:p>
        <w:p w14:paraId="3FD8802A" w14:textId="6B6E5DBF" w:rsidR="00F5276F" w:rsidRDefault="00000000">
          <w:pPr>
            <w:pStyle w:val="TOC2"/>
            <w:tabs>
              <w:tab w:val="left" w:pos="880"/>
            </w:tabs>
            <w:rPr>
              <w:noProof/>
              <w:lang w:val="fr-FR" w:eastAsia="fr-FR"/>
            </w:rPr>
          </w:pPr>
          <w:hyperlink w:anchor="_Toc110949059" w:history="1">
            <w:r w:rsidR="00F5276F" w:rsidRPr="002F208C">
              <w:rPr>
                <w:rStyle w:val="Hyperlink"/>
                <w:noProof/>
              </w:rPr>
              <w:t>4.3.</w:t>
            </w:r>
            <w:r w:rsidR="00F5276F">
              <w:rPr>
                <w:noProof/>
                <w:lang w:val="fr-FR" w:eastAsia="fr-FR"/>
              </w:rPr>
              <w:tab/>
            </w:r>
            <w:r w:rsidR="00F5276F" w:rsidRPr="002F208C">
              <w:rPr>
                <w:rStyle w:val="Hyperlink"/>
                <w:noProof/>
                <w:lang w:val="fr"/>
              </w:rPr>
              <w:t>Pouvez-vous retrouver des informations dans le manuel Sphère ?</w:t>
            </w:r>
            <w:r w:rsidR="00F5276F">
              <w:rPr>
                <w:noProof/>
                <w:webHidden/>
              </w:rPr>
              <w:tab/>
            </w:r>
            <w:r w:rsidR="00F5276F">
              <w:rPr>
                <w:noProof/>
                <w:webHidden/>
              </w:rPr>
              <w:fldChar w:fldCharType="begin"/>
            </w:r>
            <w:r w:rsidR="00F5276F">
              <w:rPr>
                <w:noProof/>
                <w:webHidden/>
              </w:rPr>
              <w:instrText xml:space="preserve"> PAGEREF _Toc110949059 \h </w:instrText>
            </w:r>
            <w:r w:rsidR="00F5276F">
              <w:rPr>
                <w:noProof/>
                <w:webHidden/>
              </w:rPr>
            </w:r>
            <w:r w:rsidR="00F5276F">
              <w:rPr>
                <w:noProof/>
                <w:webHidden/>
              </w:rPr>
              <w:fldChar w:fldCharType="separate"/>
            </w:r>
            <w:r w:rsidR="00F5276F">
              <w:rPr>
                <w:noProof/>
                <w:webHidden/>
              </w:rPr>
              <w:t>18</w:t>
            </w:r>
            <w:r w:rsidR="00F5276F">
              <w:rPr>
                <w:noProof/>
                <w:webHidden/>
              </w:rPr>
              <w:fldChar w:fldCharType="end"/>
            </w:r>
          </w:hyperlink>
        </w:p>
        <w:p w14:paraId="6FB9A971" w14:textId="27C68D98" w:rsidR="00F5276F" w:rsidRDefault="00000000">
          <w:pPr>
            <w:pStyle w:val="TOC2"/>
            <w:tabs>
              <w:tab w:val="left" w:pos="880"/>
            </w:tabs>
            <w:rPr>
              <w:noProof/>
              <w:lang w:val="fr-FR" w:eastAsia="fr-FR"/>
            </w:rPr>
          </w:pPr>
          <w:hyperlink w:anchor="_Toc110949060" w:history="1">
            <w:r w:rsidR="00F5276F" w:rsidRPr="002F208C">
              <w:rPr>
                <w:rStyle w:val="Hyperlink"/>
                <w:noProof/>
              </w:rPr>
              <w:t>4.4.</w:t>
            </w:r>
            <w:r w:rsidR="00F5276F">
              <w:rPr>
                <w:noProof/>
                <w:lang w:val="fr-FR" w:eastAsia="fr-FR"/>
              </w:rPr>
              <w:tab/>
            </w:r>
            <w:r w:rsidR="00F5276F" w:rsidRPr="002F208C">
              <w:rPr>
                <w:rStyle w:val="Hyperlink"/>
                <w:noProof/>
                <w:lang w:val="fr"/>
              </w:rPr>
              <w:t>Quel est votre niveau de compréhension des vulnérabilités et des capacités ?</w:t>
            </w:r>
            <w:r w:rsidR="00F5276F">
              <w:rPr>
                <w:noProof/>
                <w:webHidden/>
              </w:rPr>
              <w:tab/>
            </w:r>
            <w:r w:rsidR="00F5276F">
              <w:rPr>
                <w:noProof/>
                <w:webHidden/>
              </w:rPr>
              <w:fldChar w:fldCharType="begin"/>
            </w:r>
            <w:r w:rsidR="00F5276F">
              <w:rPr>
                <w:noProof/>
                <w:webHidden/>
              </w:rPr>
              <w:instrText xml:space="preserve"> PAGEREF _Toc110949060 \h </w:instrText>
            </w:r>
            <w:r w:rsidR="00F5276F">
              <w:rPr>
                <w:noProof/>
                <w:webHidden/>
              </w:rPr>
            </w:r>
            <w:r w:rsidR="00F5276F">
              <w:rPr>
                <w:noProof/>
                <w:webHidden/>
              </w:rPr>
              <w:fldChar w:fldCharType="separate"/>
            </w:r>
            <w:r w:rsidR="00F5276F">
              <w:rPr>
                <w:noProof/>
                <w:webHidden/>
              </w:rPr>
              <w:t>19</w:t>
            </w:r>
            <w:r w:rsidR="00F5276F">
              <w:rPr>
                <w:noProof/>
                <w:webHidden/>
              </w:rPr>
              <w:fldChar w:fldCharType="end"/>
            </w:r>
          </w:hyperlink>
        </w:p>
        <w:p w14:paraId="40A63A41" w14:textId="4A46FFF9" w:rsidR="00F5276F" w:rsidRDefault="00000000">
          <w:pPr>
            <w:pStyle w:val="TOC2"/>
            <w:tabs>
              <w:tab w:val="left" w:pos="880"/>
            </w:tabs>
            <w:rPr>
              <w:noProof/>
              <w:lang w:val="fr-FR" w:eastAsia="fr-FR"/>
            </w:rPr>
          </w:pPr>
          <w:hyperlink w:anchor="_Toc110949061" w:history="1">
            <w:r w:rsidR="00F5276F" w:rsidRPr="002F208C">
              <w:rPr>
                <w:rStyle w:val="Hyperlink"/>
                <w:noProof/>
              </w:rPr>
              <w:t>4.5.</w:t>
            </w:r>
            <w:r w:rsidR="00F5276F">
              <w:rPr>
                <w:noProof/>
                <w:lang w:val="fr-FR" w:eastAsia="fr-FR"/>
              </w:rPr>
              <w:tab/>
            </w:r>
            <w:r w:rsidR="00F5276F" w:rsidRPr="002F208C">
              <w:rPr>
                <w:rStyle w:val="Hyperlink"/>
                <w:noProof/>
                <w:lang w:val="fr"/>
              </w:rPr>
              <w:t>Qu’y a-t-il d’autre dans le chapitre « Qu’est-ce que Sphère ? » ?</w:t>
            </w:r>
            <w:r w:rsidR="00F5276F">
              <w:rPr>
                <w:noProof/>
                <w:webHidden/>
              </w:rPr>
              <w:tab/>
            </w:r>
            <w:r w:rsidR="00F5276F">
              <w:rPr>
                <w:noProof/>
                <w:webHidden/>
              </w:rPr>
              <w:fldChar w:fldCharType="begin"/>
            </w:r>
            <w:r w:rsidR="00F5276F">
              <w:rPr>
                <w:noProof/>
                <w:webHidden/>
              </w:rPr>
              <w:instrText xml:space="preserve"> PAGEREF _Toc110949061 \h </w:instrText>
            </w:r>
            <w:r w:rsidR="00F5276F">
              <w:rPr>
                <w:noProof/>
                <w:webHidden/>
              </w:rPr>
            </w:r>
            <w:r w:rsidR="00F5276F">
              <w:rPr>
                <w:noProof/>
                <w:webHidden/>
              </w:rPr>
              <w:fldChar w:fldCharType="separate"/>
            </w:r>
            <w:r w:rsidR="00F5276F">
              <w:rPr>
                <w:noProof/>
                <w:webHidden/>
              </w:rPr>
              <w:t>22</w:t>
            </w:r>
            <w:r w:rsidR="00F5276F">
              <w:rPr>
                <w:noProof/>
                <w:webHidden/>
              </w:rPr>
              <w:fldChar w:fldCharType="end"/>
            </w:r>
          </w:hyperlink>
        </w:p>
        <w:p w14:paraId="4415A029" w14:textId="7556976F" w:rsidR="00F5276F" w:rsidRDefault="00000000">
          <w:pPr>
            <w:pStyle w:val="TOC1"/>
            <w:tabs>
              <w:tab w:val="left" w:pos="440"/>
            </w:tabs>
            <w:rPr>
              <w:noProof/>
              <w:lang w:val="fr-FR" w:eastAsia="fr-FR"/>
            </w:rPr>
          </w:pPr>
          <w:hyperlink w:anchor="_Toc110949062" w:history="1">
            <w:r w:rsidR="00F5276F" w:rsidRPr="002F208C">
              <w:rPr>
                <w:rStyle w:val="Hyperlink"/>
                <w:noProof/>
              </w:rPr>
              <w:t>5.</w:t>
            </w:r>
            <w:r w:rsidR="00F5276F">
              <w:rPr>
                <w:noProof/>
                <w:lang w:val="fr-FR" w:eastAsia="fr-FR"/>
              </w:rPr>
              <w:tab/>
            </w:r>
            <w:r w:rsidR="00F5276F" w:rsidRPr="002F208C">
              <w:rPr>
                <w:rStyle w:val="Hyperlink"/>
                <w:noProof/>
                <w:lang w:val="fr"/>
              </w:rPr>
              <w:t>La Charte humanitaire</w:t>
            </w:r>
            <w:r w:rsidR="00F5276F">
              <w:rPr>
                <w:noProof/>
                <w:webHidden/>
              </w:rPr>
              <w:tab/>
            </w:r>
            <w:r w:rsidR="00F5276F">
              <w:rPr>
                <w:noProof/>
                <w:webHidden/>
              </w:rPr>
              <w:fldChar w:fldCharType="begin"/>
            </w:r>
            <w:r w:rsidR="00F5276F">
              <w:rPr>
                <w:noProof/>
                <w:webHidden/>
              </w:rPr>
              <w:instrText xml:space="preserve"> PAGEREF _Toc110949062 \h </w:instrText>
            </w:r>
            <w:r w:rsidR="00F5276F">
              <w:rPr>
                <w:noProof/>
                <w:webHidden/>
              </w:rPr>
            </w:r>
            <w:r w:rsidR="00F5276F">
              <w:rPr>
                <w:noProof/>
                <w:webHidden/>
              </w:rPr>
              <w:fldChar w:fldCharType="separate"/>
            </w:r>
            <w:r w:rsidR="00F5276F">
              <w:rPr>
                <w:noProof/>
                <w:webHidden/>
              </w:rPr>
              <w:t>23</w:t>
            </w:r>
            <w:r w:rsidR="00F5276F">
              <w:rPr>
                <w:noProof/>
                <w:webHidden/>
              </w:rPr>
              <w:fldChar w:fldCharType="end"/>
            </w:r>
          </w:hyperlink>
        </w:p>
        <w:p w14:paraId="0CAE28DA" w14:textId="4CE2DC5D" w:rsidR="00F5276F" w:rsidRDefault="00000000">
          <w:pPr>
            <w:pStyle w:val="TOC2"/>
            <w:tabs>
              <w:tab w:val="left" w:pos="880"/>
            </w:tabs>
            <w:rPr>
              <w:noProof/>
              <w:lang w:val="fr-FR" w:eastAsia="fr-FR"/>
            </w:rPr>
          </w:pPr>
          <w:hyperlink w:anchor="_Toc110949063" w:history="1">
            <w:r w:rsidR="00F5276F" w:rsidRPr="002F208C">
              <w:rPr>
                <w:rStyle w:val="Hyperlink"/>
                <w:noProof/>
              </w:rPr>
              <w:t>5.1.</w:t>
            </w:r>
            <w:r w:rsidR="00F5276F">
              <w:rPr>
                <w:noProof/>
                <w:lang w:val="fr-FR" w:eastAsia="fr-FR"/>
              </w:rPr>
              <w:tab/>
            </w:r>
            <w:r w:rsidR="00F5276F" w:rsidRPr="002F208C">
              <w:rPr>
                <w:rStyle w:val="Hyperlink"/>
                <w:noProof/>
                <w:lang w:val="fr"/>
              </w:rPr>
              <w:t>Qu’est-ce que la Charte humanitaire ?</w:t>
            </w:r>
            <w:r w:rsidR="00F5276F">
              <w:rPr>
                <w:noProof/>
                <w:webHidden/>
              </w:rPr>
              <w:tab/>
            </w:r>
            <w:r w:rsidR="00F5276F">
              <w:rPr>
                <w:noProof/>
                <w:webHidden/>
              </w:rPr>
              <w:fldChar w:fldCharType="begin"/>
            </w:r>
            <w:r w:rsidR="00F5276F">
              <w:rPr>
                <w:noProof/>
                <w:webHidden/>
              </w:rPr>
              <w:instrText xml:space="preserve"> PAGEREF _Toc110949063 \h </w:instrText>
            </w:r>
            <w:r w:rsidR="00F5276F">
              <w:rPr>
                <w:noProof/>
                <w:webHidden/>
              </w:rPr>
            </w:r>
            <w:r w:rsidR="00F5276F">
              <w:rPr>
                <w:noProof/>
                <w:webHidden/>
              </w:rPr>
              <w:fldChar w:fldCharType="separate"/>
            </w:r>
            <w:r w:rsidR="00F5276F">
              <w:rPr>
                <w:noProof/>
                <w:webHidden/>
              </w:rPr>
              <w:t>23</w:t>
            </w:r>
            <w:r w:rsidR="00F5276F">
              <w:rPr>
                <w:noProof/>
                <w:webHidden/>
              </w:rPr>
              <w:fldChar w:fldCharType="end"/>
            </w:r>
          </w:hyperlink>
        </w:p>
        <w:p w14:paraId="1061F283" w14:textId="3C86EF16" w:rsidR="00F5276F" w:rsidRDefault="00000000">
          <w:pPr>
            <w:pStyle w:val="TOC1"/>
            <w:tabs>
              <w:tab w:val="left" w:pos="440"/>
            </w:tabs>
            <w:rPr>
              <w:noProof/>
              <w:lang w:val="fr-FR" w:eastAsia="fr-FR"/>
            </w:rPr>
          </w:pPr>
          <w:hyperlink w:anchor="_Toc110949064" w:history="1">
            <w:r w:rsidR="00F5276F" w:rsidRPr="002F208C">
              <w:rPr>
                <w:rStyle w:val="Hyperlink"/>
                <w:noProof/>
              </w:rPr>
              <w:t>6.</w:t>
            </w:r>
            <w:r w:rsidR="00F5276F">
              <w:rPr>
                <w:noProof/>
                <w:lang w:val="fr-FR" w:eastAsia="fr-FR"/>
              </w:rPr>
              <w:tab/>
            </w:r>
            <w:r w:rsidR="00F5276F" w:rsidRPr="002F208C">
              <w:rPr>
                <w:rStyle w:val="Hyperlink"/>
                <w:noProof/>
                <w:lang w:val="fr"/>
              </w:rPr>
              <w:t>Les principes de protection</w:t>
            </w:r>
            <w:r w:rsidR="00F5276F">
              <w:rPr>
                <w:noProof/>
                <w:webHidden/>
              </w:rPr>
              <w:tab/>
            </w:r>
            <w:r w:rsidR="00F5276F">
              <w:rPr>
                <w:noProof/>
                <w:webHidden/>
              </w:rPr>
              <w:fldChar w:fldCharType="begin"/>
            </w:r>
            <w:r w:rsidR="00F5276F">
              <w:rPr>
                <w:noProof/>
                <w:webHidden/>
              </w:rPr>
              <w:instrText xml:space="preserve"> PAGEREF _Toc110949064 \h </w:instrText>
            </w:r>
            <w:r w:rsidR="00F5276F">
              <w:rPr>
                <w:noProof/>
                <w:webHidden/>
              </w:rPr>
            </w:r>
            <w:r w:rsidR="00F5276F">
              <w:rPr>
                <w:noProof/>
                <w:webHidden/>
              </w:rPr>
              <w:fldChar w:fldCharType="separate"/>
            </w:r>
            <w:r w:rsidR="00F5276F">
              <w:rPr>
                <w:noProof/>
                <w:webHidden/>
              </w:rPr>
              <w:t>25</w:t>
            </w:r>
            <w:r w:rsidR="00F5276F">
              <w:rPr>
                <w:noProof/>
                <w:webHidden/>
              </w:rPr>
              <w:fldChar w:fldCharType="end"/>
            </w:r>
          </w:hyperlink>
        </w:p>
        <w:p w14:paraId="18A151BA" w14:textId="2CD20275" w:rsidR="00F5276F" w:rsidRDefault="00000000">
          <w:pPr>
            <w:pStyle w:val="TOC2"/>
            <w:tabs>
              <w:tab w:val="left" w:pos="880"/>
            </w:tabs>
            <w:rPr>
              <w:noProof/>
              <w:lang w:val="fr-FR" w:eastAsia="fr-FR"/>
            </w:rPr>
          </w:pPr>
          <w:hyperlink w:anchor="_Toc110949065" w:history="1">
            <w:r w:rsidR="00F5276F" w:rsidRPr="002F208C">
              <w:rPr>
                <w:rStyle w:val="Hyperlink"/>
                <w:noProof/>
              </w:rPr>
              <w:t>6.1.</w:t>
            </w:r>
            <w:r w:rsidR="00F5276F">
              <w:rPr>
                <w:noProof/>
                <w:lang w:val="fr-FR" w:eastAsia="fr-FR"/>
              </w:rPr>
              <w:tab/>
            </w:r>
            <w:r w:rsidR="00F5276F" w:rsidRPr="002F208C">
              <w:rPr>
                <w:rStyle w:val="Hyperlink"/>
                <w:noProof/>
                <w:lang w:val="fr"/>
              </w:rPr>
              <w:t>Quels sont les quatre principes de protection ?</w:t>
            </w:r>
            <w:r w:rsidR="00F5276F">
              <w:rPr>
                <w:noProof/>
                <w:webHidden/>
              </w:rPr>
              <w:tab/>
            </w:r>
            <w:r w:rsidR="00F5276F">
              <w:rPr>
                <w:noProof/>
                <w:webHidden/>
              </w:rPr>
              <w:fldChar w:fldCharType="begin"/>
            </w:r>
            <w:r w:rsidR="00F5276F">
              <w:rPr>
                <w:noProof/>
                <w:webHidden/>
              </w:rPr>
              <w:instrText xml:space="preserve"> PAGEREF _Toc110949065 \h </w:instrText>
            </w:r>
            <w:r w:rsidR="00F5276F">
              <w:rPr>
                <w:noProof/>
                <w:webHidden/>
              </w:rPr>
            </w:r>
            <w:r w:rsidR="00F5276F">
              <w:rPr>
                <w:noProof/>
                <w:webHidden/>
              </w:rPr>
              <w:fldChar w:fldCharType="separate"/>
            </w:r>
            <w:r w:rsidR="00F5276F">
              <w:rPr>
                <w:noProof/>
                <w:webHidden/>
              </w:rPr>
              <w:t>25</w:t>
            </w:r>
            <w:r w:rsidR="00F5276F">
              <w:rPr>
                <w:noProof/>
                <w:webHidden/>
              </w:rPr>
              <w:fldChar w:fldCharType="end"/>
            </w:r>
          </w:hyperlink>
        </w:p>
        <w:p w14:paraId="7FC900A4" w14:textId="0CF04839" w:rsidR="00F5276F" w:rsidRDefault="00000000">
          <w:pPr>
            <w:pStyle w:val="TOC2"/>
            <w:tabs>
              <w:tab w:val="left" w:pos="880"/>
            </w:tabs>
            <w:rPr>
              <w:noProof/>
              <w:lang w:val="fr-FR" w:eastAsia="fr-FR"/>
            </w:rPr>
          </w:pPr>
          <w:hyperlink w:anchor="_Toc110949066" w:history="1">
            <w:r w:rsidR="00F5276F" w:rsidRPr="002F208C">
              <w:rPr>
                <w:rStyle w:val="Hyperlink"/>
                <w:noProof/>
              </w:rPr>
              <w:t>6.2.</w:t>
            </w:r>
            <w:r w:rsidR="00F5276F">
              <w:rPr>
                <w:noProof/>
                <w:lang w:val="fr-FR" w:eastAsia="fr-FR"/>
              </w:rPr>
              <w:tab/>
            </w:r>
            <w:r w:rsidR="00F5276F" w:rsidRPr="002F208C">
              <w:rPr>
                <w:rStyle w:val="Hyperlink"/>
                <w:noProof/>
                <w:lang w:val="fr"/>
              </w:rPr>
              <w:t>Comment s’appliquent les principes de protection dans une situation réelle ?</w:t>
            </w:r>
            <w:r w:rsidR="00F5276F">
              <w:rPr>
                <w:noProof/>
                <w:webHidden/>
              </w:rPr>
              <w:tab/>
            </w:r>
            <w:r w:rsidR="00F5276F">
              <w:rPr>
                <w:noProof/>
                <w:webHidden/>
              </w:rPr>
              <w:fldChar w:fldCharType="begin"/>
            </w:r>
            <w:r w:rsidR="00F5276F">
              <w:rPr>
                <w:noProof/>
                <w:webHidden/>
              </w:rPr>
              <w:instrText xml:space="preserve"> PAGEREF _Toc110949066 \h </w:instrText>
            </w:r>
            <w:r w:rsidR="00F5276F">
              <w:rPr>
                <w:noProof/>
                <w:webHidden/>
              </w:rPr>
            </w:r>
            <w:r w:rsidR="00F5276F">
              <w:rPr>
                <w:noProof/>
                <w:webHidden/>
              </w:rPr>
              <w:fldChar w:fldCharType="separate"/>
            </w:r>
            <w:r w:rsidR="00F5276F">
              <w:rPr>
                <w:noProof/>
                <w:webHidden/>
              </w:rPr>
              <w:t>25</w:t>
            </w:r>
            <w:r w:rsidR="00F5276F">
              <w:rPr>
                <w:noProof/>
                <w:webHidden/>
              </w:rPr>
              <w:fldChar w:fldCharType="end"/>
            </w:r>
          </w:hyperlink>
        </w:p>
        <w:p w14:paraId="5D2A9CFF" w14:textId="1A75E1C6" w:rsidR="00F5276F" w:rsidRDefault="00000000">
          <w:pPr>
            <w:pStyle w:val="TOC1"/>
            <w:tabs>
              <w:tab w:val="left" w:pos="440"/>
            </w:tabs>
            <w:rPr>
              <w:noProof/>
              <w:lang w:val="fr-FR" w:eastAsia="fr-FR"/>
            </w:rPr>
          </w:pPr>
          <w:hyperlink w:anchor="_Toc110949067" w:history="1">
            <w:r w:rsidR="00F5276F" w:rsidRPr="002F208C">
              <w:rPr>
                <w:rStyle w:val="Hyperlink"/>
                <w:noProof/>
              </w:rPr>
              <w:t>7.</w:t>
            </w:r>
            <w:r w:rsidR="00F5276F">
              <w:rPr>
                <w:noProof/>
                <w:lang w:val="fr-FR" w:eastAsia="fr-FR"/>
              </w:rPr>
              <w:tab/>
            </w:r>
            <w:r w:rsidR="00F5276F" w:rsidRPr="002F208C">
              <w:rPr>
                <w:rStyle w:val="Hyperlink"/>
                <w:noProof/>
                <w:lang w:val="fr"/>
              </w:rPr>
              <w:t>La Norme humanitaire fondamentale sur la qualité et la redevabilité (CHS)</w:t>
            </w:r>
            <w:r w:rsidR="00F5276F">
              <w:rPr>
                <w:noProof/>
                <w:webHidden/>
              </w:rPr>
              <w:tab/>
            </w:r>
            <w:r w:rsidR="00F5276F">
              <w:rPr>
                <w:noProof/>
                <w:webHidden/>
              </w:rPr>
              <w:fldChar w:fldCharType="begin"/>
            </w:r>
            <w:r w:rsidR="00F5276F">
              <w:rPr>
                <w:noProof/>
                <w:webHidden/>
              </w:rPr>
              <w:instrText xml:space="preserve"> PAGEREF _Toc110949067 \h </w:instrText>
            </w:r>
            <w:r w:rsidR="00F5276F">
              <w:rPr>
                <w:noProof/>
                <w:webHidden/>
              </w:rPr>
            </w:r>
            <w:r w:rsidR="00F5276F">
              <w:rPr>
                <w:noProof/>
                <w:webHidden/>
              </w:rPr>
              <w:fldChar w:fldCharType="separate"/>
            </w:r>
            <w:r w:rsidR="00F5276F">
              <w:rPr>
                <w:noProof/>
                <w:webHidden/>
              </w:rPr>
              <w:t>27</w:t>
            </w:r>
            <w:r w:rsidR="00F5276F">
              <w:rPr>
                <w:noProof/>
                <w:webHidden/>
              </w:rPr>
              <w:fldChar w:fldCharType="end"/>
            </w:r>
          </w:hyperlink>
        </w:p>
        <w:p w14:paraId="46D5C192" w14:textId="4D44E733" w:rsidR="00F5276F" w:rsidRDefault="00000000">
          <w:pPr>
            <w:pStyle w:val="TOC2"/>
            <w:tabs>
              <w:tab w:val="left" w:pos="880"/>
            </w:tabs>
            <w:rPr>
              <w:noProof/>
              <w:lang w:val="fr-FR" w:eastAsia="fr-FR"/>
            </w:rPr>
          </w:pPr>
          <w:hyperlink w:anchor="_Toc110949068" w:history="1">
            <w:r w:rsidR="00F5276F" w:rsidRPr="002F208C">
              <w:rPr>
                <w:rStyle w:val="Hyperlink"/>
                <w:noProof/>
              </w:rPr>
              <w:t>7.1.</w:t>
            </w:r>
            <w:r w:rsidR="00F5276F">
              <w:rPr>
                <w:noProof/>
                <w:lang w:val="fr-FR" w:eastAsia="fr-FR"/>
              </w:rPr>
              <w:tab/>
            </w:r>
            <w:r w:rsidR="00F5276F" w:rsidRPr="002F208C">
              <w:rPr>
                <w:rStyle w:val="Hyperlink"/>
                <w:noProof/>
                <w:lang w:val="fr"/>
              </w:rPr>
              <w:t>Quel engagement de la CHS est le plus difficile à atteindre pour vous ou votre organisation ?</w:t>
            </w:r>
            <w:r w:rsidR="00F5276F">
              <w:rPr>
                <w:noProof/>
                <w:webHidden/>
              </w:rPr>
              <w:tab/>
            </w:r>
            <w:r w:rsidR="00F5276F">
              <w:rPr>
                <w:noProof/>
                <w:webHidden/>
              </w:rPr>
              <w:fldChar w:fldCharType="begin"/>
            </w:r>
            <w:r w:rsidR="00F5276F">
              <w:rPr>
                <w:noProof/>
                <w:webHidden/>
              </w:rPr>
              <w:instrText xml:space="preserve"> PAGEREF _Toc110949068 \h </w:instrText>
            </w:r>
            <w:r w:rsidR="00F5276F">
              <w:rPr>
                <w:noProof/>
                <w:webHidden/>
              </w:rPr>
            </w:r>
            <w:r w:rsidR="00F5276F">
              <w:rPr>
                <w:noProof/>
                <w:webHidden/>
              </w:rPr>
              <w:fldChar w:fldCharType="separate"/>
            </w:r>
            <w:r w:rsidR="00F5276F">
              <w:rPr>
                <w:noProof/>
                <w:webHidden/>
              </w:rPr>
              <w:t>27</w:t>
            </w:r>
            <w:r w:rsidR="00F5276F">
              <w:rPr>
                <w:noProof/>
                <w:webHidden/>
              </w:rPr>
              <w:fldChar w:fldCharType="end"/>
            </w:r>
          </w:hyperlink>
        </w:p>
        <w:p w14:paraId="116FDD33" w14:textId="5002945D" w:rsidR="00F5276F" w:rsidRDefault="00000000">
          <w:pPr>
            <w:pStyle w:val="TOC1"/>
            <w:tabs>
              <w:tab w:val="left" w:pos="440"/>
            </w:tabs>
            <w:rPr>
              <w:noProof/>
              <w:lang w:val="fr-FR" w:eastAsia="fr-FR"/>
            </w:rPr>
          </w:pPr>
          <w:hyperlink w:anchor="_Toc110949069" w:history="1">
            <w:r w:rsidR="00F5276F" w:rsidRPr="002F208C">
              <w:rPr>
                <w:rStyle w:val="Hyperlink"/>
                <w:noProof/>
              </w:rPr>
              <w:t>8.</w:t>
            </w:r>
            <w:r w:rsidR="00F5276F">
              <w:rPr>
                <w:noProof/>
                <w:lang w:val="fr-FR" w:eastAsia="fr-FR"/>
              </w:rPr>
              <w:tab/>
            </w:r>
            <w:r w:rsidR="00F5276F" w:rsidRPr="002F208C">
              <w:rPr>
                <w:rStyle w:val="Hyperlink"/>
                <w:noProof/>
                <w:lang w:val="fr"/>
              </w:rPr>
              <w:t>Les standards en contexte</w:t>
            </w:r>
            <w:r w:rsidR="00F5276F">
              <w:rPr>
                <w:noProof/>
                <w:webHidden/>
              </w:rPr>
              <w:tab/>
            </w:r>
            <w:r w:rsidR="00F5276F">
              <w:rPr>
                <w:noProof/>
                <w:webHidden/>
              </w:rPr>
              <w:fldChar w:fldCharType="begin"/>
            </w:r>
            <w:r w:rsidR="00F5276F">
              <w:rPr>
                <w:noProof/>
                <w:webHidden/>
              </w:rPr>
              <w:instrText xml:space="preserve"> PAGEREF _Toc110949069 \h </w:instrText>
            </w:r>
            <w:r w:rsidR="00F5276F">
              <w:rPr>
                <w:noProof/>
                <w:webHidden/>
              </w:rPr>
            </w:r>
            <w:r w:rsidR="00F5276F">
              <w:rPr>
                <w:noProof/>
                <w:webHidden/>
              </w:rPr>
              <w:fldChar w:fldCharType="separate"/>
            </w:r>
            <w:r w:rsidR="00F5276F">
              <w:rPr>
                <w:noProof/>
                <w:webHidden/>
              </w:rPr>
              <w:t>29</w:t>
            </w:r>
            <w:r w:rsidR="00F5276F">
              <w:rPr>
                <w:noProof/>
                <w:webHidden/>
              </w:rPr>
              <w:fldChar w:fldCharType="end"/>
            </w:r>
          </w:hyperlink>
        </w:p>
        <w:p w14:paraId="0B85BB3B" w14:textId="0596B941" w:rsidR="00F5276F" w:rsidRDefault="00000000">
          <w:pPr>
            <w:pStyle w:val="TOC2"/>
            <w:tabs>
              <w:tab w:val="left" w:pos="880"/>
            </w:tabs>
            <w:rPr>
              <w:noProof/>
              <w:lang w:val="fr-FR" w:eastAsia="fr-FR"/>
            </w:rPr>
          </w:pPr>
          <w:hyperlink w:anchor="_Toc110949070" w:history="1">
            <w:r w:rsidR="00F5276F" w:rsidRPr="002F208C">
              <w:rPr>
                <w:rStyle w:val="Hyperlink"/>
                <w:noProof/>
              </w:rPr>
              <w:t>8.1.</w:t>
            </w:r>
            <w:r w:rsidR="00F5276F">
              <w:rPr>
                <w:noProof/>
                <w:lang w:val="fr-FR" w:eastAsia="fr-FR"/>
              </w:rPr>
              <w:tab/>
            </w:r>
            <w:r w:rsidR="00F5276F" w:rsidRPr="002F208C">
              <w:rPr>
                <w:rStyle w:val="Hyperlink"/>
                <w:noProof/>
                <w:lang w:val="fr"/>
              </w:rPr>
              <w:t>Que sont les standards techniques de Sphère ?</w:t>
            </w:r>
            <w:r w:rsidR="00F5276F">
              <w:rPr>
                <w:noProof/>
                <w:webHidden/>
              </w:rPr>
              <w:tab/>
            </w:r>
            <w:r w:rsidR="00F5276F">
              <w:rPr>
                <w:noProof/>
                <w:webHidden/>
              </w:rPr>
              <w:fldChar w:fldCharType="begin"/>
            </w:r>
            <w:r w:rsidR="00F5276F">
              <w:rPr>
                <w:noProof/>
                <w:webHidden/>
              </w:rPr>
              <w:instrText xml:space="preserve"> PAGEREF _Toc110949070 \h </w:instrText>
            </w:r>
            <w:r w:rsidR="00F5276F">
              <w:rPr>
                <w:noProof/>
                <w:webHidden/>
              </w:rPr>
            </w:r>
            <w:r w:rsidR="00F5276F">
              <w:rPr>
                <w:noProof/>
                <w:webHidden/>
              </w:rPr>
              <w:fldChar w:fldCharType="separate"/>
            </w:r>
            <w:r w:rsidR="00F5276F">
              <w:rPr>
                <w:noProof/>
                <w:webHidden/>
              </w:rPr>
              <w:t>29</w:t>
            </w:r>
            <w:r w:rsidR="00F5276F">
              <w:rPr>
                <w:noProof/>
                <w:webHidden/>
              </w:rPr>
              <w:fldChar w:fldCharType="end"/>
            </w:r>
          </w:hyperlink>
        </w:p>
        <w:p w14:paraId="246C87C6" w14:textId="12E461C2" w:rsidR="00F5276F" w:rsidRDefault="00000000">
          <w:pPr>
            <w:pStyle w:val="TOC2"/>
            <w:tabs>
              <w:tab w:val="left" w:pos="880"/>
            </w:tabs>
            <w:rPr>
              <w:noProof/>
              <w:lang w:val="fr-FR" w:eastAsia="fr-FR"/>
            </w:rPr>
          </w:pPr>
          <w:hyperlink w:anchor="_Toc110949071" w:history="1">
            <w:r w:rsidR="00F5276F" w:rsidRPr="002F208C">
              <w:rPr>
                <w:rStyle w:val="Hyperlink"/>
                <w:noProof/>
              </w:rPr>
              <w:t>8.2.</w:t>
            </w:r>
            <w:r w:rsidR="00F5276F">
              <w:rPr>
                <w:noProof/>
                <w:lang w:val="fr-FR" w:eastAsia="fr-FR"/>
              </w:rPr>
              <w:tab/>
            </w:r>
            <w:r w:rsidR="00F5276F" w:rsidRPr="002F208C">
              <w:rPr>
                <w:rStyle w:val="Hyperlink"/>
                <w:noProof/>
                <w:lang w:val="fr"/>
              </w:rPr>
              <w:t>Quelles sont les parties prenantes dans les interventions humanitaires, et comment peuvent-elles utiliser les standards de Sphère pour mieux collaborer ?</w:t>
            </w:r>
            <w:r w:rsidR="00F5276F">
              <w:rPr>
                <w:noProof/>
                <w:webHidden/>
              </w:rPr>
              <w:tab/>
            </w:r>
            <w:r w:rsidR="00F5276F">
              <w:rPr>
                <w:noProof/>
                <w:webHidden/>
              </w:rPr>
              <w:fldChar w:fldCharType="begin"/>
            </w:r>
            <w:r w:rsidR="00F5276F">
              <w:rPr>
                <w:noProof/>
                <w:webHidden/>
              </w:rPr>
              <w:instrText xml:space="preserve"> PAGEREF _Toc110949071 \h </w:instrText>
            </w:r>
            <w:r w:rsidR="00F5276F">
              <w:rPr>
                <w:noProof/>
                <w:webHidden/>
              </w:rPr>
            </w:r>
            <w:r w:rsidR="00F5276F">
              <w:rPr>
                <w:noProof/>
                <w:webHidden/>
              </w:rPr>
              <w:fldChar w:fldCharType="separate"/>
            </w:r>
            <w:r w:rsidR="00F5276F">
              <w:rPr>
                <w:noProof/>
                <w:webHidden/>
              </w:rPr>
              <w:t>30</w:t>
            </w:r>
            <w:r w:rsidR="00F5276F">
              <w:rPr>
                <w:noProof/>
                <w:webHidden/>
              </w:rPr>
              <w:fldChar w:fldCharType="end"/>
            </w:r>
          </w:hyperlink>
        </w:p>
        <w:p w14:paraId="72A17963" w14:textId="4CA10509" w:rsidR="00F5276F" w:rsidRDefault="00000000">
          <w:pPr>
            <w:pStyle w:val="TOC2"/>
            <w:tabs>
              <w:tab w:val="left" w:pos="880"/>
            </w:tabs>
            <w:rPr>
              <w:noProof/>
              <w:lang w:val="fr-FR" w:eastAsia="fr-FR"/>
            </w:rPr>
          </w:pPr>
          <w:hyperlink w:anchor="_Toc110949072" w:history="1">
            <w:r w:rsidR="00F5276F" w:rsidRPr="002F208C">
              <w:rPr>
                <w:rStyle w:val="Hyperlink"/>
                <w:noProof/>
              </w:rPr>
              <w:t>8.3.</w:t>
            </w:r>
            <w:r w:rsidR="00F5276F">
              <w:rPr>
                <w:noProof/>
                <w:lang w:val="fr-FR" w:eastAsia="fr-FR"/>
              </w:rPr>
              <w:tab/>
            </w:r>
            <w:r w:rsidR="00F5276F" w:rsidRPr="002F208C">
              <w:rPr>
                <w:rStyle w:val="Hyperlink"/>
                <w:noProof/>
                <w:lang w:val="fr"/>
              </w:rPr>
              <w:t>Comment utilisez-vous les standards techniques ?</w:t>
            </w:r>
            <w:r w:rsidR="00F5276F">
              <w:rPr>
                <w:noProof/>
                <w:webHidden/>
              </w:rPr>
              <w:tab/>
            </w:r>
            <w:r w:rsidR="00F5276F">
              <w:rPr>
                <w:noProof/>
                <w:webHidden/>
              </w:rPr>
              <w:fldChar w:fldCharType="begin"/>
            </w:r>
            <w:r w:rsidR="00F5276F">
              <w:rPr>
                <w:noProof/>
                <w:webHidden/>
              </w:rPr>
              <w:instrText xml:space="preserve"> PAGEREF _Toc110949072 \h </w:instrText>
            </w:r>
            <w:r w:rsidR="00F5276F">
              <w:rPr>
                <w:noProof/>
                <w:webHidden/>
              </w:rPr>
            </w:r>
            <w:r w:rsidR="00F5276F">
              <w:rPr>
                <w:noProof/>
                <w:webHidden/>
              </w:rPr>
              <w:fldChar w:fldCharType="separate"/>
            </w:r>
            <w:r w:rsidR="00F5276F">
              <w:rPr>
                <w:noProof/>
                <w:webHidden/>
              </w:rPr>
              <w:t>31</w:t>
            </w:r>
            <w:r w:rsidR="00F5276F">
              <w:rPr>
                <w:noProof/>
                <w:webHidden/>
              </w:rPr>
              <w:fldChar w:fldCharType="end"/>
            </w:r>
          </w:hyperlink>
        </w:p>
        <w:p w14:paraId="37BACF97" w14:textId="74B9ADBB" w:rsidR="00F5276F" w:rsidRDefault="00000000">
          <w:pPr>
            <w:pStyle w:val="TOC2"/>
            <w:tabs>
              <w:tab w:val="left" w:pos="880"/>
            </w:tabs>
            <w:rPr>
              <w:noProof/>
              <w:lang w:val="fr-FR" w:eastAsia="fr-FR"/>
            </w:rPr>
          </w:pPr>
          <w:hyperlink w:anchor="_Toc110949073" w:history="1">
            <w:r w:rsidR="00F5276F" w:rsidRPr="002F208C">
              <w:rPr>
                <w:rStyle w:val="Hyperlink"/>
                <w:noProof/>
              </w:rPr>
              <w:t>8.4.</w:t>
            </w:r>
            <w:r w:rsidR="00F5276F">
              <w:rPr>
                <w:noProof/>
                <w:lang w:val="fr-FR" w:eastAsia="fr-FR"/>
              </w:rPr>
              <w:tab/>
            </w:r>
            <w:r w:rsidR="00F5276F" w:rsidRPr="002F208C">
              <w:rPr>
                <w:rStyle w:val="Hyperlink"/>
                <w:noProof/>
                <w:lang w:val="fr"/>
              </w:rPr>
              <w:t>Savez-vous distinguer les standards des cibles ?</w:t>
            </w:r>
            <w:r w:rsidR="00F5276F">
              <w:rPr>
                <w:noProof/>
                <w:webHidden/>
              </w:rPr>
              <w:tab/>
            </w:r>
            <w:r w:rsidR="00F5276F">
              <w:rPr>
                <w:noProof/>
                <w:webHidden/>
              </w:rPr>
              <w:fldChar w:fldCharType="begin"/>
            </w:r>
            <w:r w:rsidR="00F5276F">
              <w:rPr>
                <w:noProof/>
                <w:webHidden/>
              </w:rPr>
              <w:instrText xml:space="preserve"> PAGEREF _Toc110949073 \h </w:instrText>
            </w:r>
            <w:r w:rsidR="00F5276F">
              <w:rPr>
                <w:noProof/>
                <w:webHidden/>
              </w:rPr>
            </w:r>
            <w:r w:rsidR="00F5276F">
              <w:rPr>
                <w:noProof/>
                <w:webHidden/>
              </w:rPr>
              <w:fldChar w:fldCharType="separate"/>
            </w:r>
            <w:r w:rsidR="00F5276F">
              <w:rPr>
                <w:noProof/>
                <w:webHidden/>
              </w:rPr>
              <w:t>31</w:t>
            </w:r>
            <w:r w:rsidR="00F5276F">
              <w:rPr>
                <w:noProof/>
                <w:webHidden/>
              </w:rPr>
              <w:fldChar w:fldCharType="end"/>
            </w:r>
          </w:hyperlink>
        </w:p>
        <w:p w14:paraId="14BA9AD1" w14:textId="6EFF675A" w:rsidR="00F5276F" w:rsidRDefault="00000000">
          <w:pPr>
            <w:pStyle w:val="TOC1"/>
            <w:tabs>
              <w:tab w:val="left" w:pos="440"/>
            </w:tabs>
            <w:rPr>
              <w:noProof/>
              <w:lang w:val="fr-FR" w:eastAsia="fr-FR"/>
            </w:rPr>
          </w:pPr>
          <w:hyperlink w:anchor="_Toc110949074" w:history="1">
            <w:r w:rsidR="00F5276F" w:rsidRPr="002F208C">
              <w:rPr>
                <w:rStyle w:val="Hyperlink"/>
                <w:noProof/>
              </w:rPr>
              <w:t>9.</w:t>
            </w:r>
            <w:r w:rsidR="00F5276F">
              <w:rPr>
                <w:noProof/>
                <w:lang w:val="fr-FR" w:eastAsia="fr-FR"/>
              </w:rPr>
              <w:tab/>
            </w:r>
            <w:r w:rsidR="00F5276F" w:rsidRPr="002F208C">
              <w:rPr>
                <w:rStyle w:val="Hyperlink"/>
                <w:noProof/>
                <w:lang w:val="fr"/>
              </w:rPr>
              <w:t>Clôture de la formation/de l’atelier</w:t>
            </w:r>
            <w:r w:rsidR="00F5276F">
              <w:rPr>
                <w:noProof/>
                <w:webHidden/>
              </w:rPr>
              <w:tab/>
            </w:r>
            <w:r w:rsidR="00F5276F">
              <w:rPr>
                <w:noProof/>
                <w:webHidden/>
              </w:rPr>
              <w:fldChar w:fldCharType="begin"/>
            </w:r>
            <w:r w:rsidR="00F5276F">
              <w:rPr>
                <w:noProof/>
                <w:webHidden/>
              </w:rPr>
              <w:instrText xml:space="preserve"> PAGEREF _Toc110949074 \h </w:instrText>
            </w:r>
            <w:r w:rsidR="00F5276F">
              <w:rPr>
                <w:noProof/>
                <w:webHidden/>
              </w:rPr>
            </w:r>
            <w:r w:rsidR="00F5276F">
              <w:rPr>
                <w:noProof/>
                <w:webHidden/>
              </w:rPr>
              <w:fldChar w:fldCharType="separate"/>
            </w:r>
            <w:r w:rsidR="00F5276F">
              <w:rPr>
                <w:noProof/>
                <w:webHidden/>
              </w:rPr>
              <w:t>33</w:t>
            </w:r>
            <w:r w:rsidR="00F5276F">
              <w:rPr>
                <w:noProof/>
                <w:webHidden/>
              </w:rPr>
              <w:fldChar w:fldCharType="end"/>
            </w:r>
          </w:hyperlink>
        </w:p>
        <w:p w14:paraId="55D1F7ED" w14:textId="3097169A" w:rsidR="00F5276F" w:rsidRDefault="00000000">
          <w:pPr>
            <w:pStyle w:val="TOC2"/>
            <w:tabs>
              <w:tab w:val="left" w:pos="880"/>
            </w:tabs>
            <w:rPr>
              <w:noProof/>
              <w:lang w:val="fr-FR" w:eastAsia="fr-FR"/>
            </w:rPr>
          </w:pPr>
          <w:hyperlink w:anchor="_Toc110949075" w:history="1">
            <w:r w:rsidR="00F5276F" w:rsidRPr="002F208C">
              <w:rPr>
                <w:rStyle w:val="Hyperlink"/>
                <w:noProof/>
              </w:rPr>
              <w:t>9.1.</w:t>
            </w:r>
            <w:r w:rsidR="00F5276F">
              <w:rPr>
                <w:noProof/>
                <w:lang w:val="fr-FR" w:eastAsia="fr-FR"/>
              </w:rPr>
              <w:tab/>
            </w:r>
            <w:r w:rsidR="00F5276F" w:rsidRPr="002F208C">
              <w:rPr>
                <w:rStyle w:val="Hyperlink"/>
                <w:noProof/>
                <w:lang w:val="fr"/>
              </w:rPr>
              <w:t>Les standards humanitaires : pour quoi faire ? (2e partie)</w:t>
            </w:r>
            <w:r w:rsidR="00F5276F">
              <w:rPr>
                <w:noProof/>
                <w:webHidden/>
              </w:rPr>
              <w:tab/>
            </w:r>
            <w:r w:rsidR="00F5276F">
              <w:rPr>
                <w:noProof/>
                <w:webHidden/>
              </w:rPr>
              <w:fldChar w:fldCharType="begin"/>
            </w:r>
            <w:r w:rsidR="00F5276F">
              <w:rPr>
                <w:noProof/>
                <w:webHidden/>
              </w:rPr>
              <w:instrText xml:space="preserve"> PAGEREF _Toc110949075 \h </w:instrText>
            </w:r>
            <w:r w:rsidR="00F5276F">
              <w:rPr>
                <w:noProof/>
                <w:webHidden/>
              </w:rPr>
            </w:r>
            <w:r w:rsidR="00F5276F">
              <w:rPr>
                <w:noProof/>
                <w:webHidden/>
              </w:rPr>
              <w:fldChar w:fldCharType="separate"/>
            </w:r>
            <w:r w:rsidR="00F5276F">
              <w:rPr>
                <w:noProof/>
                <w:webHidden/>
              </w:rPr>
              <w:t>33</w:t>
            </w:r>
            <w:r w:rsidR="00F5276F">
              <w:rPr>
                <w:noProof/>
                <w:webHidden/>
              </w:rPr>
              <w:fldChar w:fldCharType="end"/>
            </w:r>
          </w:hyperlink>
        </w:p>
        <w:p w14:paraId="73211B2F" w14:textId="0BA70D2E" w:rsidR="00F5276F" w:rsidRDefault="00000000">
          <w:pPr>
            <w:pStyle w:val="TOC2"/>
            <w:tabs>
              <w:tab w:val="left" w:pos="880"/>
            </w:tabs>
            <w:rPr>
              <w:noProof/>
              <w:lang w:val="fr-FR" w:eastAsia="fr-FR"/>
            </w:rPr>
          </w:pPr>
          <w:hyperlink w:anchor="_Toc110949076" w:history="1">
            <w:r w:rsidR="00F5276F" w:rsidRPr="002F208C">
              <w:rPr>
                <w:rStyle w:val="Hyperlink"/>
                <w:noProof/>
              </w:rPr>
              <w:t>9.2.</w:t>
            </w:r>
            <w:r w:rsidR="00F5276F">
              <w:rPr>
                <w:noProof/>
                <w:lang w:val="fr-FR" w:eastAsia="fr-FR"/>
              </w:rPr>
              <w:tab/>
            </w:r>
            <w:r w:rsidR="00F5276F" w:rsidRPr="002F208C">
              <w:rPr>
                <w:rStyle w:val="Hyperlink"/>
                <w:noProof/>
                <w:lang w:val="fr"/>
              </w:rPr>
              <w:t>Avons-nous atteint nos objectifs de formation ?</w:t>
            </w:r>
            <w:r w:rsidR="00F5276F">
              <w:rPr>
                <w:noProof/>
                <w:webHidden/>
              </w:rPr>
              <w:tab/>
            </w:r>
            <w:r w:rsidR="00F5276F">
              <w:rPr>
                <w:noProof/>
                <w:webHidden/>
              </w:rPr>
              <w:fldChar w:fldCharType="begin"/>
            </w:r>
            <w:r w:rsidR="00F5276F">
              <w:rPr>
                <w:noProof/>
                <w:webHidden/>
              </w:rPr>
              <w:instrText xml:space="preserve"> PAGEREF _Toc110949076 \h </w:instrText>
            </w:r>
            <w:r w:rsidR="00F5276F">
              <w:rPr>
                <w:noProof/>
                <w:webHidden/>
              </w:rPr>
            </w:r>
            <w:r w:rsidR="00F5276F">
              <w:rPr>
                <w:noProof/>
                <w:webHidden/>
              </w:rPr>
              <w:fldChar w:fldCharType="separate"/>
            </w:r>
            <w:r w:rsidR="00F5276F">
              <w:rPr>
                <w:noProof/>
                <w:webHidden/>
              </w:rPr>
              <w:t>34</w:t>
            </w:r>
            <w:r w:rsidR="00F5276F">
              <w:rPr>
                <w:noProof/>
                <w:webHidden/>
              </w:rPr>
              <w:fldChar w:fldCharType="end"/>
            </w:r>
          </w:hyperlink>
        </w:p>
        <w:p w14:paraId="581CBCFA" w14:textId="528CBEBF" w:rsidR="00F5276F" w:rsidRDefault="00000000">
          <w:pPr>
            <w:pStyle w:val="TOC2"/>
            <w:tabs>
              <w:tab w:val="left" w:pos="880"/>
            </w:tabs>
            <w:rPr>
              <w:noProof/>
              <w:lang w:val="fr-FR" w:eastAsia="fr-FR"/>
            </w:rPr>
          </w:pPr>
          <w:hyperlink w:anchor="_Toc110949077" w:history="1">
            <w:r w:rsidR="00F5276F" w:rsidRPr="002F208C">
              <w:rPr>
                <w:rStyle w:val="Hyperlink"/>
                <w:noProof/>
              </w:rPr>
              <w:t>9.3.</w:t>
            </w:r>
            <w:r w:rsidR="00F5276F">
              <w:rPr>
                <w:noProof/>
                <w:lang w:val="fr-FR" w:eastAsia="fr-FR"/>
              </w:rPr>
              <w:tab/>
            </w:r>
            <w:r w:rsidR="00F5276F" w:rsidRPr="002F208C">
              <w:rPr>
                <w:rStyle w:val="Hyperlink"/>
                <w:noProof/>
                <w:lang w:val="fr"/>
              </w:rPr>
              <w:t>Qu’avez-vous pensé de la formation ?</w:t>
            </w:r>
            <w:r w:rsidR="00F5276F">
              <w:rPr>
                <w:noProof/>
                <w:webHidden/>
              </w:rPr>
              <w:tab/>
            </w:r>
            <w:r w:rsidR="00F5276F">
              <w:rPr>
                <w:noProof/>
                <w:webHidden/>
              </w:rPr>
              <w:fldChar w:fldCharType="begin"/>
            </w:r>
            <w:r w:rsidR="00F5276F">
              <w:rPr>
                <w:noProof/>
                <w:webHidden/>
              </w:rPr>
              <w:instrText xml:space="preserve"> PAGEREF _Toc110949077 \h </w:instrText>
            </w:r>
            <w:r w:rsidR="00F5276F">
              <w:rPr>
                <w:noProof/>
                <w:webHidden/>
              </w:rPr>
            </w:r>
            <w:r w:rsidR="00F5276F">
              <w:rPr>
                <w:noProof/>
                <w:webHidden/>
              </w:rPr>
              <w:fldChar w:fldCharType="separate"/>
            </w:r>
            <w:r w:rsidR="00F5276F">
              <w:rPr>
                <w:noProof/>
                <w:webHidden/>
              </w:rPr>
              <w:t>34</w:t>
            </w:r>
            <w:r w:rsidR="00F5276F">
              <w:rPr>
                <w:noProof/>
                <w:webHidden/>
              </w:rPr>
              <w:fldChar w:fldCharType="end"/>
            </w:r>
          </w:hyperlink>
        </w:p>
        <w:p w14:paraId="618ABA08" w14:textId="4201E9A4" w:rsidR="00F5276F" w:rsidRDefault="00000000">
          <w:pPr>
            <w:pStyle w:val="TOC2"/>
            <w:tabs>
              <w:tab w:val="left" w:pos="880"/>
            </w:tabs>
            <w:rPr>
              <w:noProof/>
              <w:lang w:val="fr-FR" w:eastAsia="fr-FR"/>
            </w:rPr>
          </w:pPr>
          <w:hyperlink w:anchor="_Toc110949078" w:history="1">
            <w:r w:rsidR="00F5276F" w:rsidRPr="002F208C">
              <w:rPr>
                <w:rStyle w:val="Hyperlink"/>
                <w:noProof/>
              </w:rPr>
              <w:t>9.4.</w:t>
            </w:r>
            <w:r w:rsidR="00F5276F">
              <w:rPr>
                <w:noProof/>
                <w:lang w:val="fr-FR" w:eastAsia="fr-FR"/>
              </w:rPr>
              <w:tab/>
            </w:r>
            <w:r w:rsidR="00F5276F" w:rsidRPr="002F208C">
              <w:rPr>
                <w:rStyle w:val="Hyperlink"/>
                <w:noProof/>
                <w:lang w:val="fr"/>
              </w:rPr>
              <w:t>Que ferez-vous ensuite ?</w:t>
            </w:r>
            <w:r w:rsidR="00F5276F">
              <w:rPr>
                <w:noProof/>
                <w:webHidden/>
              </w:rPr>
              <w:tab/>
            </w:r>
            <w:r w:rsidR="00F5276F">
              <w:rPr>
                <w:noProof/>
                <w:webHidden/>
              </w:rPr>
              <w:fldChar w:fldCharType="begin"/>
            </w:r>
            <w:r w:rsidR="00F5276F">
              <w:rPr>
                <w:noProof/>
                <w:webHidden/>
              </w:rPr>
              <w:instrText xml:space="preserve"> PAGEREF _Toc110949078 \h </w:instrText>
            </w:r>
            <w:r w:rsidR="00F5276F">
              <w:rPr>
                <w:noProof/>
                <w:webHidden/>
              </w:rPr>
            </w:r>
            <w:r w:rsidR="00F5276F">
              <w:rPr>
                <w:noProof/>
                <w:webHidden/>
              </w:rPr>
              <w:fldChar w:fldCharType="separate"/>
            </w:r>
            <w:r w:rsidR="00F5276F">
              <w:rPr>
                <w:noProof/>
                <w:webHidden/>
              </w:rPr>
              <w:t>35</w:t>
            </w:r>
            <w:r w:rsidR="00F5276F">
              <w:rPr>
                <w:noProof/>
                <w:webHidden/>
              </w:rPr>
              <w:fldChar w:fldCharType="end"/>
            </w:r>
          </w:hyperlink>
        </w:p>
        <w:p w14:paraId="220F9E5F" w14:textId="010460D2" w:rsidR="00F5276F" w:rsidRDefault="00000000">
          <w:pPr>
            <w:pStyle w:val="TOC2"/>
            <w:tabs>
              <w:tab w:val="left" w:pos="880"/>
            </w:tabs>
            <w:rPr>
              <w:noProof/>
              <w:lang w:val="fr-FR" w:eastAsia="fr-FR"/>
            </w:rPr>
          </w:pPr>
          <w:hyperlink w:anchor="_Toc110949079" w:history="1">
            <w:r w:rsidR="00F5276F" w:rsidRPr="002F208C">
              <w:rPr>
                <w:rStyle w:val="Hyperlink"/>
                <w:noProof/>
              </w:rPr>
              <w:t>9.5.</w:t>
            </w:r>
            <w:r w:rsidR="00F5276F">
              <w:rPr>
                <w:noProof/>
                <w:lang w:val="fr-FR" w:eastAsia="fr-FR"/>
              </w:rPr>
              <w:tab/>
            </w:r>
            <w:r w:rsidR="00F5276F" w:rsidRPr="002F208C">
              <w:rPr>
                <w:rStyle w:val="Hyperlink"/>
                <w:noProof/>
                <w:lang w:val="fr"/>
              </w:rPr>
              <w:t>Où trouver des informations complémentaires ?</w:t>
            </w:r>
            <w:r w:rsidR="00F5276F">
              <w:rPr>
                <w:noProof/>
                <w:webHidden/>
              </w:rPr>
              <w:tab/>
            </w:r>
            <w:r w:rsidR="00F5276F">
              <w:rPr>
                <w:noProof/>
                <w:webHidden/>
              </w:rPr>
              <w:fldChar w:fldCharType="begin"/>
            </w:r>
            <w:r w:rsidR="00F5276F">
              <w:rPr>
                <w:noProof/>
                <w:webHidden/>
              </w:rPr>
              <w:instrText xml:space="preserve"> PAGEREF _Toc110949079 \h </w:instrText>
            </w:r>
            <w:r w:rsidR="00F5276F">
              <w:rPr>
                <w:noProof/>
                <w:webHidden/>
              </w:rPr>
            </w:r>
            <w:r w:rsidR="00F5276F">
              <w:rPr>
                <w:noProof/>
                <w:webHidden/>
              </w:rPr>
              <w:fldChar w:fldCharType="separate"/>
            </w:r>
            <w:r w:rsidR="00F5276F">
              <w:rPr>
                <w:noProof/>
                <w:webHidden/>
              </w:rPr>
              <w:t>36</w:t>
            </w:r>
            <w:r w:rsidR="00F5276F">
              <w:rPr>
                <w:noProof/>
                <w:webHidden/>
              </w:rPr>
              <w:fldChar w:fldCharType="end"/>
            </w:r>
          </w:hyperlink>
        </w:p>
        <w:p w14:paraId="4C3B77B4" w14:textId="6F9A3438" w:rsidR="00F5276F" w:rsidRDefault="00000000">
          <w:pPr>
            <w:pStyle w:val="TOC1"/>
            <w:tabs>
              <w:tab w:val="left" w:pos="660"/>
            </w:tabs>
            <w:rPr>
              <w:noProof/>
              <w:lang w:val="fr-FR" w:eastAsia="fr-FR"/>
            </w:rPr>
          </w:pPr>
          <w:hyperlink w:anchor="_Toc110949080" w:history="1">
            <w:r w:rsidR="00F5276F" w:rsidRPr="002F208C">
              <w:rPr>
                <w:rStyle w:val="Hyperlink"/>
                <w:noProof/>
              </w:rPr>
              <w:t>10.</w:t>
            </w:r>
            <w:r w:rsidR="00F5276F">
              <w:rPr>
                <w:noProof/>
                <w:lang w:val="fr-FR" w:eastAsia="fr-FR"/>
              </w:rPr>
              <w:tab/>
            </w:r>
            <w:r w:rsidR="00F5276F" w:rsidRPr="002F208C">
              <w:rPr>
                <w:rStyle w:val="Hyperlink"/>
                <w:noProof/>
                <w:lang w:val="fr"/>
              </w:rPr>
              <w:t>Activités/ressources supplémentaires</w:t>
            </w:r>
            <w:r w:rsidR="00F5276F">
              <w:rPr>
                <w:noProof/>
                <w:webHidden/>
              </w:rPr>
              <w:tab/>
            </w:r>
            <w:r w:rsidR="00F5276F">
              <w:rPr>
                <w:noProof/>
                <w:webHidden/>
              </w:rPr>
              <w:fldChar w:fldCharType="begin"/>
            </w:r>
            <w:r w:rsidR="00F5276F">
              <w:rPr>
                <w:noProof/>
                <w:webHidden/>
              </w:rPr>
              <w:instrText xml:space="preserve"> PAGEREF _Toc110949080 \h </w:instrText>
            </w:r>
            <w:r w:rsidR="00F5276F">
              <w:rPr>
                <w:noProof/>
                <w:webHidden/>
              </w:rPr>
            </w:r>
            <w:r w:rsidR="00F5276F">
              <w:rPr>
                <w:noProof/>
                <w:webHidden/>
              </w:rPr>
              <w:fldChar w:fldCharType="separate"/>
            </w:r>
            <w:r w:rsidR="00F5276F">
              <w:rPr>
                <w:noProof/>
                <w:webHidden/>
              </w:rPr>
              <w:t>37</w:t>
            </w:r>
            <w:r w:rsidR="00F5276F">
              <w:rPr>
                <w:noProof/>
                <w:webHidden/>
              </w:rPr>
              <w:fldChar w:fldCharType="end"/>
            </w:r>
          </w:hyperlink>
        </w:p>
        <w:p w14:paraId="206C2263" w14:textId="16342177" w:rsidR="00F5276F" w:rsidRDefault="00000000">
          <w:pPr>
            <w:pStyle w:val="TOC2"/>
            <w:tabs>
              <w:tab w:val="left" w:pos="1100"/>
            </w:tabs>
            <w:rPr>
              <w:noProof/>
              <w:lang w:val="fr-FR" w:eastAsia="fr-FR"/>
            </w:rPr>
          </w:pPr>
          <w:hyperlink w:anchor="_Toc110949081" w:history="1">
            <w:r w:rsidR="00F5276F" w:rsidRPr="002F208C">
              <w:rPr>
                <w:rStyle w:val="Hyperlink"/>
                <w:noProof/>
              </w:rPr>
              <w:t>10.1.</w:t>
            </w:r>
            <w:r w:rsidR="00F5276F">
              <w:rPr>
                <w:noProof/>
                <w:lang w:val="fr-FR" w:eastAsia="fr-FR"/>
              </w:rPr>
              <w:tab/>
            </w:r>
            <w:r w:rsidR="00F5276F" w:rsidRPr="002F208C">
              <w:rPr>
                <w:rStyle w:val="Hyperlink"/>
                <w:noProof/>
                <w:lang w:val="fr"/>
              </w:rPr>
              <w:t>Quel est votre niveau de connaissance du Partenariat pour les standards humanitaires ?</w:t>
            </w:r>
            <w:r w:rsidR="00F5276F">
              <w:rPr>
                <w:noProof/>
                <w:webHidden/>
              </w:rPr>
              <w:tab/>
            </w:r>
            <w:r w:rsidR="00F5276F">
              <w:rPr>
                <w:noProof/>
                <w:webHidden/>
              </w:rPr>
              <w:fldChar w:fldCharType="begin"/>
            </w:r>
            <w:r w:rsidR="00F5276F">
              <w:rPr>
                <w:noProof/>
                <w:webHidden/>
              </w:rPr>
              <w:instrText xml:space="preserve"> PAGEREF _Toc110949081 \h </w:instrText>
            </w:r>
            <w:r w:rsidR="00F5276F">
              <w:rPr>
                <w:noProof/>
                <w:webHidden/>
              </w:rPr>
            </w:r>
            <w:r w:rsidR="00F5276F">
              <w:rPr>
                <w:noProof/>
                <w:webHidden/>
              </w:rPr>
              <w:fldChar w:fldCharType="separate"/>
            </w:r>
            <w:r w:rsidR="00F5276F">
              <w:rPr>
                <w:noProof/>
                <w:webHidden/>
              </w:rPr>
              <w:t>37</w:t>
            </w:r>
            <w:r w:rsidR="00F5276F">
              <w:rPr>
                <w:noProof/>
                <w:webHidden/>
              </w:rPr>
              <w:fldChar w:fldCharType="end"/>
            </w:r>
          </w:hyperlink>
        </w:p>
        <w:p w14:paraId="6F6FFC50" w14:textId="181DDD0A" w:rsidR="00F5276F" w:rsidRDefault="00000000">
          <w:pPr>
            <w:pStyle w:val="TOC2"/>
            <w:tabs>
              <w:tab w:val="left" w:pos="1100"/>
            </w:tabs>
            <w:rPr>
              <w:noProof/>
              <w:lang w:val="fr-FR" w:eastAsia="fr-FR"/>
            </w:rPr>
          </w:pPr>
          <w:hyperlink w:anchor="_Toc110949082" w:history="1">
            <w:r w:rsidR="00F5276F" w:rsidRPr="002F208C">
              <w:rPr>
                <w:rStyle w:val="Hyperlink"/>
                <w:noProof/>
              </w:rPr>
              <w:t>10.2.</w:t>
            </w:r>
            <w:r w:rsidR="00F5276F">
              <w:rPr>
                <w:noProof/>
                <w:lang w:val="fr-FR" w:eastAsia="fr-FR"/>
              </w:rPr>
              <w:tab/>
            </w:r>
            <w:r w:rsidR="00F5276F" w:rsidRPr="002F208C">
              <w:rPr>
                <w:rStyle w:val="Hyperlink"/>
                <w:noProof/>
                <w:lang w:val="fr"/>
              </w:rPr>
              <w:t>Comment utiliser les standards WASH de Sphère dans le suivi des programmes humanitaires ?</w:t>
            </w:r>
            <w:r w:rsidR="00F5276F">
              <w:rPr>
                <w:noProof/>
                <w:webHidden/>
              </w:rPr>
              <w:tab/>
            </w:r>
            <w:r w:rsidR="00F5276F">
              <w:rPr>
                <w:noProof/>
                <w:webHidden/>
              </w:rPr>
              <w:fldChar w:fldCharType="begin"/>
            </w:r>
            <w:r w:rsidR="00F5276F">
              <w:rPr>
                <w:noProof/>
                <w:webHidden/>
              </w:rPr>
              <w:instrText xml:space="preserve"> PAGEREF _Toc110949082 \h </w:instrText>
            </w:r>
            <w:r w:rsidR="00F5276F">
              <w:rPr>
                <w:noProof/>
                <w:webHidden/>
              </w:rPr>
            </w:r>
            <w:r w:rsidR="00F5276F">
              <w:rPr>
                <w:noProof/>
                <w:webHidden/>
              </w:rPr>
              <w:fldChar w:fldCharType="separate"/>
            </w:r>
            <w:r w:rsidR="00F5276F">
              <w:rPr>
                <w:noProof/>
                <w:webHidden/>
              </w:rPr>
              <w:t>38</w:t>
            </w:r>
            <w:r w:rsidR="00F5276F">
              <w:rPr>
                <w:noProof/>
                <w:webHidden/>
              </w:rPr>
              <w:fldChar w:fldCharType="end"/>
            </w:r>
          </w:hyperlink>
        </w:p>
        <w:p w14:paraId="362F8CCA" w14:textId="063F984A" w:rsidR="00F5276F" w:rsidRDefault="00000000">
          <w:pPr>
            <w:pStyle w:val="TOC2"/>
            <w:tabs>
              <w:tab w:val="left" w:pos="1100"/>
            </w:tabs>
            <w:rPr>
              <w:noProof/>
              <w:lang w:val="fr-FR" w:eastAsia="fr-FR"/>
            </w:rPr>
          </w:pPr>
          <w:hyperlink w:anchor="_Toc110949083" w:history="1">
            <w:r w:rsidR="00F5276F" w:rsidRPr="002F208C">
              <w:rPr>
                <w:rStyle w:val="Hyperlink"/>
                <w:noProof/>
              </w:rPr>
              <w:t>10.3.</w:t>
            </w:r>
            <w:r w:rsidR="00F5276F">
              <w:rPr>
                <w:noProof/>
                <w:lang w:val="fr-FR" w:eastAsia="fr-FR"/>
              </w:rPr>
              <w:tab/>
            </w:r>
            <w:r w:rsidR="00F5276F" w:rsidRPr="002F208C">
              <w:rPr>
                <w:rStyle w:val="Hyperlink"/>
                <w:noProof/>
                <w:lang w:val="fr"/>
              </w:rPr>
              <w:t>Connaissez-vous les produits de microapprentissage de Sphère ?</w:t>
            </w:r>
            <w:r w:rsidR="00F5276F">
              <w:rPr>
                <w:noProof/>
                <w:webHidden/>
              </w:rPr>
              <w:tab/>
            </w:r>
            <w:r w:rsidR="00F5276F">
              <w:rPr>
                <w:noProof/>
                <w:webHidden/>
              </w:rPr>
              <w:fldChar w:fldCharType="begin"/>
            </w:r>
            <w:r w:rsidR="00F5276F">
              <w:rPr>
                <w:noProof/>
                <w:webHidden/>
              </w:rPr>
              <w:instrText xml:space="preserve"> PAGEREF _Toc110949083 \h </w:instrText>
            </w:r>
            <w:r w:rsidR="00F5276F">
              <w:rPr>
                <w:noProof/>
                <w:webHidden/>
              </w:rPr>
            </w:r>
            <w:r w:rsidR="00F5276F">
              <w:rPr>
                <w:noProof/>
                <w:webHidden/>
              </w:rPr>
              <w:fldChar w:fldCharType="separate"/>
            </w:r>
            <w:r w:rsidR="00F5276F">
              <w:rPr>
                <w:noProof/>
                <w:webHidden/>
              </w:rPr>
              <w:t>38</w:t>
            </w:r>
            <w:r w:rsidR="00F5276F">
              <w:rPr>
                <w:noProof/>
                <w:webHidden/>
              </w:rPr>
              <w:fldChar w:fldCharType="end"/>
            </w:r>
          </w:hyperlink>
        </w:p>
        <w:p w14:paraId="5938E172" w14:textId="23C836C8" w:rsidR="00F5276F" w:rsidRDefault="00000000">
          <w:pPr>
            <w:pStyle w:val="TOC2"/>
            <w:tabs>
              <w:tab w:val="left" w:pos="1100"/>
            </w:tabs>
            <w:rPr>
              <w:noProof/>
              <w:lang w:val="fr-FR" w:eastAsia="fr-FR"/>
            </w:rPr>
          </w:pPr>
          <w:hyperlink w:anchor="_Toc110949084" w:history="1">
            <w:r w:rsidR="00F5276F" w:rsidRPr="002F208C">
              <w:rPr>
                <w:rStyle w:val="Hyperlink"/>
                <w:noProof/>
              </w:rPr>
              <w:t>10.4.</w:t>
            </w:r>
            <w:r w:rsidR="00F5276F">
              <w:rPr>
                <w:noProof/>
                <w:lang w:val="fr-FR" w:eastAsia="fr-FR"/>
              </w:rPr>
              <w:tab/>
            </w:r>
            <w:r w:rsidR="00F5276F" w:rsidRPr="002F208C">
              <w:rPr>
                <w:rStyle w:val="Hyperlink"/>
                <w:noProof/>
                <w:lang w:val="fr"/>
              </w:rPr>
              <w:t>Que pensez-vous de la formation jusqu’à présent ?</w:t>
            </w:r>
            <w:r w:rsidR="00F5276F">
              <w:rPr>
                <w:noProof/>
                <w:webHidden/>
              </w:rPr>
              <w:tab/>
            </w:r>
            <w:r w:rsidR="00F5276F">
              <w:rPr>
                <w:noProof/>
                <w:webHidden/>
              </w:rPr>
              <w:fldChar w:fldCharType="begin"/>
            </w:r>
            <w:r w:rsidR="00F5276F">
              <w:rPr>
                <w:noProof/>
                <w:webHidden/>
              </w:rPr>
              <w:instrText xml:space="preserve"> PAGEREF _Toc110949084 \h </w:instrText>
            </w:r>
            <w:r w:rsidR="00F5276F">
              <w:rPr>
                <w:noProof/>
                <w:webHidden/>
              </w:rPr>
            </w:r>
            <w:r w:rsidR="00F5276F">
              <w:rPr>
                <w:noProof/>
                <w:webHidden/>
              </w:rPr>
              <w:fldChar w:fldCharType="separate"/>
            </w:r>
            <w:r w:rsidR="00F5276F">
              <w:rPr>
                <w:noProof/>
                <w:webHidden/>
              </w:rPr>
              <w:t>39</w:t>
            </w:r>
            <w:r w:rsidR="00F5276F">
              <w:rPr>
                <w:noProof/>
                <w:webHidden/>
              </w:rPr>
              <w:fldChar w:fldCharType="end"/>
            </w:r>
          </w:hyperlink>
        </w:p>
        <w:p w14:paraId="762DB7DD" w14:textId="4A19F1DD" w:rsidR="00F5276F" w:rsidRDefault="00000000">
          <w:pPr>
            <w:pStyle w:val="TOC2"/>
            <w:tabs>
              <w:tab w:val="left" w:pos="1100"/>
            </w:tabs>
            <w:rPr>
              <w:noProof/>
              <w:lang w:val="fr-FR" w:eastAsia="fr-FR"/>
            </w:rPr>
          </w:pPr>
          <w:hyperlink w:anchor="_Toc110949085" w:history="1">
            <w:r w:rsidR="00F5276F" w:rsidRPr="002F208C">
              <w:rPr>
                <w:rStyle w:val="Hyperlink"/>
                <w:noProof/>
              </w:rPr>
              <w:t>10.5.</w:t>
            </w:r>
            <w:r w:rsidR="00F5276F">
              <w:rPr>
                <w:noProof/>
                <w:lang w:val="fr-FR" w:eastAsia="fr-FR"/>
              </w:rPr>
              <w:tab/>
            </w:r>
            <w:r w:rsidR="00F5276F" w:rsidRPr="002F208C">
              <w:rPr>
                <w:rStyle w:val="Hyperlink"/>
                <w:noProof/>
                <w:lang w:val="fr"/>
              </w:rPr>
              <w:t>Avez-vous ajouté une ressource de formation à votre profil de formateur-trice ?</w:t>
            </w:r>
            <w:r w:rsidR="00F5276F">
              <w:rPr>
                <w:noProof/>
                <w:webHidden/>
              </w:rPr>
              <w:tab/>
            </w:r>
            <w:r w:rsidR="00F5276F">
              <w:rPr>
                <w:noProof/>
                <w:webHidden/>
              </w:rPr>
              <w:fldChar w:fldCharType="begin"/>
            </w:r>
            <w:r w:rsidR="00F5276F">
              <w:rPr>
                <w:noProof/>
                <w:webHidden/>
              </w:rPr>
              <w:instrText xml:space="preserve"> PAGEREF _Toc110949085 \h </w:instrText>
            </w:r>
            <w:r w:rsidR="00F5276F">
              <w:rPr>
                <w:noProof/>
                <w:webHidden/>
              </w:rPr>
            </w:r>
            <w:r w:rsidR="00F5276F">
              <w:rPr>
                <w:noProof/>
                <w:webHidden/>
              </w:rPr>
              <w:fldChar w:fldCharType="separate"/>
            </w:r>
            <w:r w:rsidR="00F5276F">
              <w:rPr>
                <w:noProof/>
                <w:webHidden/>
              </w:rPr>
              <w:t>39</w:t>
            </w:r>
            <w:r w:rsidR="00F5276F">
              <w:rPr>
                <w:noProof/>
                <w:webHidden/>
              </w:rPr>
              <w:fldChar w:fldCharType="end"/>
            </w:r>
          </w:hyperlink>
        </w:p>
        <w:p w14:paraId="52F3973D" w14:textId="2467C4A8" w:rsidR="00F5276F" w:rsidRDefault="00000000">
          <w:pPr>
            <w:pStyle w:val="TOC1"/>
            <w:tabs>
              <w:tab w:val="left" w:pos="660"/>
            </w:tabs>
            <w:rPr>
              <w:noProof/>
              <w:lang w:val="fr-FR" w:eastAsia="fr-FR"/>
            </w:rPr>
          </w:pPr>
          <w:hyperlink w:anchor="_Toc110949086" w:history="1">
            <w:r w:rsidR="00F5276F" w:rsidRPr="002F208C">
              <w:rPr>
                <w:rStyle w:val="Hyperlink"/>
                <w:noProof/>
              </w:rPr>
              <w:t>11.</w:t>
            </w:r>
            <w:r w:rsidR="00F5276F">
              <w:rPr>
                <w:noProof/>
                <w:lang w:val="fr-FR" w:eastAsia="fr-FR"/>
              </w:rPr>
              <w:tab/>
            </w:r>
            <w:r w:rsidR="00F5276F" w:rsidRPr="002F208C">
              <w:rPr>
                <w:rStyle w:val="Hyperlink"/>
                <w:noProof/>
                <w:lang w:val="fr"/>
              </w:rPr>
              <w:t>Activités post-formation</w:t>
            </w:r>
            <w:r w:rsidR="00F5276F">
              <w:rPr>
                <w:noProof/>
                <w:webHidden/>
              </w:rPr>
              <w:tab/>
            </w:r>
            <w:r w:rsidR="00F5276F">
              <w:rPr>
                <w:noProof/>
                <w:webHidden/>
              </w:rPr>
              <w:fldChar w:fldCharType="begin"/>
            </w:r>
            <w:r w:rsidR="00F5276F">
              <w:rPr>
                <w:noProof/>
                <w:webHidden/>
              </w:rPr>
              <w:instrText xml:space="preserve"> PAGEREF _Toc110949086 \h </w:instrText>
            </w:r>
            <w:r w:rsidR="00F5276F">
              <w:rPr>
                <w:noProof/>
                <w:webHidden/>
              </w:rPr>
            </w:r>
            <w:r w:rsidR="00F5276F">
              <w:rPr>
                <w:noProof/>
                <w:webHidden/>
              </w:rPr>
              <w:fldChar w:fldCharType="separate"/>
            </w:r>
            <w:r w:rsidR="00F5276F">
              <w:rPr>
                <w:noProof/>
                <w:webHidden/>
              </w:rPr>
              <w:t>40</w:t>
            </w:r>
            <w:r w:rsidR="00F5276F">
              <w:rPr>
                <w:noProof/>
                <w:webHidden/>
              </w:rPr>
              <w:fldChar w:fldCharType="end"/>
            </w:r>
          </w:hyperlink>
        </w:p>
        <w:p w14:paraId="65FDE609" w14:textId="1516C9BF" w:rsidR="00F5276F" w:rsidRDefault="00000000">
          <w:pPr>
            <w:pStyle w:val="TOC2"/>
            <w:tabs>
              <w:tab w:val="left" w:pos="1100"/>
            </w:tabs>
            <w:rPr>
              <w:noProof/>
              <w:lang w:val="fr-FR" w:eastAsia="fr-FR"/>
            </w:rPr>
          </w:pPr>
          <w:hyperlink w:anchor="_Toc110949087" w:history="1">
            <w:r w:rsidR="00F5276F" w:rsidRPr="002F208C">
              <w:rPr>
                <w:rStyle w:val="Hyperlink"/>
                <w:noProof/>
              </w:rPr>
              <w:t>11.1.</w:t>
            </w:r>
            <w:r w:rsidR="00F5276F">
              <w:rPr>
                <w:noProof/>
                <w:lang w:val="fr-FR" w:eastAsia="fr-FR"/>
              </w:rPr>
              <w:tab/>
            </w:r>
            <w:r w:rsidR="00F5276F" w:rsidRPr="002F208C">
              <w:rPr>
                <w:rStyle w:val="Hyperlink"/>
                <w:noProof/>
                <w:lang w:val="fr"/>
              </w:rPr>
              <w:t>Publiez votre formation sur le calendrier de Sphère</w:t>
            </w:r>
            <w:r w:rsidR="00F5276F">
              <w:rPr>
                <w:noProof/>
                <w:webHidden/>
              </w:rPr>
              <w:tab/>
            </w:r>
            <w:r w:rsidR="00F5276F">
              <w:rPr>
                <w:noProof/>
                <w:webHidden/>
              </w:rPr>
              <w:fldChar w:fldCharType="begin"/>
            </w:r>
            <w:r w:rsidR="00F5276F">
              <w:rPr>
                <w:noProof/>
                <w:webHidden/>
              </w:rPr>
              <w:instrText xml:space="preserve"> PAGEREF _Toc110949087 \h </w:instrText>
            </w:r>
            <w:r w:rsidR="00F5276F">
              <w:rPr>
                <w:noProof/>
                <w:webHidden/>
              </w:rPr>
            </w:r>
            <w:r w:rsidR="00F5276F">
              <w:rPr>
                <w:noProof/>
                <w:webHidden/>
              </w:rPr>
              <w:fldChar w:fldCharType="separate"/>
            </w:r>
            <w:r w:rsidR="00F5276F">
              <w:rPr>
                <w:noProof/>
                <w:webHidden/>
              </w:rPr>
              <w:t>40</w:t>
            </w:r>
            <w:r w:rsidR="00F5276F">
              <w:rPr>
                <w:noProof/>
                <w:webHidden/>
              </w:rPr>
              <w:fldChar w:fldCharType="end"/>
            </w:r>
          </w:hyperlink>
        </w:p>
        <w:p w14:paraId="586ED02B" w14:textId="04DCFFC0" w:rsidR="00F5276F" w:rsidRDefault="00000000">
          <w:pPr>
            <w:pStyle w:val="TOC2"/>
            <w:tabs>
              <w:tab w:val="left" w:pos="1100"/>
            </w:tabs>
            <w:rPr>
              <w:noProof/>
              <w:lang w:val="fr-FR" w:eastAsia="fr-FR"/>
            </w:rPr>
          </w:pPr>
          <w:hyperlink w:anchor="_Toc110949088" w:history="1">
            <w:r w:rsidR="00F5276F" w:rsidRPr="002F208C">
              <w:rPr>
                <w:rStyle w:val="Hyperlink"/>
                <w:noProof/>
              </w:rPr>
              <w:t>11.2.</w:t>
            </w:r>
            <w:r w:rsidR="00F5276F">
              <w:rPr>
                <w:noProof/>
                <w:lang w:val="fr-FR" w:eastAsia="fr-FR"/>
              </w:rPr>
              <w:tab/>
            </w:r>
            <w:r w:rsidR="00F5276F" w:rsidRPr="002F208C">
              <w:rPr>
                <w:rStyle w:val="Hyperlink"/>
                <w:noProof/>
                <w:lang w:val="fr"/>
              </w:rPr>
              <w:t>Restez joignable pour du mentorat et du soutien</w:t>
            </w:r>
            <w:r w:rsidR="00F5276F">
              <w:rPr>
                <w:noProof/>
                <w:webHidden/>
              </w:rPr>
              <w:tab/>
            </w:r>
            <w:r w:rsidR="00F5276F">
              <w:rPr>
                <w:noProof/>
                <w:webHidden/>
              </w:rPr>
              <w:fldChar w:fldCharType="begin"/>
            </w:r>
            <w:r w:rsidR="00F5276F">
              <w:rPr>
                <w:noProof/>
                <w:webHidden/>
              </w:rPr>
              <w:instrText xml:space="preserve"> PAGEREF _Toc110949088 \h </w:instrText>
            </w:r>
            <w:r w:rsidR="00F5276F">
              <w:rPr>
                <w:noProof/>
                <w:webHidden/>
              </w:rPr>
            </w:r>
            <w:r w:rsidR="00F5276F">
              <w:rPr>
                <w:noProof/>
                <w:webHidden/>
              </w:rPr>
              <w:fldChar w:fldCharType="separate"/>
            </w:r>
            <w:r w:rsidR="00F5276F">
              <w:rPr>
                <w:noProof/>
                <w:webHidden/>
              </w:rPr>
              <w:t>40</w:t>
            </w:r>
            <w:r w:rsidR="00F5276F">
              <w:rPr>
                <w:noProof/>
                <w:webHidden/>
              </w:rPr>
              <w:fldChar w:fldCharType="end"/>
            </w:r>
          </w:hyperlink>
        </w:p>
        <w:p w14:paraId="2E34E6DA" w14:textId="05DC989D" w:rsidR="00F5276F" w:rsidRDefault="00000000">
          <w:pPr>
            <w:pStyle w:val="TOC2"/>
            <w:tabs>
              <w:tab w:val="left" w:pos="1100"/>
            </w:tabs>
            <w:rPr>
              <w:noProof/>
              <w:lang w:val="fr-FR" w:eastAsia="fr-FR"/>
            </w:rPr>
          </w:pPr>
          <w:hyperlink w:anchor="_Toc110949089" w:history="1">
            <w:r w:rsidR="00F5276F" w:rsidRPr="002F208C">
              <w:rPr>
                <w:rStyle w:val="Hyperlink"/>
                <w:noProof/>
              </w:rPr>
              <w:t>11.3.</w:t>
            </w:r>
            <w:r w:rsidR="00F5276F">
              <w:rPr>
                <w:noProof/>
                <w:lang w:val="fr-FR" w:eastAsia="fr-FR"/>
              </w:rPr>
              <w:tab/>
            </w:r>
            <w:r w:rsidR="00F5276F" w:rsidRPr="002F208C">
              <w:rPr>
                <w:rStyle w:val="Hyperlink"/>
                <w:noProof/>
                <w:lang w:val="fr"/>
              </w:rPr>
              <w:t>Organisez une réunion de suivi</w:t>
            </w:r>
            <w:r w:rsidR="00F5276F">
              <w:rPr>
                <w:noProof/>
                <w:webHidden/>
              </w:rPr>
              <w:tab/>
            </w:r>
            <w:r w:rsidR="00F5276F">
              <w:rPr>
                <w:noProof/>
                <w:webHidden/>
              </w:rPr>
              <w:fldChar w:fldCharType="begin"/>
            </w:r>
            <w:r w:rsidR="00F5276F">
              <w:rPr>
                <w:noProof/>
                <w:webHidden/>
              </w:rPr>
              <w:instrText xml:space="preserve"> PAGEREF _Toc110949089 \h </w:instrText>
            </w:r>
            <w:r w:rsidR="00F5276F">
              <w:rPr>
                <w:noProof/>
                <w:webHidden/>
              </w:rPr>
            </w:r>
            <w:r w:rsidR="00F5276F">
              <w:rPr>
                <w:noProof/>
                <w:webHidden/>
              </w:rPr>
              <w:fldChar w:fldCharType="separate"/>
            </w:r>
            <w:r w:rsidR="00F5276F">
              <w:rPr>
                <w:noProof/>
                <w:webHidden/>
              </w:rPr>
              <w:t>40</w:t>
            </w:r>
            <w:r w:rsidR="00F5276F">
              <w:rPr>
                <w:noProof/>
                <w:webHidden/>
              </w:rPr>
              <w:fldChar w:fldCharType="end"/>
            </w:r>
          </w:hyperlink>
        </w:p>
        <w:p w14:paraId="3E88FBE2" w14:textId="555EA8FC" w:rsidR="00F5276F" w:rsidRDefault="00000000">
          <w:pPr>
            <w:pStyle w:val="TOC2"/>
            <w:tabs>
              <w:tab w:val="left" w:pos="1100"/>
            </w:tabs>
            <w:rPr>
              <w:noProof/>
              <w:lang w:val="fr-FR" w:eastAsia="fr-FR"/>
            </w:rPr>
          </w:pPr>
          <w:hyperlink w:anchor="_Toc110949090" w:history="1">
            <w:r w:rsidR="00F5276F" w:rsidRPr="002F208C">
              <w:rPr>
                <w:rStyle w:val="Hyperlink"/>
                <w:noProof/>
              </w:rPr>
              <w:t>11.4.</w:t>
            </w:r>
            <w:r w:rsidR="00F5276F">
              <w:rPr>
                <w:noProof/>
                <w:lang w:val="fr-FR" w:eastAsia="fr-FR"/>
              </w:rPr>
              <w:tab/>
            </w:r>
            <w:r w:rsidR="00F5276F" w:rsidRPr="002F208C">
              <w:rPr>
                <w:rStyle w:val="Hyperlink"/>
                <w:noProof/>
                <w:lang w:val="fr"/>
              </w:rPr>
              <w:t>Réalisez le suivi des engagements individuels</w:t>
            </w:r>
            <w:r w:rsidR="00F5276F">
              <w:rPr>
                <w:noProof/>
                <w:webHidden/>
              </w:rPr>
              <w:tab/>
            </w:r>
            <w:r w:rsidR="00F5276F">
              <w:rPr>
                <w:noProof/>
                <w:webHidden/>
              </w:rPr>
              <w:fldChar w:fldCharType="begin"/>
            </w:r>
            <w:r w:rsidR="00F5276F">
              <w:rPr>
                <w:noProof/>
                <w:webHidden/>
              </w:rPr>
              <w:instrText xml:space="preserve"> PAGEREF _Toc110949090 \h </w:instrText>
            </w:r>
            <w:r w:rsidR="00F5276F">
              <w:rPr>
                <w:noProof/>
                <w:webHidden/>
              </w:rPr>
            </w:r>
            <w:r w:rsidR="00F5276F">
              <w:rPr>
                <w:noProof/>
                <w:webHidden/>
              </w:rPr>
              <w:fldChar w:fldCharType="separate"/>
            </w:r>
            <w:r w:rsidR="00F5276F">
              <w:rPr>
                <w:noProof/>
                <w:webHidden/>
              </w:rPr>
              <w:t>41</w:t>
            </w:r>
            <w:r w:rsidR="00F5276F">
              <w:rPr>
                <w:noProof/>
                <w:webHidden/>
              </w:rPr>
              <w:fldChar w:fldCharType="end"/>
            </w:r>
          </w:hyperlink>
        </w:p>
        <w:p w14:paraId="2833D9E8" w14:textId="289F466F" w:rsidR="00F5276F" w:rsidRDefault="00000000">
          <w:pPr>
            <w:pStyle w:val="TOC2"/>
            <w:tabs>
              <w:tab w:val="left" w:pos="1100"/>
            </w:tabs>
            <w:rPr>
              <w:noProof/>
              <w:lang w:val="fr-FR" w:eastAsia="fr-FR"/>
            </w:rPr>
          </w:pPr>
          <w:hyperlink w:anchor="_Toc110949091" w:history="1">
            <w:r w:rsidR="00F5276F" w:rsidRPr="002F208C">
              <w:rPr>
                <w:rStyle w:val="Hyperlink"/>
                <w:noProof/>
              </w:rPr>
              <w:t>11.5.</w:t>
            </w:r>
            <w:r w:rsidR="00F5276F">
              <w:rPr>
                <w:noProof/>
                <w:lang w:val="fr-FR" w:eastAsia="fr-FR"/>
              </w:rPr>
              <w:tab/>
            </w:r>
            <w:r w:rsidR="00F5276F" w:rsidRPr="002F208C">
              <w:rPr>
                <w:rStyle w:val="Hyperlink"/>
                <w:noProof/>
                <w:lang w:val="fr"/>
              </w:rPr>
              <w:t>Groupe de messagerie de diplômé-es</w:t>
            </w:r>
            <w:r w:rsidR="00F5276F">
              <w:rPr>
                <w:noProof/>
                <w:webHidden/>
              </w:rPr>
              <w:tab/>
            </w:r>
            <w:r w:rsidR="00F5276F">
              <w:rPr>
                <w:noProof/>
                <w:webHidden/>
              </w:rPr>
              <w:fldChar w:fldCharType="begin"/>
            </w:r>
            <w:r w:rsidR="00F5276F">
              <w:rPr>
                <w:noProof/>
                <w:webHidden/>
              </w:rPr>
              <w:instrText xml:space="preserve"> PAGEREF _Toc110949091 \h </w:instrText>
            </w:r>
            <w:r w:rsidR="00F5276F">
              <w:rPr>
                <w:noProof/>
                <w:webHidden/>
              </w:rPr>
            </w:r>
            <w:r w:rsidR="00F5276F">
              <w:rPr>
                <w:noProof/>
                <w:webHidden/>
              </w:rPr>
              <w:fldChar w:fldCharType="separate"/>
            </w:r>
            <w:r w:rsidR="00F5276F">
              <w:rPr>
                <w:noProof/>
                <w:webHidden/>
              </w:rPr>
              <w:t>41</w:t>
            </w:r>
            <w:r w:rsidR="00F5276F">
              <w:rPr>
                <w:noProof/>
                <w:webHidden/>
              </w:rPr>
              <w:fldChar w:fldCharType="end"/>
            </w:r>
          </w:hyperlink>
        </w:p>
        <w:p w14:paraId="0941B40E" w14:textId="683B53B9" w:rsidR="004A6E21" w:rsidRDefault="004A6E21">
          <w:r>
            <w:rPr>
              <w:b/>
              <w:bCs/>
              <w:noProof/>
            </w:rPr>
            <w:fldChar w:fldCharType="end"/>
          </w:r>
        </w:p>
      </w:sdtContent>
    </w:sdt>
    <w:p w14:paraId="12F9DE7B" w14:textId="77777777" w:rsidR="004E5961" w:rsidRPr="005D31E1" w:rsidRDefault="004E5961" w:rsidP="004E5961">
      <w:pPr>
        <w:pStyle w:val="Heading-1-pseudo"/>
        <w:rPr>
          <w:lang w:val="fr-FR"/>
        </w:rPr>
      </w:pPr>
      <w:r>
        <w:rPr>
          <w:lang w:val="fr"/>
        </w:rPr>
        <w:t>Remerciements</w:t>
      </w:r>
    </w:p>
    <w:p w14:paraId="224B65C2" w14:textId="1120B724" w:rsidR="00C61B0B" w:rsidRPr="005D31E1" w:rsidRDefault="00832BB6" w:rsidP="00C61B0B">
      <w:pPr>
        <w:pStyle w:val="Normallevel0"/>
        <w:rPr>
          <w:lang w:val="fr-FR"/>
        </w:rPr>
      </w:pPr>
      <w:r>
        <w:rPr>
          <w:lang w:val="fr"/>
        </w:rPr>
        <w:t xml:space="preserve">Voici les formateurs et formatrices Sphère </w:t>
      </w:r>
      <w:proofErr w:type="spellStart"/>
      <w:r>
        <w:rPr>
          <w:lang w:val="fr"/>
        </w:rPr>
        <w:t>répertorié-es</w:t>
      </w:r>
      <w:proofErr w:type="spellEnd"/>
      <w:r>
        <w:rPr>
          <w:lang w:val="fr"/>
        </w:rPr>
        <w:t xml:space="preserve"> que nous souhaitons remercier pour leur</w:t>
      </w:r>
      <w:r w:rsidR="00F64686">
        <w:rPr>
          <w:lang w:val="fr"/>
        </w:rPr>
        <w:t>s</w:t>
      </w:r>
      <w:r>
        <w:rPr>
          <w:lang w:val="fr"/>
        </w:rPr>
        <w:t xml:space="preserve"> contribution</w:t>
      </w:r>
      <w:r w:rsidR="00F64686">
        <w:rPr>
          <w:lang w:val="fr"/>
        </w:rPr>
        <w:t>s</w:t>
      </w:r>
      <w:r>
        <w:rPr>
          <w:lang w:val="fr"/>
        </w:rPr>
        <w:t xml:space="preserve"> et le temps consacré à l’élaboration de ce pack de formation :</w:t>
      </w:r>
    </w:p>
    <w:p w14:paraId="4F60D40A" w14:textId="6BF6B76D" w:rsidR="00AC55AC" w:rsidRPr="005D31E1" w:rsidRDefault="00000000" w:rsidP="00AC55AC">
      <w:pPr>
        <w:ind w:left="0"/>
        <w:rPr>
          <w:lang w:val="fr-FR"/>
        </w:rPr>
      </w:pPr>
      <w:hyperlink r:id="rId12" w:history="1">
        <w:r w:rsidR="008F2303">
          <w:rPr>
            <w:rStyle w:val="Hyperlink"/>
            <w:lang w:val="fr"/>
          </w:rPr>
          <w:t xml:space="preserve">Alice </w:t>
        </w:r>
        <w:proofErr w:type="spellStart"/>
        <w:r w:rsidR="008F2303">
          <w:rPr>
            <w:rStyle w:val="Hyperlink"/>
            <w:lang w:val="fr"/>
          </w:rPr>
          <w:t>Ncube</w:t>
        </w:r>
        <w:proofErr w:type="spellEnd"/>
      </w:hyperlink>
      <w:r w:rsidR="008F2303">
        <w:rPr>
          <w:lang w:val="fr"/>
        </w:rPr>
        <w:t xml:space="preserve">, </w:t>
      </w:r>
      <w:hyperlink r:id="rId13" w:history="1">
        <w:r w:rsidR="008F2303">
          <w:rPr>
            <w:rStyle w:val="Hyperlink"/>
            <w:lang w:val="fr"/>
          </w:rPr>
          <w:t>Andrew Nzimbi</w:t>
        </w:r>
      </w:hyperlink>
      <w:r w:rsidR="008F2303">
        <w:rPr>
          <w:lang w:val="fr"/>
        </w:rPr>
        <w:t xml:space="preserve">, </w:t>
      </w:r>
      <w:hyperlink r:id="rId14" w:history="1">
        <w:r w:rsidR="008F2303">
          <w:rPr>
            <w:rStyle w:val="Hyperlink"/>
            <w:lang w:val="fr"/>
          </w:rPr>
          <w:t>Anne Lloyd</w:t>
        </w:r>
      </w:hyperlink>
      <w:r w:rsidR="008F2303">
        <w:rPr>
          <w:lang w:val="fr"/>
        </w:rPr>
        <w:t xml:space="preserve">, </w:t>
      </w:r>
      <w:hyperlink r:id="rId15" w:history="1">
        <w:r w:rsidR="008F2303">
          <w:rPr>
            <w:rStyle w:val="Hyperlink"/>
            <w:lang w:val="fr"/>
          </w:rPr>
          <w:t>Axel Schmidt</w:t>
        </w:r>
      </w:hyperlink>
      <w:r w:rsidR="008F2303">
        <w:rPr>
          <w:lang w:val="fr"/>
        </w:rPr>
        <w:t xml:space="preserve">, </w:t>
      </w:r>
      <w:hyperlink r:id="rId16" w:history="1">
        <w:proofErr w:type="spellStart"/>
        <w:r w:rsidR="008F2303">
          <w:rPr>
            <w:rStyle w:val="Hyperlink"/>
            <w:lang w:val="fr"/>
          </w:rPr>
          <w:t>Aydée</w:t>
        </w:r>
        <w:proofErr w:type="spellEnd"/>
        <w:r w:rsidR="008F2303">
          <w:rPr>
            <w:rStyle w:val="Hyperlink"/>
            <w:lang w:val="fr"/>
          </w:rPr>
          <w:t xml:space="preserve"> </w:t>
        </w:r>
        <w:proofErr w:type="spellStart"/>
        <w:r w:rsidR="008F2303">
          <w:rPr>
            <w:rStyle w:val="Hyperlink"/>
            <w:lang w:val="fr"/>
          </w:rPr>
          <w:t>Marín</w:t>
        </w:r>
        <w:proofErr w:type="spellEnd"/>
      </w:hyperlink>
      <w:r w:rsidR="008F2303">
        <w:rPr>
          <w:lang w:val="fr"/>
        </w:rPr>
        <w:t xml:space="preserve">, </w:t>
      </w:r>
      <w:hyperlink r:id="rId17" w:history="1">
        <w:r w:rsidR="008F2303">
          <w:rPr>
            <w:rStyle w:val="Hyperlink"/>
            <w:lang w:val="fr"/>
          </w:rPr>
          <w:t>Dr Oliver Hoffmann</w:t>
        </w:r>
      </w:hyperlink>
      <w:r w:rsidR="008F2303">
        <w:rPr>
          <w:lang w:val="fr"/>
        </w:rPr>
        <w:t xml:space="preserve">, </w:t>
      </w:r>
      <w:hyperlink r:id="rId18" w:history="1">
        <w:r w:rsidR="008F2303">
          <w:rPr>
            <w:rStyle w:val="Hyperlink"/>
            <w:lang w:val="fr"/>
          </w:rPr>
          <w:t xml:space="preserve">Gabriel </w:t>
        </w:r>
        <w:proofErr w:type="spellStart"/>
        <w:r w:rsidR="008F2303">
          <w:rPr>
            <w:rStyle w:val="Hyperlink"/>
            <w:lang w:val="fr"/>
          </w:rPr>
          <w:t>Paredes</w:t>
        </w:r>
        <w:proofErr w:type="spellEnd"/>
        <w:r w:rsidR="008F2303">
          <w:rPr>
            <w:rStyle w:val="Hyperlink"/>
            <w:lang w:val="fr"/>
          </w:rPr>
          <w:t xml:space="preserve"> </w:t>
        </w:r>
        <w:proofErr w:type="spellStart"/>
        <w:r w:rsidR="008F2303">
          <w:rPr>
            <w:rStyle w:val="Hyperlink"/>
            <w:lang w:val="fr"/>
          </w:rPr>
          <w:t>Chávez</w:t>
        </w:r>
        <w:proofErr w:type="spellEnd"/>
      </w:hyperlink>
      <w:r w:rsidR="008F2303">
        <w:rPr>
          <w:lang w:val="fr"/>
        </w:rPr>
        <w:t xml:space="preserve">, </w:t>
      </w:r>
      <w:hyperlink r:id="rId19" w:history="1">
        <w:r w:rsidR="008F2303">
          <w:rPr>
            <w:rStyle w:val="Hyperlink"/>
            <w:lang w:val="fr"/>
          </w:rPr>
          <w:t>Hamza Hamwie</w:t>
        </w:r>
      </w:hyperlink>
      <w:r w:rsidR="008F2303">
        <w:rPr>
          <w:lang w:val="fr"/>
        </w:rPr>
        <w:t xml:space="preserve">, </w:t>
      </w:r>
      <w:hyperlink r:id="rId20" w:history="1">
        <w:r w:rsidR="008F2303">
          <w:rPr>
            <w:rStyle w:val="Hyperlink"/>
            <w:lang w:val="fr"/>
          </w:rPr>
          <w:t>Hassan Jenedie</w:t>
        </w:r>
      </w:hyperlink>
      <w:r w:rsidR="008F2303">
        <w:rPr>
          <w:lang w:val="fr"/>
        </w:rPr>
        <w:t xml:space="preserve">, </w:t>
      </w:r>
      <w:hyperlink r:id="rId21" w:history="1">
        <w:r w:rsidR="008F2303">
          <w:rPr>
            <w:rStyle w:val="Hyperlink"/>
            <w:lang w:val="fr"/>
          </w:rPr>
          <w:t>Ibrahim Hatibu</w:t>
        </w:r>
      </w:hyperlink>
      <w:r w:rsidR="008F2303">
        <w:rPr>
          <w:lang w:val="fr"/>
        </w:rPr>
        <w:t xml:space="preserve">, </w:t>
      </w:r>
      <w:hyperlink r:id="rId22" w:history="1">
        <w:r w:rsidR="008F2303">
          <w:rPr>
            <w:rStyle w:val="Hyperlink"/>
            <w:lang w:val="fr"/>
          </w:rPr>
          <w:t>Jane Davies</w:t>
        </w:r>
      </w:hyperlink>
      <w:r w:rsidR="008F2303">
        <w:rPr>
          <w:lang w:val="fr"/>
        </w:rPr>
        <w:t xml:space="preserve">, </w:t>
      </w:r>
      <w:hyperlink r:id="rId23" w:history="1">
        <w:r w:rsidR="008F2303">
          <w:rPr>
            <w:rStyle w:val="Hyperlink"/>
            <w:lang w:val="fr"/>
          </w:rPr>
          <w:t>Jim Good</w:t>
        </w:r>
      </w:hyperlink>
      <w:r w:rsidR="008F2303">
        <w:rPr>
          <w:lang w:val="fr"/>
        </w:rPr>
        <w:t xml:space="preserve">, </w:t>
      </w:r>
      <w:hyperlink r:id="rId24" w:history="1">
        <w:r w:rsidR="008F2303">
          <w:rPr>
            <w:rStyle w:val="Hyperlink"/>
            <w:lang w:val="fr"/>
          </w:rPr>
          <w:t xml:space="preserve">Dr Markus </w:t>
        </w:r>
        <w:proofErr w:type="spellStart"/>
        <w:r w:rsidR="008F2303">
          <w:rPr>
            <w:rStyle w:val="Hyperlink"/>
            <w:lang w:val="fr"/>
          </w:rPr>
          <w:t>Moke</w:t>
        </w:r>
        <w:proofErr w:type="spellEnd"/>
      </w:hyperlink>
      <w:r w:rsidR="008F2303">
        <w:rPr>
          <w:lang w:val="fr"/>
        </w:rPr>
        <w:t xml:space="preserve">, </w:t>
      </w:r>
      <w:hyperlink r:id="rId25" w:history="1">
        <w:r w:rsidR="008F2303">
          <w:rPr>
            <w:rStyle w:val="Hyperlink"/>
            <w:lang w:val="fr"/>
          </w:rPr>
          <w:t>Miguel Morales</w:t>
        </w:r>
      </w:hyperlink>
      <w:r w:rsidR="008F2303">
        <w:rPr>
          <w:lang w:val="fr"/>
        </w:rPr>
        <w:t xml:space="preserve">, </w:t>
      </w:r>
      <w:hyperlink r:id="rId26" w:history="1">
        <w:r w:rsidR="008F2303">
          <w:rPr>
            <w:rStyle w:val="Hyperlink"/>
            <w:lang w:val="fr"/>
          </w:rPr>
          <w:t>Dr Pat Melancon</w:t>
        </w:r>
      </w:hyperlink>
      <w:r w:rsidR="008F2303">
        <w:rPr>
          <w:lang w:val="fr"/>
        </w:rPr>
        <w:t xml:space="preserve">, </w:t>
      </w:r>
      <w:hyperlink r:id="rId27" w:history="1">
        <w:r w:rsidR="008F2303">
          <w:rPr>
            <w:rStyle w:val="Hyperlink"/>
            <w:lang w:val="fr"/>
          </w:rPr>
          <w:t>Richard Arana</w:t>
        </w:r>
      </w:hyperlink>
      <w:r w:rsidR="008F2303">
        <w:rPr>
          <w:lang w:val="fr"/>
        </w:rPr>
        <w:t xml:space="preserve"> et </w:t>
      </w:r>
      <w:hyperlink r:id="rId28" w:history="1">
        <w:r w:rsidR="008F2303">
          <w:rPr>
            <w:rStyle w:val="Hyperlink"/>
            <w:lang w:val="fr"/>
          </w:rPr>
          <w:t>Uma Narayanan</w:t>
        </w:r>
      </w:hyperlink>
      <w:r w:rsidR="008F2303">
        <w:rPr>
          <w:lang w:val="fr"/>
        </w:rPr>
        <w:t>.</w:t>
      </w:r>
    </w:p>
    <w:p w14:paraId="33C9EFD1" w14:textId="73847370" w:rsidR="00C03513" w:rsidRPr="005D31E1" w:rsidRDefault="00AC55AC" w:rsidP="00AC55AC">
      <w:pPr>
        <w:ind w:left="0"/>
        <w:rPr>
          <w:lang w:val="fr-FR"/>
        </w:rPr>
        <w:sectPr w:rsidR="00C03513" w:rsidRPr="005D31E1" w:rsidSect="00C71D5E">
          <w:headerReference w:type="even" r:id="rId29"/>
          <w:headerReference w:type="default" r:id="rId30"/>
          <w:footerReference w:type="even" r:id="rId31"/>
          <w:footerReference w:type="default" r:id="rId32"/>
          <w:headerReference w:type="first" r:id="rId33"/>
          <w:footerReference w:type="first" r:id="rId34"/>
          <w:pgSz w:w="11909" w:h="16834" w:code="9"/>
          <w:pgMar w:top="1440" w:right="1440" w:bottom="1440" w:left="1440" w:header="540" w:footer="720" w:gutter="0"/>
          <w:cols w:space="720"/>
          <w:docGrid w:linePitch="360"/>
        </w:sectPr>
      </w:pPr>
      <w:r>
        <w:rPr>
          <w:lang w:val="fr"/>
        </w:rPr>
        <w:t>Si vous organisez une formation Sphère en ligne (ou en personne) pour vos collègues ou vos partenaires, n’hésitez pas à consulter les profils de ces formateurs et formatrices et à composer une équipe de formation pour votre groupe. Plusieurs des personnes susmentionnées sont consultantes et disponibles pour des missions.</w:t>
      </w:r>
    </w:p>
    <w:p w14:paraId="6CA32947" w14:textId="354F06F0" w:rsidR="009309F3" w:rsidRDefault="009309F3" w:rsidP="009309F3">
      <w:pPr>
        <w:pStyle w:val="Heading1"/>
        <w:numPr>
          <w:ilvl w:val="0"/>
          <w:numId w:val="0"/>
        </w:numPr>
      </w:pPr>
      <w:bookmarkStart w:id="0" w:name="_Toc94713174"/>
      <w:bookmarkStart w:id="1" w:name="_Toc110949034"/>
      <w:r>
        <w:rPr>
          <w:lang w:val="fr"/>
        </w:rPr>
        <w:lastRenderedPageBreak/>
        <w:t>Ressources et supports pédagogiques</w:t>
      </w:r>
      <w:bookmarkEnd w:id="0"/>
      <w:bookmarkEnd w:id="1"/>
    </w:p>
    <w:tbl>
      <w:tblPr>
        <w:tblStyle w:val="TableGrid"/>
        <w:tblW w:w="13945" w:type="dxa"/>
        <w:tblLook w:val="04A0" w:firstRow="1" w:lastRow="0" w:firstColumn="1" w:lastColumn="0" w:noHBand="0" w:noVBand="1"/>
      </w:tblPr>
      <w:tblGrid>
        <w:gridCol w:w="2245"/>
        <w:gridCol w:w="3060"/>
        <w:gridCol w:w="2880"/>
        <w:gridCol w:w="5760"/>
      </w:tblGrid>
      <w:tr w:rsidR="00AE5365" w:rsidRPr="00E350F1" w14:paraId="57141B5A" w14:textId="5D13A39E" w:rsidTr="3D273B28">
        <w:trPr>
          <w:tblHeader/>
        </w:trPr>
        <w:tc>
          <w:tcPr>
            <w:tcW w:w="2245" w:type="dxa"/>
            <w:shd w:val="clear" w:color="auto" w:fill="404040" w:themeFill="text1" w:themeFillTint="BF"/>
          </w:tcPr>
          <w:p w14:paraId="60BC8C02" w14:textId="773A3E1F" w:rsidR="00AE5365" w:rsidRPr="00E350F1" w:rsidRDefault="00AE5365">
            <w:pPr>
              <w:ind w:left="0"/>
              <w:rPr>
                <w:b/>
                <w:bCs/>
                <w:color w:val="FFFFFF" w:themeColor="background1"/>
              </w:rPr>
            </w:pPr>
            <w:r>
              <w:rPr>
                <w:b/>
                <w:bCs/>
                <w:color w:val="FFFFFF" w:themeColor="background1"/>
                <w:lang w:val="fr"/>
              </w:rPr>
              <w:t>Dossier</w:t>
            </w:r>
          </w:p>
        </w:tc>
        <w:tc>
          <w:tcPr>
            <w:tcW w:w="3060" w:type="dxa"/>
            <w:shd w:val="clear" w:color="auto" w:fill="404040" w:themeFill="text1" w:themeFillTint="BF"/>
          </w:tcPr>
          <w:p w14:paraId="3C540F27" w14:textId="13171883" w:rsidR="00AE5365" w:rsidRPr="00E350F1" w:rsidRDefault="00AE5365">
            <w:pPr>
              <w:ind w:left="0"/>
              <w:rPr>
                <w:b/>
                <w:bCs/>
                <w:color w:val="FFFFFF" w:themeColor="background1"/>
              </w:rPr>
            </w:pPr>
            <w:r>
              <w:rPr>
                <w:b/>
                <w:bCs/>
                <w:color w:val="FFFFFF" w:themeColor="background1"/>
                <w:lang w:val="fr"/>
              </w:rPr>
              <w:t>Activité</w:t>
            </w:r>
          </w:p>
        </w:tc>
        <w:tc>
          <w:tcPr>
            <w:tcW w:w="2880" w:type="dxa"/>
            <w:shd w:val="clear" w:color="auto" w:fill="404040" w:themeFill="text1" w:themeFillTint="BF"/>
          </w:tcPr>
          <w:p w14:paraId="7FD6309E" w14:textId="12B0B5BC" w:rsidR="00AE5365" w:rsidRPr="00E350F1" w:rsidRDefault="00AE5365">
            <w:pPr>
              <w:ind w:left="0"/>
              <w:rPr>
                <w:b/>
                <w:bCs/>
                <w:color w:val="FFFFFF" w:themeColor="background1"/>
              </w:rPr>
            </w:pPr>
            <w:r>
              <w:rPr>
                <w:b/>
                <w:bCs/>
                <w:color w:val="FFFFFF" w:themeColor="background1"/>
                <w:lang w:val="fr"/>
              </w:rPr>
              <w:t>Fichier</w:t>
            </w:r>
          </w:p>
        </w:tc>
        <w:tc>
          <w:tcPr>
            <w:tcW w:w="5760" w:type="dxa"/>
            <w:shd w:val="clear" w:color="auto" w:fill="404040" w:themeFill="text1" w:themeFillTint="BF"/>
          </w:tcPr>
          <w:p w14:paraId="5578D038" w14:textId="32F5823A" w:rsidR="00AE5365" w:rsidRPr="00E350F1" w:rsidRDefault="008E6AB4">
            <w:pPr>
              <w:ind w:left="0"/>
              <w:rPr>
                <w:b/>
                <w:bCs/>
                <w:color w:val="FFFFFF" w:themeColor="background1"/>
              </w:rPr>
            </w:pPr>
            <w:r>
              <w:rPr>
                <w:b/>
                <w:bCs/>
                <w:color w:val="FFFFFF" w:themeColor="background1"/>
                <w:lang w:val="fr"/>
              </w:rPr>
              <w:t>Description</w:t>
            </w:r>
          </w:p>
        </w:tc>
      </w:tr>
      <w:tr w:rsidR="00AE5365" w:rsidRPr="00D74437" w14:paraId="7C5C828E" w14:textId="15FACB75" w:rsidTr="3D273B28">
        <w:trPr>
          <w:cantSplit/>
        </w:trPr>
        <w:tc>
          <w:tcPr>
            <w:tcW w:w="2245" w:type="dxa"/>
          </w:tcPr>
          <w:p w14:paraId="396A3293" w14:textId="3A57EAAA" w:rsidR="00AE5365" w:rsidRPr="00E350F1" w:rsidRDefault="00AE5365">
            <w:pPr>
              <w:ind w:left="0"/>
            </w:pPr>
            <w:bookmarkStart w:id="2" w:name="_Hlk110933874"/>
            <w:r>
              <w:rPr>
                <w:lang w:val="fr"/>
              </w:rPr>
              <w:t>00-Préparations</w:t>
            </w:r>
            <w:bookmarkEnd w:id="2"/>
          </w:p>
        </w:tc>
        <w:tc>
          <w:tcPr>
            <w:tcW w:w="3060" w:type="dxa"/>
          </w:tcPr>
          <w:p w14:paraId="3A22F3F0" w14:textId="5007E4ED" w:rsidR="00AE5365" w:rsidRPr="005D31E1" w:rsidRDefault="00FC640F" w:rsidP="002360A6">
            <w:pPr>
              <w:tabs>
                <w:tab w:val="left" w:pos="711"/>
              </w:tabs>
              <w:ind w:left="621" w:hanging="621"/>
              <w:rPr>
                <w:lang w:val="fr-FR"/>
              </w:rPr>
            </w:pPr>
            <w:r>
              <w:rPr>
                <w:lang w:val="fr"/>
              </w:rPr>
              <w:tab/>
            </w:r>
            <w:hyperlink w:anchor="_Prepare_your_participants" w:history="1">
              <w:r>
                <w:rPr>
                  <w:rStyle w:val="Hyperlink"/>
                  <w:lang w:val="fr"/>
                </w:rPr>
                <w:t xml:space="preserve">Préparer les </w:t>
              </w:r>
              <w:proofErr w:type="spellStart"/>
              <w:r>
                <w:rPr>
                  <w:rStyle w:val="Hyperlink"/>
                  <w:lang w:val="fr"/>
                </w:rPr>
                <w:t>participant-es</w:t>
              </w:r>
              <w:proofErr w:type="spellEnd"/>
              <w:r>
                <w:rPr>
                  <w:rStyle w:val="Hyperlink"/>
                  <w:lang w:val="fr"/>
                </w:rPr>
                <w:t xml:space="preserve"> à l’apprentissage en ligne</w:t>
              </w:r>
            </w:hyperlink>
          </w:p>
        </w:tc>
        <w:tc>
          <w:tcPr>
            <w:tcW w:w="2880" w:type="dxa"/>
          </w:tcPr>
          <w:p w14:paraId="69F5236A" w14:textId="6ADACD06" w:rsidR="00AE5365" w:rsidRPr="005D31E1" w:rsidRDefault="00362539" w:rsidP="00E74A28">
            <w:pPr>
              <w:ind w:left="0"/>
              <w:rPr>
                <w:lang w:val="fr-FR"/>
              </w:rPr>
            </w:pPr>
            <w:bookmarkStart w:id="3" w:name="_Hlk110933884"/>
            <w:r>
              <w:rPr>
                <w:lang w:val="fr"/>
              </w:rPr>
              <w:t>d</w:t>
            </w:r>
            <w:r w:rsidR="00E74A28">
              <w:rPr>
                <w:lang w:val="fr"/>
              </w:rPr>
              <w:t>irectives-pour-la-participation-aux-ateliers_fr.doc</w:t>
            </w:r>
            <w:bookmarkEnd w:id="3"/>
            <w:r w:rsidR="00E74A28">
              <w:rPr>
                <w:lang w:val="fr"/>
              </w:rPr>
              <w:t>x</w:t>
            </w:r>
          </w:p>
        </w:tc>
        <w:tc>
          <w:tcPr>
            <w:tcW w:w="5760" w:type="dxa"/>
          </w:tcPr>
          <w:p w14:paraId="515C120F" w14:textId="3A1E6D43" w:rsidR="00AE5365" w:rsidRPr="005D31E1" w:rsidRDefault="1E65E6CA">
            <w:pPr>
              <w:ind w:left="0"/>
              <w:rPr>
                <w:lang w:val="fr-FR"/>
              </w:rPr>
            </w:pPr>
            <w:r>
              <w:rPr>
                <w:lang w:val="fr"/>
              </w:rPr>
              <w:t>Ce document</w:t>
            </w:r>
            <w:r w:rsidR="00F64686">
              <w:rPr>
                <w:lang w:val="fr"/>
              </w:rPr>
              <w:t>,</w:t>
            </w:r>
            <w:r>
              <w:rPr>
                <w:lang w:val="fr"/>
              </w:rPr>
              <w:t xml:space="preserve"> à envoyer avant le début du cours en ligne</w:t>
            </w:r>
            <w:r w:rsidR="00F64686">
              <w:rPr>
                <w:lang w:val="fr"/>
              </w:rPr>
              <w:t>,</w:t>
            </w:r>
            <w:r>
              <w:rPr>
                <w:lang w:val="fr"/>
              </w:rPr>
              <w:t xml:space="preserve"> explique aux </w:t>
            </w:r>
            <w:proofErr w:type="spellStart"/>
            <w:r>
              <w:rPr>
                <w:lang w:val="fr"/>
              </w:rPr>
              <w:t>participant-es</w:t>
            </w:r>
            <w:proofErr w:type="spellEnd"/>
            <w:r>
              <w:rPr>
                <w:lang w:val="fr"/>
              </w:rPr>
              <w:t xml:space="preserve"> comment utiliser et tester les </w:t>
            </w:r>
            <w:r w:rsidR="00F64686">
              <w:rPr>
                <w:lang w:val="fr"/>
              </w:rPr>
              <w:t>plateformes</w:t>
            </w:r>
            <w:r>
              <w:rPr>
                <w:lang w:val="fr"/>
              </w:rPr>
              <w:t xml:space="preserve"> Zoom et Miro, et énumère les supports nécessaires pendant le cours.</w:t>
            </w:r>
          </w:p>
        </w:tc>
      </w:tr>
      <w:tr w:rsidR="00182C97" w:rsidRPr="00D74437" w14:paraId="79C3708F" w14:textId="77777777" w:rsidTr="3D273B28">
        <w:trPr>
          <w:cantSplit/>
        </w:trPr>
        <w:tc>
          <w:tcPr>
            <w:tcW w:w="2245" w:type="dxa"/>
          </w:tcPr>
          <w:p w14:paraId="68791C40" w14:textId="298DE5C7" w:rsidR="00182C97" w:rsidRPr="005D31E1" w:rsidRDefault="00182C97">
            <w:pPr>
              <w:ind w:left="0"/>
              <w:rPr>
                <w:lang w:val="fr-FR"/>
              </w:rPr>
            </w:pPr>
            <w:bookmarkStart w:id="4" w:name="_Hlk110933918"/>
            <w:bookmarkStart w:id="5" w:name="_Hlk110933988"/>
            <w:r>
              <w:rPr>
                <w:lang w:val="fr"/>
              </w:rPr>
              <w:t>00-Vidéos-</w:t>
            </w:r>
            <w:r w:rsidR="00E74A28">
              <w:rPr>
                <w:lang w:val="fr"/>
              </w:rPr>
              <w:t>à</w:t>
            </w:r>
            <w:r>
              <w:rPr>
                <w:lang w:val="fr"/>
              </w:rPr>
              <w:t>-propos-de-Sphère</w:t>
            </w:r>
            <w:bookmarkEnd w:id="4"/>
          </w:p>
        </w:tc>
        <w:tc>
          <w:tcPr>
            <w:tcW w:w="3060" w:type="dxa"/>
          </w:tcPr>
          <w:p w14:paraId="093DBA51" w14:textId="4BC15E3C" w:rsidR="00182C97" w:rsidRPr="005D31E1" w:rsidRDefault="00110F15" w:rsidP="00906EA0">
            <w:pPr>
              <w:tabs>
                <w:tab w:val="left" w:pos="711"/>
              </w:tabs>
              <w:ind w:left="621" w:hanging="10"/>
              <w:rPr>
                <w:lang w:val="fr-FR"/>
              </w:rPr>
            </w:pPr>
            <w:r>
              <w:rPr>
                <w:lang w:val="fr"/>
              </w:rPr>
              <w:t>Préparation au cours et activités 3.1, 6.2, 8.1, 8.2 et 10.2</w:t>
            </w:r>
          </w:p>
        </w:tc>
        <w:tc>
          <w:tcPr>
            <w:tcW w:w="2880" w:type="dxa"/>
          </w:tcPr>
          <w:p w14:paraId="20217198" w14:textId="5EC6C312" w:rsidR="00E74A28" w:rsidRPr="005D31E1" w:rsidRDefault="00362539">
            <w:pPr>
              <w:ind w:left="0"/>
              <w:rPr>
                <w:lang w:val="fr-FR"/>
              </w:rPr>
            </w:pPr>
            <w:r w:rsidRPr="005D31E1">
              <w:rPr>
                <w:lang w:val="fr-FR"/>
              </w:rPr>
              <w:t>l</w:t>
            </w:r>
            <w:r w:rsidR="00E74A28" w:rsidRPr="005D31E1">
              <w:rPr>
                <w:lang w:val="fr-FR"/>
              </w:rPr>
              <w:t>iste-de-vidéos-à-propos-de-Sphère_fr.docx</w:t>
            </w:r>
          </w:p>
        </w:tc>
        <w:tc>
          <w:tcPr>
            <w:tcW w:w="5760" w:type="dxa"/>
          </w:tcPr>
          <w:p w14:paraId="3E0FA897" w14:textId="6C39986D" w:rsidR="00182C97" w:rsidRPr="005D31E1" w:rsidRDefault="00981C87">
            <w:pPr>
              <w:ind w:left="0"/>
              <w:rPr>
                <w:lang w:val="fr-FR"/>
              </w:rPr>
            </w:pPr>
            <w:r>
              <w:rPr>
                <w:lang w:val="fr"/>
              </w:rPr>
              <w:t>Brèves</w:t>
            </w:r>
            <w:r w:rsidR="00765E1B">
              <w:rPr>
                <w:lang w:val="fr"/>
              </w:rPr>
              <w:t xml:space="preserve"> descriptions et liens vers cinq vidéos d’introduction à Sphère</w:t>
            </w:r>
          </w:p>
        </w:tc>
      </w:tr>
      <w:tr w:rsidR="00954F61" w:rsidRPr="00D74437" w14:paraId="58A8BFF2" w14:textId="77777777" w:rsidTr="3D273B28">
        <w:trPr>
          <w:cantSplit/>
        </w:trPr>
        <w:tc>
          <w:tcPr>
            <w:tcW w:w="2245" w:type="dxa"/>
          </w:tcPr>
          <w:p w14:paraId="4A7FFBF7" w14:textId="216C919B" w:rsidR="00954F61" w:rsidRPr="00E350F1" w:rsidRDefault="00954F61">
            <w:pPr>
              <w:ind w:left="0"/>
            </w:pPr>
            <w:bookmarkStart w:id="6" w:name="_Hlk110934007"/>
            <w:bookmarkEnd w:id="5"/>
            <w:r>
              <w:rPr>
                <w:lang w:val="fr"/>
              </w:rPr>
              <w:t>02-01-Secteur-humanitaire</w:t>
            </w:r>
            <w:bookmarkEnd w:id="6"/>
          </w:p>
        </w:tc>
        <w:tc>
          <w:tcPr>
            <w:tcW w:w="3060" w:type="dxa"/>
          </w:tcPr>
          <w:p w14:paraId="2AF21483" w14:textId="6A429C93" w:rsidR="00954F61" w:rsidRPr="005D31E1" w:rsidRDefault="00954F61" w:rsidP="002360A6">
            <w:pPr>
              <w:tabs>
                <w:tab w:val="left" w:pos="711"/>
              </w:tabs>
              <w:ind w:left="621" w:hanging="621"/>
              <w:rPr>
                <w:lang w:val="fr-FR"/>
              </w:rPr>
            </w:pPr>
            <w:r w:rsidRPr="3D273B28">
              <w:rPr>
                <w:lang w:val="fr"/>
              </w:rPr>
              <w:t>2.1.</w:t>
            </w:r>
            <w:r w:rsidRPr="005D31E1">
              <w:rPr>
                <w:lang w:val="fr-FR"/>
              </w:rPr>
              <w:tab/>
            </w:r>
            <w:hyperlink w:anchor="_How_well_do_1">
              <w:r w:rsidRPr="3D273B28">
                <w:rPr>
                  <w:rStyle w:val="Hyperlink"/>
                  <w:lang w:val="fr"/>
                </w:rPr>
                <w:t>Quel est votre niveau de connaissance du secteur humanitaire ?</w:t>
              </w:r>
            </w:hyperlink>
          </w:p>
        </w:tc>
        <w:tc>
          <w:tcPr>
            <w:tcW w:w="2880" w:type="dxa"/>
          </w:tcPr>
          <w:p w14:paraId="4A5F6D90" w14:textId="68383C3D" w:rsidR="00E74A28" w:rsidRDefault="00362539">
            <w:pPr>
              <w:ind w:left="0"/>
              <w:rPr>
                <w:lang w:val="fr"/>
              </w:rPr>
            </w:pPr>
            <w:bookmarkStart w:id="7" w:name="_Hlk110934077"/>
            <w:r>
              <w:rPr>
                <w:lang w:val="fr"/>
              </w:rPr>
              <w:t>q</w:t>
            </w:r>
            <w:r w:rsidR="00E74A28">
              <w:rPr>
                <w:lang w:val="fr"/>
              </w:rPr>
              <w:t>uiz-secteur-humanitaire_fr.docx</w:t>
            </w:r>
          </w:p>
          <w:bookmarkEnd w:id="7"/>
          <w:p w14:paraId="2409C101" w14:textId="181DF757" w:rsidR="00E74A28" w:rsidRPr="00981C87" w:rsidRDefault="00E74A28">
            <w:pPr>
              <w:ind w:left="0"/>
            </w:pPr>
          </w:p>
        </w:tc>
        <w:tc>
          <w:tcPr>
            <w:tcW w:w="5760" w:type="dxa"/>
          </w:tcPr>
          <w:p w14:paraId="253E0DEB" w14:textId="7B1B688F" w:rsidR="00954F61" w:rsidRPr="005D31E1" w:rsidRDefault="4E7B9321">
            <w:pPr>
              <w:ind w:left="0"/>
              <w:rPr>
                <w:lang w:val="fr-FR"/>
              </w:rPr>
            </w:pPr>
            <w:r>
              <w:rPr>
                <w:lang w:val="fr"/>
              </w:rPr>
              <w:t>Questions d</w:t>
            </w:r>
            <w:r w:rsidR="00981C87">
              <w:rPr>
                <w:lang w:val="fr"/>
              </w:rPr>
              <w:t>e</w:t>
            </w:r>
            <w:r>
              <w:rPr>
                <w:lang w:val="fr"/>
              </w:rPr>
              <w:t xml:space="preserve"> quiz et réponses</w:t>
            </w:r>
          </w:p>
        </w:tc>
      </w:tr>
      <w:tr w:rsidR="00EB2DBA" w:rsidRPr="00D74437" w14:paraId="0C9DDD2D" w14:textId="77777777" w:rsidTr="3D273B28">
        <w:trPr>
          <w:cantSplit/>
        </w:trPr>
        <w:tc>
          <w:tcPr>
            <w:tcW w:w="2245" w:type="dxa"/>
          </w:tcPr>
          <w:p w14:paraId="742E20C0" w14:textId="28732CE1" w:rsidR="00EB2DBA" w:rsidRPr="00E350F1" w:rsidRDefault="00566DF3">
            <w:pPr>
              <w:ind w:left="0"/>
            </w:pPr>
            <w:bookmarkStart w:id="8" w:name="_Hlk110934480"/>
            <w:r>
              <w:rPr>
                <w:lang w:val="fr"/>
              </w:rPr>
              <w:t>02-03-Termes-clés</w:t>
            </w:r>
            <w:bookmarkEnd w:id="8"/>
          </w:p>
        </w:tc>
        <w:tc>
          <w:tcPr>
            <w:tcW w:w="3060" w:type="dxa"/>
          </w:tcPr>
          <w:p w14:paraId="28AB63B5" w14:textId="6CECF355" w:rsidR="00EB2DBA" w:rsidRPr="005D31E1" w:rsidRDefault="00164CCB" w:rsidP="002360A6">
            <w:pPr>
              <w:tabs>
                <w:tab w:val="left" w:pos="711"/>
              </w:tabs>
              <w:ind w:left="621" w:hanging="621"/>
              <w:rPr>
                <w:lang w:val="fr-FR"/>
              </w:rPr>
            </w:pPr>
            <w:r w:rsidRPr="3D273B28">
              <w:rPr>
                <w:lang w:val="fr"/>
              </w:rPr>
              <w:t>2.3.</w:t>
            </w:r>
            <w:r w:rsidRPr="005D31E1">
              <w:rPr>
                <w:lang w:val="fr-FR"/>
              </w:rPr>
              <w:tab/>
            </w:r>
            <w:hyperlink w:anchor="_Can_you_define">
              <w:r w:rsidRPr="3D273B28">
                <w:rPr>
                  <w:rStyle w:val="Hyperlink"/>
                  <w:lang w:val="fr"/>
                </w:rPr>
                <w:t xml:space="preserve">Pouvez-vous définir des termes clés essentiels </w:t>
              </w:r>
              <w:proofErr w:type="gramStart"/>
              <w:r w:rsidRPr="3D273B28">
                <w:rPr>
                  <w:rStyle w:val="Hyperlink"/>
                  <w:lang w:val="fr"/>
                </w:rPr>
                <w:t>à  Sphère</w:t>
              </w:r>
              <w:proofErr w:type="gramEnd"/>
              <w:r w:rsidRPr="3D273B28">
                <w:rPr>
                  <w:rStyle w:val="Hyperlink"/>
                  <w:lang w:val="fr"/>
                </w:rPr>
                <w:t> ?</w:t>
              </w:r>
            </w:hyperlink>
          </w:p>
        </w:tc>
        <w:tc>
          <w:tcPr>
            <w:tcW w:w="2880" w:type="dxa"/>
          </w:tcPr>
          <w:p w14:paraId="521CD744" w14:textId="5489F8A4" w:rsidR="00B46BAE" w:rsidRPr="005D31E1" w:rsidRDefault="00362539">
            <w:pPr>
              <w:ind w:left="0"/>
              <w:rPr>
                <w:lang w:val="fr-FR"/>
              </w:rPr>
            </w:pPr>
            <w:bookmarkStart w:id="9" w:name="_Hlk110934531"/>
            <w:r>
              <w:rPr>
                <w:lang w:val="fr"/>
              </w:rPr>
              <w:t>n</w:t>
            </w:r>
            <w:r w:rsidR="00B46BAE">
              <w:rPr>
                <w:lang w:val="fr"/>
              </w:rPr>
              <w:t>otes-débriefing-mots-clés-Sphère_fr.docx</w:t>
            </w:r>
            <w:bookmarkEnd w:id="9"/>
          </w:p>
        </w:tc>
        <w:tc>
          <w:tcPr>
            <w:tcW w:w="5760" w:type="dxa"/>
          </w:tcPr>
          <w:p w14:paraId="377B349B" w14:textId="7DE45A9E" w:rsidR="00EB2DBA" w:rsidRPr="005D31E1" w:rsidRDefault="17976009">
            <w:pPr>
              <w:ind w:left="0"/>
              <w:rPr>
                <w:lang w:val="fr-FR"/>
              </w:rPr>
            </w:pPr>
            <w:r>
              <w:rPr>
                <w:lang w:val="fr"/>
              </w:rPr>
              <w:t>Notes pour le débriefing : Définition</w:t>
            </w:r>
            <w:r w:rsidR="00981C87">
              <w:rPr>
                <w:lang w:val="fr"/>
              </w:rPr>
              <w:t>s</w:t>
            </w:r>
            <w:r>
              <w:rPr>
                <w:lang w:val="fr"/>
              </w:rPr>
              <w:t xml:space="preserve"> de la redevabilité, la qualité et l’inclusion</w:t>
            </w:r>
          </w:p>
        </w:tc>
      </w:tr>
      <w:tr w:rsidR="00F61373" w:rsidRPr="00D74437" w14:paraId="0257537F" w14:textId="77777777" w:rsidTr="3D273B28">
        <w:trPr>
          <w:cantSplit/>
        </w:trPr>
        <w:tc>
          <w:tcPr>
            <w:tcW w:w="2245" w:type="dxa"/>
          </w:tcPr>
          <w:p w14:paraId="1D2703D0" w14:textId="68A602CD" w:rsidR="00F61373" w:rsidRPr="00E350F1" w:rsidRDefault="00F61373">
            <w:pPr>
              <w:ind w:left="0"/>
            </w:pPr>
            <w:bookmarkStart w:id="10" w:name="_Hlk110934547"/>
            <w:r>
              <w:rPr>
                <w:lang w:val="fr"/>
              </w:rPr>
              <w:t>03-02-Quiz-Sphère</w:t>
            </w:r>
            <w:bookmarkEnd w:id="10"/>
          </w:p>
        </w:tc>
        <w:tc>
          <w:tcPr>
            <w:tcW w:w="3060" w:type="dxa"/>
          </w:tcPr>
          <w:p w14:paraId="7CCA1727" w14:textId="49594789" w:rsidR="00F61373" w:rsidRPr="005D31E1" w:rsidRDefault="00F61373" w:rsidP="002360A6">
            <w:pPr>
              <w:tabs>
                <w:tab w:val="left" w:pos="711"/>
              </w:tabs>
              <w:ind w:left="621" w:hanging="621"/>
              <w:rPr>
                <w:lang w:val="fr-FR"/>
              </w:rPr>
            </w:pPr>
            <w:r>
              <w:rPr>
                <w:lang w:val="fr"/>
              </w:rPr>
              <w:t>3.2.</w:t>
            </w:r>
            <w:r>
              <w:rPr>
                <w:lang w:val="fr"/>
              </w:rPr>
              <w:tab/>
            </w:r>
            <w:hyperlink w:anchor="_How_well_do_3" w:history="1">
              <w:r>
                <w:rPr>
                  <w:rStyle w:val="Hyperlink"/>
                  <w:lang w:val="fr"/>
                </w:rPr>
                <w:t>Quel est votre niveau de connaissance de Sphère ?</w:t>
              </w:r>
            </w:hyperlink>
          </w:p>
        </w:tc>
        <w:tc>
          <w:tcPr>
            <w:tcW w:w="2880" w:type="dxa"/>
          </w:tcPr>
          <w:p w14:paraId="6FE73624" w14:textId="4D65A7FA" w:rsidR="00B46BAE" w:rsidRPr="00981C87" w:rsidRDefault="00362539">
            <w:pPr>
              <w:ind w:left="0"/>
            </w:pPr>
            <w:bookmarkStart w:id="11" w:name="_Hlk110934574"/>
            <w:r>
              <w:t>q</w:t>
            </w:r>
            <w:r w:rsidR="00B46BAE">
              <w:t>uiz-Sphère_fr.docx</w:t>
            </w:r>
            <w:bookmarkEnd w:id="11"/>
          </w:p>
        </w:tc>
        <w:tc>
          <w:tcPr>
            <w:tcW w:w="5760" w:type="dxa"/>
          </w:tcPr>
          <w:p w14:paraId="1414F067" w14:textId="580C1680" w:rsidR="00F61373" w:rsidRPr="005D31E1" w:rsidRDefault="6C9F9C32">
            <w:pPr>
              <w:ind w:left="0"/>
              <w:rPr>
                <w:lang w:val="fr-FR"/>
              </w:rPr>
            </w:pPr>
            <w:r>
              <w:rPr>
                <w:lang w:val="fr"/>
              </w:rPr>
              <w:t>Questions de quiz et réponses</w:t>
            </w:r>
          </w:p>
        </w:tc>
      </w:tr>
      <w:tr w:rsidR="003C6BAF" w:rsidRPr="00D74437" w14:paraId="0F6BBD47" w14:textId="77777777" w:rsidTr="3D273B28">
        <w:trPr>
          <w:cantSplit/>
        </w:trPr>
        <w:tc>
          <w:tcPr>
            <w:tcW w:w="2245" w:type="dxa"/>
            <w:vMerge w:val="restart"/>
          </w:tcPr>
          <w:p w14:paraId="7150AB09" w14:textId="77777777" w:rsidR="003C6BAF" w:rsidRPr="00E350F1" w:rsidRDefault="003C6BAF" w:rsidP="00BF3986">
            <w:pPr>
              <w:ind w:left="0"/>
            </w:pPr>
            <w:bookmarkStart w:id="12" w:name="_Hlk110934598"/>
            <w:r>
              <w:rPr>
                <w:lang w:val="fr"/>
              </w:rPr>
              <w:t>04-02-Éléments-du-manuel</w:t>
            </w:r>
            <w:bookmarkEnd w:id="12"/>
          </w:p>
        </w:tc>
        <w:tc>
          <w:tcPr>
            <w:tcW w:w="3060" w:type="dxa"/>
            <w:vMerge w:val="restart"/>
          </w:tcPr>
          <w:p w14:paraId="3EBE68BD" w14:textId="77777777" w:rsidR="003C6BAF" w:rsidRPr="005D31E1" w:rsidRDefault="003C6BAF" w:rsidP="00BF3986">
            <w:pPr>
              <w:tabs>
                <w:tab w:val="left" w:pos="711"/>
              </w:tabs>
              <w:ind w:left="621" w:hanging="621"/>
              <w:rPr>
                <w:lang w:val="fr-FR"/>
              </w:rPr>
            </w:pPr>
            <w:r>
              <w:rPr>
                <w:lang w:val="fr"/>
              </w:rPr>
              <w:t>4.2.</w:t>
            </w:r>
            <w:r>
              <w:rPr>
                <w:lang w:val="fr"/>
              </w:rPr>
              <w:tab/>
            </w:r>
            <w:hyperlink w:anchor="_What_is_the" w:history="1">
              <w:r>
                <w:rPr>
                  <w:rStyle w:val="Hyperlink"/>
                  <w:lang w:val="fr"/>
                </w:rPr>
                <w:t>Quelle est la structure du manuel Sphère ?</w:t>
              </w:r>
            </w:hyperlink>
          </w:p>
        </w:tc>
        <w:tc>
          <w:tcPr>
            <w:tcW w:w="2880" w:type="dxa"/>
          </w:tcPr>
          <w:p w14:paraId="29C4E6DD" w14:textId="0C7507AE" w:rsidR="003C6BAF" w:rsidRPr="005D31E1" w:rsidRDefault="003C6BAF" w:rsidP="00BF3986">
            <w:pPr>
              <w:ind w:left="0"/>
              <w:rPr>
                <w:lang w:val="fr-FR"/>
              </w:rPr>
            </w:pPr>
            <w:bookmarkStart w:id="13" w:name="_Hlk110934615"/>
            <w:r w:rsidRPr="00981C87">
              <w:rPr>
                <w:lang w:val="fr"/>
              </w:rPr>
              <w:t>[Divers : 17 cartes virtuelles en format PNG]</w:t>
            </w:r>
            <w:bookmarkEnd w:id="13"/>
          </w:p>
        </w:tc>
        <w:tc>
          <w:tcPr>
            <w:tcW w:w="5760" w:type="dxa"/>
          </w:tcPr>
          <w:p w14:paraId="01D97BB7" w14:textId="20336D46" w:rsidR="003C6BAF" w:rsidRPr="005D31E1" w:rsidRDefault="003C6BAF" w:rsidP="00BF3986">
            <w:pPr>
              <w:ind w:left="0"/>
              <w:rPr>
                <w:lang w:val="fr-FR"/>
              </w:rPr>
            </w:pPr>
            <w:r>
              <w:rPr>
                <w:lang w:val="fr"/>
              </w:rPr>
              <w:t xml:space="preserve">Chaque carte représente un chapitre </w:t>
            </w:r>
            <w:r w:rsidR="00981C87">
              <w:rPr>
                <w:lang w:val="fr"/>
              </w:rPr>
              <w:t xml:space="preserve">ou </w:t>
            </w:r>
            <w:r>
              <w:rPr>
                <w:lang w:val="fr"/>
              </w:rPr>
              <w:t>élément du manuel Sphère.</w:t>
            </w:r>
          </w:p>
        </w:tc>
      </w:tr>
      <w:tr w:rsidR="003C6BAF" w:rsidRPr="00D74437" w14:paraId="65EAFA26" w14:textId="77777777" w:rsidTr="3D273B28">
        <w:trPr>
          <w:cantSplit/>
        </w:trPr>
        <w:tc>
          <w:tcPr>
            <w:tcW w:w="2245" w:type="dxa"/>
            <w:vMerge/>
          </w:tcPr>
          <w:p w14:paraId="3348FD33" w14:textId="77777777" w:rsidR="003C6BAF" w:rsidRPr="005D31E1" w:rsidRDefault="003C6BAF" w:rsidP="00BF3986">
            <w:pPr>
              <w:ind w:left="0"/>
              <w:rPr>
                <w:lang w:val="fr-FR"/>
              </w:rPr>
            </w:pPr>
          </w:p>
        </w:tc>
        <w:tc>
          <w:tcPr>
            <w:tcW w:w="3060" w:type="dxa"/>
            <w:vMerge/>
          </w:tcPr>
          <w:p w14:paraId="1226650C" w14:textId="77777777" w:rsidR="003C6BAF" w:rsidRPr="005D31E1" w:rsidRDefault="003C6BAF" w:rsidP="00BF3986">
            <w:pPr>
              <w:tabs>
                <w:tab w:val="left" w:pos="711"/>
              </w:tabs>
              <w:ind w:left="621" w:hanging="621"/>
              <w:rPr>
                <w:lang w:val="fr-FR"/>
              </w:rPr>
            </w:pPr>
          </w:p>
        </w:tc>
        <w:tc>
          <w:tcPr>
            <w:tcW w:w="2880" w:type="dxa"/>
          </w:tcPr>
          <w:p w14:paraId="65FF36D4" w14:textId="61A33B49" w:rsidR="00B46BAE" w:rsidRPr="005D31E1" w:rsidRDefault="00B46BAE" w:rsidP="00BF3986">
            <w:pPr>
              <w:ind w:left="0"/>
              <w:rPr>
                <w:lang w:val="fr-FR"/>
              </w:rPr>
            </w:pPr>
            <w:bookmarkStart w:id="14" w:name="_Hlk110934669"/>
            <w:r w:rsidRPr="005D31E1">
              <w:rPr>
                <w:lang w:val="fr-FR"/>
              </w:rPr>
              <w:t>texte-cartes-composants-</w:t>
            </w:r>
            <w:proofErr w:type="spellStart"/>
            <w:r w:rsidRPr="005D31E1">
              <w:rPr>
                <w:lang w:val="fr-FR"/>
              </w:rPr>
              <w:t>sphère_fr.psd</w:t>
            </w:r>
            <w:bookmarkEnd w:id="14"/>
            <w:proofErr w:type="spellEnd"/>
          </w:p>
        </w:tc>
        <w:tc>
          <w:tcPr>
            <w:tcW w:w="5760" w:type="dxa"/>
          </w:tcPr>
          <w:p w14:paraId="0AE74912" w14:textId="77777777" w:rsidR="003C6BAF" w:rsidRPr="005D31E1" w:rsidRDefault="003C6BAF" w:rsidP="00BF3986">
            <w:pPr>
              <w:ind w:left="0"/>
              <w:rPr>
                <w:lang w:val="fr-FR"/>
              </w:rPr>
            </w:pPr>
            <w:r>
              <w:rPr>
                <w:lang w:val="fr"/>
              </w:rPr>
              <w:t>Fichier Photoshop utilisé pour créer les fichiers PNG susmentionnés.</w:t>
            </w:r>
          </w:p>
        </w:tc>
      </w:tr>
      <w:tr w:rsidR="004A7FEB" w:rsidRPr="00D74437" w14:paraId="225233CC" w14:textId="77777777" w:rsidTr="3D273B28">
        <w:trPr>
          <w:cantSplit/>
        </w:trPr>
        <w:tc>
          <w:tcPr>
            <w:tcW w:w="2245" w:type="dxa"/>
          </w:tcPr>
          <w:p w14:paraId="504C5CD2" w14:textId="77777777" w:rsidR="004A7FEB" w:rsidRPr="00E350F1" w:rsidRDefault="004A7FEB" w:rsidP="00BF3986">
            <w:pPr>
              <w:ind w:left="0"/>
            </w:pPr>
            <w:bookmarkStart w:id="15" w:name="_Hlk110935049"/>
            <w:r>
              <w:rPr>
                <w:lang w:val="fr"/>
              </w:rPr>
              <w:t>07-01-CHS</w:t>
            </w:r>
            <w:bookmarkEnd w:id="15"/>
          </w:p>
        </w:tc>
        <w:tc>
          <w:tcPr>
            <w:tcW w:w="3060" w:type="dxa"/>
          </w:tcPr>
          <w:p w14:paraId="1C91C792" w14:textId="77777777" w:rsidR="004A7FEB" w:rsidRPr="005D31E1" w:rsidRDefault="004A7FEB" w:rsidP="00BF3986">
            <w:pPr>
              <w:tabs>
                <w:tab w:val="left" w:pos="711"/>
              </w:tabs>
              <w:ind w:left="621" w:hanging="621"/>
              <w:rPr>
                <w:lang w:val="fr-FR"/>
              </w:rPr>
            </w:pPr>
            <w:r>
              <w:rPr>
                <w:lang w:val="fr"/>
              </w:rPr>
              <w:t>7.1.</w:t>
            </w:r>
            <w:r>
              <w:rPr>
                <w:lang w:val="fr"/>
              </w:rPr>
              <w:tab/>
            </w:r>
            <w:hyperlink w:anchor="_Which_CHS_Commitment" w:history="1">
              <w:r>
                <w:rPr>
                  <w:rStyle w:val="Hyperlink"/>
                  <w:lang w:val="fr"/>
                </w:rPr>
                <w:t>Quel engagement de la CHS est le plus difficile à atteindre ?</w:t>
              </w:r>
            </w:hyperlink>
          </w:p>
        </w:tc>
        <w:tc>
          <w:tcPr>
            <w:tcW w:w="2880" w:type="dxa"/>
          </w:tcPr>
          <w:p w14:paraId="1FA1F95E" w14:textId="39FB81CF" w:rsidR="004A7FEB" w:rsidRPr="005D31E1" w:rsidRDefault="004A7FEB" w:rsidP="00BF3986">
            <w:pPr>
              <w:ind w:left="0"/>
              <w:rPr>
                <w:lang w:val="fr-FR"/>
              </w:rPr>
            </w:pPr>
            <w:bookmarkStart w:id="16" w:name="_Hlk110935070"/>
            <w:r w:rsidRPr="00981C87">
              <w:rPr>
                <w:lang w:val="fr"/>
              </w:rPr>
              <w:t>CHS-</w:t>
            </w:r>
            <w:r w:rsidR="00040BBE">
              <w:rPr>
                <w:lang w:val="fr"/>
              </w:rPr>
              <w:t>plus-</w:t>
            </w:r>
            <w:proofErr w:type="spellStart"/>
            <w:r w:rsidR="00040BBE">
              <w:rPr>
                <w:lang w:val="fr"/>
              </w:rPr>
              <w:t>souhaitable_fr.</w:t>
            </w:r>
            <w:r w:rsidRPr="00981C87">
              <w:rPr>
                <w:lang w:val="fr"/>
              </w:rPr>
              <w:t>rtb</w:t>
            </w:r>
            <w:bookmarkEnd w:id="16"/>
            <w:proofErr w:type="spellEnd"/>
            <w:r w:rsidRPr="00981C87">
              <w:rPr>
                <w:rStyle w:val="FootnoteReference"/>
                <w:lang w:val="fr"/>
              </w:rPr>
              <w:footnoteReference w:id="2"/>
            </w:r>
          </w:p>
        </w:tc>
        <w:tc>
          <w:tcPr>
            <w:tcW w:w="5760" w:type="dxa"/>
          </w:tcPr>
          <w:p w14:paraId="23E85002" w14:textId="77777777" w:rsidR="004A7FEB" w:rsidRPr="005D31E1" w:rsidRDefault="004A7FEB" w:rsidP="00BF3986">
            <w:pPr>
              <w:ind w:left="0"/>
              <w:rPr>
                <w:lang w:val="fr-FR"/>
              </w:rPr>
            </w:pPr>
            <w:r>
              <w:rPr>
                <w:lang w:val="fr"/>
              </w:rPr>
              <w:t xml:space="preserve">Modèle Miro (qui ne peut être ouvert qu’à l’aide de l’application de bureau Miro disponible sur </w:t>
            </w:r>
            <w:hyperlink r:id="rId35" w:history="1">
              <w:r>
                <w:rPr>
                  <w:rStyle w:val="Hyperlink"/>
                  <w:lang w:val="fr"/>
                </w:rPr>
                <w:t>https://miro.com/</w:t>
              </w:r>
            </w:hyperlink>
            <w:r>
              <w:rPr>
                <w:lang w:val="fr"/>
              </w:rPr>
              <w:t>).</w:t>
            </w:r>
          </w:p>
        </w:tc>
      </w:tr>
      <w:tr w:rsidR="003C6BAF" w:rsidRPr="00D74437" w14:paraId="15FA0B5C" w14:textId="77777777" w:rsidTr="3D273B28">
        <w:trPr>
          <w:cantSplit/>
        </w:trPr>
        <w:tc>
          <w:tcPr>
            <w:tcW w:w="2245" w:type="dxa"/>
          </w:tcPr>
          <w:p w14:paraId="74CFDBDD" w14:textId="21E6F416" w:rsidR="003C6BAF" w:rsidRPr="00E350F1" w:rsidRDefault="003C6BAF" w:rsidP="00BF3986">
            <w:pPr>
              <w:ind w:left="0"/>
            </w:pPr>
            <w:bookmarkStart w:id="17" w:name="_Hlk110935260"/>
            <w:r>
              <w:rPr>
                <w:lang w:val="fr"/>
              </w:rPr>
              <w:lastRenderedPageBreak/>
              <w:t>09-01-Utilisations-des-standards-humanitaires</w:t>
            </w:r>
            <w:bookmarkEnd w:id="17"/>
          </w:p>
        </w:tc>
        <w:tc>
          <w:tcPr>
            <w:tcW w:w="3060" w:type="dxa"/>
          </w:tcPr>
          <w:p w14:paraId="65329608" w14:textId="2085F747" w:rsidR="003C6BAF" w:rsidRPr="00E350F1" w:rsidRDefault="003C6BAF" w:rsidP="00BF3986">
            <w:pPr>
              <w:tabs>
                <w:tab w:val="left" w:pos="711"/>
              </w:tabs>
              <w:ind w:left="621" w:hanging="621"/>
            </w:pPr>
            <w:r>
              <w:rPr>
                <w:lang w:val="fr"/>
              </w:rPr>
              <w:t>9.1.</w:t>
            </w:r>
            <w:r>
              <w:rPr>
                <w:lang w:val="fr"/>
              </w:rPr>
              <w:tab/>
            </w:r>
            <w:hyperlink w:anchor="_In_what_situations" w:history="1">
              <w:r>
                <w:rPr>
                  <w:rStyle w:val="Hyperlink"/>
                  <w:lang w:val="fr"/>
                </w:rPr>
                <w:t>Les standards humanitaires : pour quoi faire ? (2</w:t>
              </w:r>
              <w:r w:rsidRPr="008E1326">
                <w:rPr>
                  <w:rStyle w:val="Hyperlink"/>
                  <w:vertAlign w:val="superscript"/>
                  <w:lang w:val="fr"/>
                </w:rPr>
                <w:t>e</w:t>
              </w:r>
              <w:r w:rsidR="008E1326">
                <w:rPr>
                  <w:rStyle w:val="Hyperlink"/>
                  <w:lang w:val="fr"/>
                </w:rPr>
                <w:t xml:space="preserve"> </w:t>
              </w:r>
              <w:r>
                <w:rPr>
                  <w:rStyle w:val="Hyperlink"/>
                  <w:lang w:val="fr"/>
                </w:rPr>
                <w:t>partie)</w:t>
              </w:r>
            </w:hyperlink>
          </w:p>
        </w:tc>
        <w:tc>
          <w:tcPr>
            <w:tcW w:w="2880" w:type="dxa"/>
          </w:tcPr>
          <w:p w14:paraId="60B2AEB6" w14:textId="48F3A7FD" w:rsidR="00040BBE" w:rsidRPr="005D31E1" w:rsidRDefault="00040BBE" w:rsidP="00BF3986">
            <w:pPr>
              <w:ind w:left="0"/>
              <w:rPr>
                <w:lang w:val="fr-FR"/>
              </w:rPr>
            </w:pPr>
            <w:bookmarkStart w:id="18" w:name="_Hlk110935318"/>
            <w:r w:rsidRPr="005D31E1">
              <w:rPr>
                <w:lang w:val="fr-FR"/>
              </w:rPr>
              <w:t>des-standards-pour-quoi-faire_fr.docx</w:t>
            </w:r>
            <w:bookmarkEnd w:id="18"/>
          </w:p>
        </w:tc>
        <w:tc>
          <w:tcPr>
            <w:tcW w:w="5760" w:type="dxa"/>
          </w:tcPr>
          <w:p w14:paraId="41E554FB" w14:textId="77777777" w:rsidR="003C6BAF" w:rsidRPr="005D31E1" w:rsidRDefault="003C6BAF" w:rsidP="00BF3986">
            <w:pPr>
              <w:ind w:left="0"/>
              <w:rPr>
                <w:lang w:val="fr-FR"/>
              </w:rPr>
            </w:pPr>
            <w:r>
              <w:rPr>
                <w:lang w:val="fr"/>
              </w:rPr>
              <w:t>Notes pour le débriefing : Utilisations des standards humanitaires.</w:t>
            </w:r>
          </w:p>
        </w:tc>
      </w:tr>
      <w:tr w:rsidR="006C247A" w:rsidRPr="00D74437" w14:paraId="4CB1A2B5" w14:textId="77777777" w:rsidTr="3D273B28">
        <w:trPr>
          <w:cantSplit/>
        </w:trPr>
        <w:tc>
          <w:tcPr>
            <w:tcW w:w="2245" w:type="dxa"/>
          </w:tcPr>
          <w:p w14:paraId="2B9FDE7A" w14:textId="77777777" w:rsidR="006C247A" w:rsidRPr="00E350F1" w:rsidRDefault="006C247A" w:rsidP="00BF3986">
            <w:pPr>
              <w:ind w:left="0"/>
            </w:pPr>
            <w:bookmarkStart w:id="19" w:name="_Hlk110935331"/>
            <w:r>
              <w:rPr>
                <w:lang w:val="fr"/>
              </w:rPr>
              <w:t>09-03-Modèle-de-sondage</w:t>
            </w:r>
            <w:bookmarkEnd w:id="19"/>
          </w:p>
        </w:tc>
        <w:tc>
          <w:tcPr>
            <w:tcW w:w="3060" w:type="dxa"/>
          </w:tcPr>
          <w:p w14:paraId="2F26B8BA" w14:textId="77777777" w:rsidR="006C247A" w:rsidRPr="005D31E1" w:rsidRDefault="006C247A" w:rsidP="00BF3986">
            <w:pPr>
              <w:tabs>
                <w:tab w:val="left" w:pos="711"/>
              </w:tabs>
              <w:ind w:left="621" w:hanging="621"/>
              <w:rPr>
                <w:lang w:val="fr-FR"/>
              </w:rPr>
            </w:pPr>
            <w:r>
              <w:rPr>
                <w:lang w:val="fr"/>
              </w:rPr>
              <w:t>9.3.</w:t>
            </w:r>
            <w:r>
              <w:rPr>
                <w:lang w:val="fr"/>
              </w:rPr>
              <w:tab/>
            </w:r>
            <w:hyperlink w:anchor="_What_did_you" w:history="1">
              <w:r>
                <w:rPr>
                  <w:rStyle w:val="Hyperlink"/>
                  <w:lang w:val="fr"/>
                </w:rPr>
                <w:t>Qu’avez-vous pensé de la formation ?</w:t>
              </w:r>
            </w:hyperlink>
          </w:p>
        </w:tc>
        <w:tc>
          <w:tcPr>
            <w:tcW w:w="2880" w:type="dxa"/>
          </w:tcPr>
          <w:p w14:paraId="7B897934" w14:textId="57F525CE" w:rsidR="00040BBE" w:rsidRPr="005D31E1" w:rsidRDefault="00040BBE" w:rsidP="00BF3986">
            <w:pPr>
              <w:ind w:left="0"/>
              <w:rPr>
                <w:lang w:val="fr-FR"/>
              </w:rPr>
            </w:pPr>
            <w:bookmarkStart w:id="20" w:name="_Hlk110935402"/>
            <w:r>
              <w:rPr>
                <w:lang w:val="fr"/>
              </w:rPr>
              <w:t>court-sondage-fin-formation_fr.docx</w:t>
            </w:r>
            <w:bookmarkEnd w:id="20"/>
          </w:p>
        </w:tc>
        <w:tc>
          <w:tcPr>
            <w:tcW w:w="5760" w:type="dxa"/>
          </w:tcPr>
          <w:p w14:paraId="63FBC496" w14:textId="4908373F" w:rsidR="006C247A" w:rsidRPr="005D31E1" w:rsidRDefault="006C247A" w:rsidP="00BF3986">
            <w:pPr>
              <w:ind w:left="0"/>
              <w:rPr>
                <w:lang w:val="fr-FR"/>
              </w:rPr>
            </w:pPr>
            <w:r>
              <w:rPr>
                <w:lang w:val="fr"/>
              </w:rPr>
              <w:t xml:space="preserve">Sondage de fin de formation pour les </w:t>
            </w:r>
            <w:r w:rsidR="00DF4BBD">
              <w:rPr>
                <w:lang w:val="fr"/>
              </w:rPr>
              <w:t>formations</w:t>
            </w:r>
            <w:r>
              <w:rPr>
                <w:lang w:val="fr"/>
              </w:rPr>
              <w:t xml:space="preserve"> de courte durée.</w:t>
            </w:r>
          </w:p>
        </w:tc>
      </w:tr>
      <w:tr w:rsidR="006C247A" w:rsidRPr="00D74437" w14:paraId="093796D7" w14:textId="77777777" w:rsidTr="3D273B28">
        <w:trPr>
          <w:cantSplit/>
        </w:trPr>
        <w:tc>
          <w:tcPr>
            <w:tcW w:w="2245" w:type="dxa"/>
          </w:tcPr>
          <w:p w14:paraId="55BBC907" w14:textId="59C0AE07" w:rsidR="006C247A" w:rsidRPr="00E350F1" w:rsidRDefault="006C247A" w:rsidP="00BF3986">
            <w:pPr>
              <w:ind w:left="0"/>
            </w:pPr>
            <w:bookmarkStart w:id="21" w:name="_Hlk110935340"/>
            <w:r>
              <w:rPr>
                <w:lang w:val="fr"/>
              </w:rPr>
              <w:t>09-05-Informations-</w:t>
            </w:r>
            <w:bookmarkEnd w:id="21"/>
            <w:r w:rsidR="003446DF">
              <w:rPr>
                <w:lang w:val="fr"/>
              </w:rPr>
              <w:t>complémentaires</w:t>
            </w:r>
          </w:p>
        </w:tc>
        <w:tc>
          <w:tcPr>
            <w:tcW w:w="3060" w:type="dxa"/>
          </w:tcPr>
          <w:p w14:paraId="201BF221" w14:textId="52F8FEBC" w:rsidR="006C247A" w:rsidRPr="005D31E1" w:rsidRDefault="006C247A" w:rsidP="00BF3986">
            <w:pPr>
              <w:tabs>
                <w:tab w:val="left" w:pos="711"/>
              </w:tabs>
              <w:ind w:left="621" w:hanging="621"/>
              <w:rPr>
                <w:lang w:val="fr-FR"/>
              </w:rPr>
            </w:pPr>
            <w:r>
              <w:rPr>
                <w:lang w:val="fr"/>
              </w:rPr>
              <w:t>9.5.</w:t>
            </w:r>
            <w:r>
              <w:rPr>
                <w:lang w:val="fr"/>
              </w:rPr>
              <w:tab/>
            </w:r>
            <w:hyperlink w:anchor="_Where_can_you" w:history="1">
              <w:r>
                <w:rPr>
                  <w:rStyle w:val="Hyperlink"/>
                  <w:lang w:val="fr"/>
                </w:rPr>
                <w:t xml:space="preserve">Où trouver des informations </w:t>
              </w:r>
              <w:r w:rsidR="003446DF">
                <w:rPr>
                  <w:rStyle w:val="Hyperlink"/>
                  <w:lang w:val="fr"/>
                </w:rPr>
                <w:t>complémentaire</w:t>
              </w:r>
              <w:r>
                <w:rPr>
                  <w:rStyle w:val="Hyperlink"/>
                  <w:lang w:val="fr"/>
                </w:rPr>
                <w:t>s ?</w:t>
              </w:r>
            </w:hyperlink>
          </w:p>
        </w:tc>
        <w:tc>
          <w:tcPr>
            <w:tcW w:w="2880" w:type="dxa"/>
          </w:tcPr>
          <w:p w14:paraId="6B2494A2" w14:textId="60FA9673" w:rsidR="00736389" w:rsidRPr="005D31E1" w:rsidRDefault="00362539" w:rsidP="00BF3986">
            <w:pPr>
              <w:ind w:left="0"/>
              <w:rPr>
                <w:lang w:val="fr-FR"/>
              </w:rPr>
            </w:pPr>
            <w:bookmarkStart w:id="22" w:name="_Hlk110935448"/>
            <w:r w:rsidRPr="005D31E1">
              <w:rPr>
                <w:lang w:val="fr-FR"/>
              </w:rPr>
              <w:t>i</w:t>
            </w:r>
            <w:r w:rsidR="00736389" w:rsidRPr="005D31E1">
              <w:rPr>
                <w:lang w:val="fr-FR"/>
              </w:rPr>
              <w:t>nformations-</w:t>
            </w:r>
            <w:r w:rsidR="003446DF" w:rsidRPr="005D31E1">
              <w:rPr>
                <w:lang w:val="fr-FR"/>
              </w:rPr>
              <w:t>complémentaires</w:t>
            </w:r>
            <w:r w:rsidR="00736389" w:rsidRPr="005D31E1">
              <w:rPr>
                <w:lang w:val="fr-FR"/>
              </w:rPr>
              <w:t>-Sphère_fr.docx</w:t>
            </w:r>
            <w:bookmarkEnd w:id="22"/>
          </w:p>
        </w:tc>
        <w:tc>
          <w:tcPr>
            <w:tcW w:w="5760" w:type="dxa"/>
          </w:tcPr>
          <w:p w14:paraId="7566F0FA" w14:textId="77777777" w:rsidR="006C247A" w:rsidRPr="005D31E1" w:rsidRDefault="006C247A" w:rsidP="00BF3986">
            <w:pPr>
              <w:ind w:left="0"/>
              <w:rPr>
                <w:lang w:val="fr-FR"/>
              </w:rPr>
            </w:pPr>
            <w:r>
              <w:rPr>
                <w:lang w:val="fr"/>
              </w:rPr>
              <w:t>Dépliant virtuel à distribuer à la fin de la formation.</w:t>
            </w:r>
          </w:p>
        </w:tc>
      </w:tr>
      <w:tr w:rsidR="001F5892" w:rsidRPr="00D74437" w14:paraId="4CFA6CCD" w14:textId="77777777" w:rsidTr="3D273B28">
        <w:trPr>
          <w:cantSplit/>
          <w:trHeight w:val="408"/>
        </w:trPr>
        <w:tc>
          <w:tcPr>
            <w:tcW w:w="2245" w:type="dxa"/>
            <w:vMerge w:val="restart"/>
          </w:tcPr>
          <w:p w14:paraId="489A7A72" w14:textId="6C37371B" w:rsidR="001F5892" w:rsidRPr="00E350F1" w:rsidRDefault="001F5892">
            <w:pPr>
              <w:ind w:left="0"/>
            </w:pPr>
            <w:bookmarkStart w:id="23" w:name="_Hlk110935351"/>
            <w:r>
              <w:rPr>
                <w:lang w:val="fr"/>
              </w:rPr>
              <w:t>10-01-HSP</w:t>
            </w:r>
            <w:bookmarkEnd w:id="23"/>
          </w:p>
        </w:tc>
        <w:tc>
          <w:tcPr>
            <w:tcW w:w="3060" w:type="dxa"/>
            <w:vMerge w:val="restart"/>
          </w:tcPr>
          <w:p w14:paraId="6958308B" w14:textId="1E4561EA" w:rsidR="001F5892" w:rsidRPr="005D31E1" w:rsidRDefault="001F5892" w:rsidP="002360A6">
            <w:pPr>
              <w:tabs>
                <w:tab w:val="left" w:pos="711"/>
              </w:tabs>
              <w:ind w:left="621" w:hanging="621"/>
              <w:rPr>
                <w:lang w:val="fr-FR"/>
              </w:rPr>
            </w:pPr>
            <w:r>
              <w:rPr>
                <w:lang w:val="fr"/>
              </w:rPr>
              <w:t>10.1.</w:t>
            </w:r>
            <w:r>
              <w:rPr>
                <w:lang w:val="fr"/>
              </w:rPr>
              <w:tab/>
            </w:r>
            <w:hyperlink w:anchor="_How_well_do" w:history="1">
              <w:r>
                <w:rPr>
                  <w:rStyle w:val="Hyperlink"/>
                  <w:lang w:val="fr"/>
                </w:rPr>
                <w:t>Quel est votre niveau de connaissance du Partenariat pour les standards humanitaires ?</w:t>
              </w:r>
            </w:hyperlink>
          </w:p>
        </w:tc>
        <w:tc>
          <w:tcPr>
            <w:tcW w:w="2880" w:type="dxa"/>
          </w:tcPr>
          <w:p w14:paraId="774B291F" w14:textId="09C38C90" w:rsidR="00736389" w:rsidRPr="00E350F1" w:rsidRDefault="00362539">
            <w:pPr>
              <w:ind w:left="0"/>
            </w:pPr>
            <w:r>
              <w:t>s</w:t>
            </w:r>
            <w:r w:rsidR="00736389">
              <w:t>olution-possible_fr.docx</w:t>
            </w:r>
          </w:p>
        </w:tc>
        <w:tc>
          <w:tcPr>
            <w:tcW w:w="5760" w:type="dxa"/>
          </w:tcPr>
          <w:p w14:paraId="1975884B" w14:textId="7CEB8DE6" w:rsidR="001F5892" w:rsidRPr="005D31E1" w:rsidRDefault="006F5B14">
            <w:pPr>
              <w:ind w:left="0"/>
              <w:rPr>
                <w:lang w:val="fr-FR"/>
              </w:rPr>
            </w:pPr>
            <w:r>
              <w:rPr>
                <w:lang w:val="fr"/>
              </w:rPr>
              <w:t>Proposition de solution (une fois l’activité terminée).</w:t>
            </w:r>
          </w:p>
        </w:tc>
      </w:tr>
      <w:tr w:rsidR="001F5892" w:rsidRPr="00D74437" w14:paraId="7291FD86" w14:textId="77777777" w:rsidTr="3D273B28">
        <w:trPr>
          <w:trHeight w:val="247"/>
        </w:trPr>
        <w:tc>
          <w:tcPr>
            <w:tcW w:w="2245" w:type="dxa"/>
            <w:vMerge/>
          </w:tcPr>
          <w:p w14:paraId="436B35E7" w14:textId="77777777" w:rsidR="001F5892" w:rsidRPr="005D31E1" w:rsidRDefault="001F5892">
            <w:pPr>
              <w:ind w:left="0"/>
              <w:rPr>
                <w:lang w:val="fr-FR"/>
              </w:rPr>
            </w:pPr>
          </w:p>
        </w:tc>
        <w:tc>
          <w:tcPr>
            <w:tcW w:w="3060" w:type="dxa"/>
            <w:vMerge/>
          </w:tcPr>
          <w:p w14:paraId="02FFA6B4" w14:textId="77777777" w:rsidR="001F5892" w:rsidRPr="005D31E1" w:rsidRDefault="001F5892" w:rsidP="002360A6">
            <w:pPr>
              <w:tabs>
                <w:tab w:val="left" w:pos="711"/>
              </w:tabs>
              <w:ind w:left="621" w:hanging="621"/>
              <w:rPr>
                <w:lang w:val="fr-FR"/>
              </w:rPr>
            </w:pPr>
          </w:p>
        </w:tc>
        <w:tc>
          <w:tcPr>
            <w:tcW w:w="2880" w:type="dxa"/>
          </w:tcPr>
          <w:p w14:paraId="24AAFB51" w14:textId="0B3300DE" w:rsidR="00736389" w:rsidRPr="005D31E1" w:rsidRDefault="00362539">
            <w:pPr>
              <w:ind w:left="0"/>
              <w:rPr>
                <w:lang w:val="fr-FR"/>
              </w:rPr>
            </w:pPr>
            <w:bookmarkStart w:id="24" w:name="_Hlk110935542"/>
            <w:r>
              <w:rPr>
                <w:lang w:val="fr"/>
              </w:rPr>
              <w:t>d</w:t>
            </w:r>
            <w:r w:rsidR="00736389">
              <w:rPr>
                <w:lang w:val="fr"/>
              </w:rPr>
              <w:t>ocuments-et-entités-</w:t>
            </w:r>
            <w:proofErr w:type="spellStart"/>
            <w:r w:rsidR="00736389">
              <w:rPr>
                <w:lang w:val="fr"/>
              </w:rPr>
              <w:t>HSP_fr.rtb</w:t>
            </w:r>
            <w:bookmarkEnd w:id="24"/>
            <w:proofErr w:type="spellEnd"/>
          </w:p>
        </w:tc>
        <w:tc>
          <w:tcPr>
            <w:tcW w:w="5760" w:type="dxa"/>
          </w:tcPr>
          <w:p w14:paraId="4E78278C" w14:textId="2B051461" w:rsidR="001F5892" w:rsidRPr="005D31E1" w:rsidRDefault="001F5892">
            <w:pPr>
              <w:ind w:left="0"/>
              <w:rPr>
                <w:lang w:val="fr-FR"/>
              </w:rPr>
            </w:pPr>
            <w:r>
              <w:rPr>
                <w:lang w:val="fr"/>
              </w:rPr>
              <w:t>Modèle de tableau blanc Miro</w:t>
            </w:r>
          </w:p>
        </w:tc>
      </w:tr>
      <w:tr w:rsidR="001F5892" w:rsidRPr="00D74437" w14:paraId="6C0FC47B" w14:textId="77777777" w:rsidTr="3D273B28">
        <w:trPr>
          <w:trHeight w:val="245"/>
        </w:trPr>
        <w:tc>
          <w:tcPr>
            <w:tcW w:w="2245" w:type="dxa"/>
            <w:vMerge/>
          </w:tcPr>
          <w:p w14:paraId="6FB0AA98" w14:textId="77777777" w:rsidR="001F5892" w:rsidRPr="005D31E1" w:rsidRDefault="001F5892">
            <w:pPr>
              <w:ind w:left="0"/>
              <w:rPr>
                <w:lang w:val="fr-FR"/>
              </w:rPr>
            </w:pPr>
          </w:p>
        </w:tc>
        <w:tc>
          <w:tcPr>
            <w:tcW w:w="3060" w:type="dxa"/>
            <w:vMerge/>
          </w:tcPr>
          <w:p w14:paraId="678D6E12" w14:textId="77777777" w:rsidR="001F5892" w:rsidRPr="005D31E1" w:rsidRDefault="001F5892" w:rsidP="002360A6">
            <w:pPr>
              <w:tabs>
                <w:tab w:val="left" w:pos="711"/>
              </w:tabs>
              <w:ind w:left="621" w:hanging="621"/>
              <w:rPr>
                <w:lang w:val="fr-FR"/>
              </w:rPr>
            </w:pPr>
          </w:p>
        </w:tc>
        <w:tc>
          <w:tcPr>
            <w:tcW w:w="2880" w:type="dxa"/>
          </w:tcPr>
          <w:p w14:paraId="37C49543" w14:textId="3FCDB33A" w:rsidR="00736389" w:rsidRPr="005D31E1" w:rsidRDefault="00362539">
            <w:pPr>
              <w:ind w:left="0"/>
              <w:rPr>
                <w:lang w:val="fr-FR"/>
              </w:rPr>
            </w:pPr>
            <w:bookmarkStart w:id="25" w:name="_Hlk110935641"/>
            <w:r>
              <w:rPr>
                <w:lang w:val="fr"/>
              </w:rPr>
              <w:t>d</w:t>
            </w:r>
            <w:r w:rsidR="00736389">
              <w:rPr>
                <w:lang w:val="fr"/>
              </w:rPr>
              <w:t>ocuments-et-entités-HSP_fr.pdf</w:t>
            </w:r>
            <w:bookmarkEnd w:id="25"/>
          </w:p>
        </w:tc>
        <w:tc>
          <w:tcPr>
            <w:tcW w:w="5760" w:type="dxa"/>
          </w:tcPr>
          <w:p w14:paraId="0B9EF453" w14:textId="7308933A" w:rsidR="001F5892" w:rsidRPr="005D31E1" w:rsidRDefault="00646EF1">
            <w:pPr>
              <w:ind w:left="0"/>
              <w:rPr>
                <w:lang w:val="fr-FR"/>
              </w:rPr>
            </w:pPr>
            <w:r>
              <w:rPr>
                <w:lang w:val="fr"/>
              </w:rPr>
              <w:t>Capture d’écran du modèle de fichier Miro (avant le début de l’activité).</w:t>
            </w:r>
          </w:p>
        </w:tc>
      </w:tr>
      <w:tr w:rsidR="001F5892" w:rsidRPr="00D74437" w14:paraId="2E3906FC" w14:textId="77777777" w:rsidTr="3D273B28">
        <w:trPr>
          <w:trHeight w:val="245"/>
        </w:trPr>
        <w:tc>
          <w:tcPr>
            <w:tcW w:w="2245" w:type="dxa"/>
            <w:vMerge/>
          </w:tcPr>
          <w:p w14:paraId="33F18298" w14:textId="77777777" w:rsidR="001F5892" w:rsidRPr="005D31E1" w:rsidRDefault="001F5892">
            <w:pPr>
              <w:ind w:left="0"/>
              <w:rPr>
                <w:lang w:val="fr-FR"/>
              </w:rPr>
            </w:pPr>
          </w:p>
        </w:tc>
        <w:tc>
          <w:tcPr>
            <w:tcW w:w="3060" w:type="dxa"/>
            <w:vMerge/>
          </w:tcPr>
          <w:p w14:paraId="532BC7E0" w14:textId="77777777" w:rsidR="001F5892" w:rsidRPr="005D31E1" w:rsidRDefault="001F5892" w:rsidP="002360A6">
            <w:pPr>
              <w:tabs>
                <w:tab w:val="left" w:pos="711"/>
              </w:tabs>
              <w:ind w:left="621" w:hanging="621"/>
              <w:rPr>
                <w:lang w:val="fr-FR"/>
              </w:rPr>
            </w:pPr>
          </w:p>
        </w:tc>
        <w:tc>
          <w:tcPr>
            <w:tcW w:w="2880" w:type="dxa"/>
          </w:tcPr>
          <w:p w14:paraId="519FC13A" w14:textId="058DAA30" w:rsidR="001F5892" w:rsidRPr="005D31E1" w:rsidRDefault="001F5892">
            <w:pPr>
              <w:ind w:left="0"/>
              <w:rPr>
                <w:lang w:val="fr-FR"/>
              </w:rPr>
            </w:pPr>
            <w:bookmarkStart w:id="26" w:name="_Hlk110935789"/>
            <w:r>
              <w:rPr>
                <w:lang w:val="fr"/>
              </w:rPr>
              <w:t>[Divers : 29 cartes virtuelles en format PNG]</w:t>
            </w:r>
            <w:bookmarkEnd w:id="26"/>
          </w:p>
        </w:tc>
        <w:tc>
          <w:tcPr>
            <w:tcW w:w="5760" w:type="dxa"/>
          </w:tcPr>
          <w:p w14:paraId="78C4BAA3" w14:textId="58735D17" w:rsidR="001F5892" w:rsidRPr="005D31E1" w:rsidRDefault="4E6E66F0">
            <w:pPr>
              <w:ind w:left="0"/>
              <w:rPr>
                <w:lang w:val="fr-FR"/>
              </w:rPr>
            </w:pPr>
            <w:r>
              <w:rPr>
                <w:lang w:val="fr"/>
              </w:rPr>
              <w:t xml:space="preserve">Fichiers d’images à téléverser sur votre plateforme en ligne, </w:t>
            </w:r>
            <w:r w:rsidR="00DF4BBD">
              <w:rPr>
                <w:lang w:val="fr"/>
              </w:rPr>
              <w:t>qui serviront de</w:t>
            </w:r>
            <w:r>
              <w:rPr>
                <w:lang w:val="fr"/>
              </w:rPr>
              <w:t xml:space="preserve"> cartes à jouer.</w:t>
            </w:r>
          </w:p>
        </w:tc>
      </w:tr>
      <w:tr w:rsidR="008E0365" w:rsidRPr="00D74437" w14:paraId="2854FA37" w14:textId="77777777" w:rsidTr="3D273B28">
        <w:trPr>
          <w:trHeight w:val="350"/>
        </w:trPr>
        <w:tc>
          <w:tcPr>
            <w:tcW w:w="2245" w:type="dxa"/>
          </w:tcPr>
          <w:p w14:paraId="34ADDDA3" w14:textId="157D8D0D" w:rsidR="008E0365" w:rsidRPr="00E350F1" w:rsidRDefault="002360A6">
            <w:pPr>
              <w:ind w:left="0"/>
            </w:pPr>
            <w:bookmarkStart w:id="27" w:name="_Hlk110935359"/>
            <w:r>
              <w:rPr>
                <w:lang w:val="fr"/>
              </w:rPr>
              <w:t>11-03-Réunion-de-suivi</w:t>
            </w:r>
            <w:bookmarkEnd w:id="27"/>
          </w:p>
        </w:tc>
        <w:tc>
          <w:tcPr>
            <w:tcW w:w="3060" w:type="dxa"/>
          </w:tcPr>
          <w:p w14:paraId="0D1C839F" w14:textId="207761D4" w:rsidR="008E0365" w:rsidRPr="005D31E1" w:rsidRDefault="002360A6" w:rsidP="002360A6">
            <w:pPr>
              <w:tabs>
                <w:tab w:val="left" w:pos="711"/>
              </w:tabs>
              <w:ind w:left="621" w:hanging="621"/>
              <w:rPr>
                <w:lang w:val="fr-FR"/>
              </w:rPr>
            </w:pPr>
            <w:r>
              <w:rPr>
                <w:lang w:val="fr"/>
              </w:rPr>
              <w:t>11.03.</w:t>
            </w:r>
            <w:r>
              <w:rPr>
                <w:lang w:val="fr"/>
              </w:rPr>
              <w:tab/>
            </w:r>
            <w:hyperlink w:anchor="_Organise_a_catchup" w:history="1">
              <w:r>
                <w:rPr>
                  <w:rStyle w:val="Hyperlink"/>
                  <w:lang w:val="fr"/>
                </w:rPr>
                <w:t>Organisez une réunion de suivi</w:t>
              </w:r>
            </w:hyperlink>
          </w:p>
        </w:tc>
        <w:tc>
          <w:tcPr>
            <w:tcW w:w="2880" w:type="dxa"/>
          </w:tcPr>
          <w:p w14:paraId="19F2103B" w14:textId="28B41779" w:rsidR="00736389" w:rsidRPr="005D31E1" w:rsidRDefault="00362539">
            <w:pPr>
              <w:ind w:left="0"/>
              <w:rPr>
                <w:lang w:val="fr-FR"/>
              </w:rPr>
            </w:pPr>
            <w:bookmarkStart w:id="28" w:name="_Hlk110935708"/>
            <w:r w:rsidRPr="005D31E1">
              <w:rPr>
                <w:lang w:val="fr-FR"/>
              </w:rPr>
              <w:t>c</w:t>
            </w:r>
            <w:r w:rsidR="00736389" w:rsidRPr="005D31E1">
              <w:rPr>
                <w:lang w:val="fr-FR"/>
              </w:rPr>
              <w:t>ourriel-réunion-de-suivi-et-modèles-google-form</w:t>
            </w:r>
            <w:r w:rsidR="001B253D" w:rsidRPr="005D31E1">
              <w:rPr>
                <w:lang w:val="fr-FR"/>
              </w:rPr>
              <w:t>_fr.docx</w:t>
            </w:r>
            <w:bookmarkEnd w:id="28"/>
          </w:p>
        </w:tc>
        <w:tc>
          <w:tcPr>
            <w:tcW w:w="5760" w:type="dxa"/>
          </w:tcPr>
          <w:p w14:paraId="76655403" w14:textId="6ABC020F" w:rsidR="008E0365" w:rsidRPr="005D31E1" w:rsidRDefault="0EC1A782">
            <w:pPr>
              <w:ind w:left="0"/>
              <w:rPr>
                <w:lang w:val="fr-FR"/>
              </w:rPr>
            </w:pPr>
            <w:r>
              <w:rPr>
                <w:lang w:val="fr"/>
              </w:rPr>
              <w:t xml:space="preserve">Courriel et sondage pour reprendre contact </w:t>
            </w:r>
            <w:r w:rsidR="00DF4BBD">
              <w:rPr>
                <w:lang w:val="fr"/>
              </w:rPr>
              <w:t xml:space="preserve">de manière participative </w:t>
            </w:r>
            <w:r>
              <w:rPr>
                <w:lang w:val="fr"/>
              </w:rPr>
              <w:t xml:space="preserve">avec les </w:t>
            </w:r>
            <w:proofErr w:type="spellStart"/>
            <w:r>
              <w:rPr>
                <w:lang w:val="fr"/>
              </w:rPr>
              <w:t>diplômé-es</w:t>
            </w:r>
            <w:proofErr w:type="spellEnd"/>
            <w:r>
              <w:rPr>
                <w:lang w:val="fr"/>
              </w:rPr>
              <w:t>, six mois après la fin de la formation.</w:t>
            </w:r>
          </w:p>
        </w:tc>
      </w:tr>
    </w:tbl>
    <w:p w14:paraId="5CD900CC" w14:textId="77777777" w:rsidR="00A27FBE" w:rsidRPr="005D31E1" w:rsidRDefault="00A27FBE">
      <w:pPr>
        <w:ind w:left="0"/>
        <w:rPr>
          <w:lang w:val="fr-FR"/>
        </w:rPr>
      </w:pPr>
    </w:p>
    <w:p w14:paraId="37A75933" w14:textId="77777777" w:rsidR="00A27FBE" w:rsidRPr="005D31E1" w:rsidRDefault="00A27FBE">
      <w:pPr>
        <w:ind w:left="0"/>
        <w:rPr>
          <w:lang w:val="fr-FR"/>
        </w:rPr>
      </w:pPr>
    </w:p>
    <w:p w14:paraId="107C3E73" w14:textId="027E058B" w:rsidR="00A27FBE" w:rsidRPr="005D31E1" w:rsidRDefault="00A27FBE">
      <w:pPr>
        <w:ind w:left="0"/>
        <w:rPr>
          <w:lang w:val="fr-FR"/>
        </w:rPr>
        <w:sectPr w:rsidR="00A27FBE" w:rsidRPr="005D31E1" w:rsidSect="000F290A">
          <w:headerReference w:type="default" r:id="rId36"/>
          <w:footerReference w:type="default" r:id="rId37"/>
          <w:pgSz w:w="16834" w:h="11909" w:orient="landscape" w:code="9"/>
          <w:pgMar w:top="1440" w:right="1440" w:bottom="1440" w:left="1440" w:header="720" w:footer="720" w:gutter="0"/>
          <w:cols w:space="720"/>
          <w:docGrid w:linePitch="360"/>
        </w:sectPr>
      </w:pPr>
    </w:p>
    <w:p w14:paraId="0AD2F6FC" w14:textId="77777777" w:rsidR="00E21308" w:rsidRPr="005D31E1" w:rsidRDefault="00E21308" w:rsidP="000F3EC7">
      <w:pPr>
        <w:ind w:left="0"/>
        <w:rPr>
          <w:lang w:val="fr-FR"/>
        </w:rPr>
      </w:pPr>
      <w:bookmarkStart w:id="29" w:name="_Toc94713175"/>
    </w:p>
    <w:p w14:paraId="473BC924" w14:textId="242CC0AD" w:rsidR="009A4CB7" w:rsidRPr="005D31E1" w:rsidRDefault="009A4CB7" w:rsidP="000F3EC7">
      <w:pPr>
        <w:ind w:left="0"/>
        <w:rPr>
          <w:b/>
          <w:bCs/>
          <w:lang w:val="fr-FR"/>
        </w:rPr>
      </w:pPr>
      <w:r>
        <w:rPr>
          <w:b/>
          <w:bCs/>
          <w:lang w:val="fr"/>
        </w:rPr>
        <w:t>Documents de tierces parties inclus dans ce pack de formation</w:t>
      </w:r>
    </w:p>
    <w:p w14:paraId="1B05CAC3" w14:textId="479521B7" w:rsidR="000F3EC7" w:rsidRPr="005D31E1" w:rsidRDefault="000F3EC7" w:rsidP="000F3EC7">
      <w:pPr>
        <w:ind w:left="0"/>
        <w:rPr>
          <w:lang w:val="fr-FR"/>
        </w:rPr>
      </w:pPr>
      <w:r>
        <w:rPr>
          <w:lang w:val="fr"/>
        </w:rPr>
        <w:t>Les documents suivants, disponible</w:t>
      </w:r>
      <w:r w:rsidR="00DF4BBD">
        <w:rPr>
          <w:lang w:val="fr"/>
        </w:rPr>
        <w:t>s</w:t>
      </w:r>
      <w:r>
        <w:rPr>
          <w:lang w:val="fr"/>
        </w:rPr>
        <w:t xml:space="preserve"> en anglais uniquement, sont inclus dans le pack de formation :</w:t>
      </w:r>
    </w:p>
    <w:p w14:paraId="48406000" w14:textId="7268006E" w:rsidR="000F3EC7" w:rsidRPr="005D31E1" w:rsidRDefault="000F3EC7" w:rsidP="000F3EC7">
      <w:pPr>
        <w:pStyle w:val="ListParagraph"/>
        <w:numPr>
          <w:ilvl w:val="0"/>
          <w:numId w:val="30"/>
        </w:numPr>
        <w:rPr>
          <w:lang w:val="fr-FR"/>
        </w:rPr>
      </w:pPr>
      <w:proofErr w:type="spellStart"/>
      <w:r>
        <w:rPr>
          <w:b/>
          <w:bCs/>
          <w:lang w:val="fr"/>
        </w:rPr>
        <w:t>Birthing</w:t>
      </w:r>
      <w:proofErr w:type="spellEnd"/>
      <w:r>
        <w:rPr>
          <w:b/>
          <w:bCs/>
          <w:lang w:val="fr"/>
        </w:rPr>
        <w:t xml:space="preserve"> Sphere.pdf </w:t>
      </w:r>
      <w:r>
        <w:rPr>
          <w:lang w:val="fr"/>
        </w:rPr>
        <w:t xml:space="preserve">: </w:t>
      </w:r>
      <w:r w:rsidR="00761A51">
        <w:rPr>
          <w:lang w:val="fr"/>
        </w:rPr>
        <w:t>i</w:t>
      </w:r>
      <w:r>
        <w:rPr>
          <w:lang w:val="fr"/>
        </w:rPr>
        <w:t xml:space="preserve">l s’agit d’un article écrit par Peter Walker et Susan </w:t>
      </w:r>
      <w:proofErr w:type="spellStart"/>
      <w:r>
        <w:rPr>
          <w:lang w:val="fr"/>
        </w:rPr>
        <w:t>Purdin</w:t>
      </w:r>
      <w:proofErr w:type="spellEnd"/>
      <w:r>
        <w:rPr>
          <w:lang w:val="fr"/>
        </w:rPr>
        <w:t xml:space="preserve">, deux des </w:t>
      </w:r>
      <w:r w:rsidR="00DF4BBD">
        <w:rPr>
          <w:lang w:val="fr"/>
        </w:rPr>
        <w:t>non</w:t>
      </w:r>
      <w:r w:rsidR="0062661A">
        <w:rPr>
          <w:lang w:val="fr"/>
        </w:rPr>
        <w:t>-</w:t>
      </w:r>
      <w:r>
        <w:rPr>
          <w:lang w:val="fr"/>
        </w:rPr>
        <w:t xml:space="preserve">conformistes </w:t>
      </w:r>
      <w:proofErr w:type="spellStart"/>
      <w:r>
        <w:rPr>
          <w:lang w:val="fr"/>
        </w:rPr>
        <w:t>mentionné-es</w:t>
      </w:r>
      <w:proofErr w:type="spellEnd"/>
      <w:r>
        <w:rPr>
          <w:lang w:val="fr"/>
        </w:rPr>
        <w:t xml:space="preserve"> ci-après, qui ont donné naissance à Sphère. L’article raconte le lancement et la première année de Sphère et retrace l’histoire du projet et sa relation avec d’autres événements importants à l’époque.</w:t>
      </w:r>
    </w:p>
    <w:p w14:paraId="40A9250E" w14:textId="1C6E65EC" w:rsidR="009A4CB7" w:rsidRPr="005D31E1" w:rsidRDefault="00FA1714" w:rsidP="009A4CB7">
      <w:pPr>
        <w:pStyle w:val="ListParagraph"/>
        <w:numPr>
          <w:ilvl w:val="0"/>
          <w:numId w:val="30"/>
        </w:numPr>
        <w:rPr>
          <w:lang w:val="fr-FR"/>
        </w:rPr>
      </w:pPr>
      <w:r>
        <w:rPr>
          <w:b/>
          <w:bCs/>
          <w:lang w:val="fr"/>
        </w:rPr>
        <w:t>CXC-Virtual-Facilitation-Toolkit.pdf </w:t>
      </w:r>
      <w:r>
        <w:rPr>
          <w:lang w:val="fr"/>
        </w:rPr>
        <w:t xml:space="preserve">: Les </w:t>
      </w:r>
      <w:proofErr w:type="spellStart"/>
      <w:r>
        <w:rPr>
          <w:lang w:val="fr"/>
        </w:rPr>
        <w:t>auteur-es</w:t>
      </w:r>
      <w:proofErr w:type="spellEnd"/>
      <w:r>
        <w:rPr>
          <w:lang w:val="fr"/>
        </w:rPr>
        <w:t> « espèrent que cette boîte à outils renforcera vos super pouvoirs d’animation à distance et vous permettra d’organiser des expériences transformatrices en ligne, à la fois pour votre équipe et votre communauté ! »</w:t>
      </w:r>
    </w:p>
    <w:p w14:paraId="44191DDA" w14:textId="77777777" w:rsidR="009A4CB7" w:rsidRPr="005D31E1" w:rsidRDefault="009A4CB7" w:rsidP="009A4CB7">
      <w:pPr>
        <w:ind w:left="0"/>
        <w:rPr>
          <w:lang w:val="fr-FR"/>
        </w:rPr>
      </w:pPr>
    </w:p>
    <w:p w14:paraId="2018868A" w14:textId="77777777" w:rsidR="00A01275" w:rsidRPr="005D31E1" w:rsidRDefault="00A01275">
      <w:pPr>
        <w:ind w:left="0"/>
        <w:rPr>
          <w:b/>
          <w:bCs/>
          <w:lang w:val="fr-FR"/>
        </w:rPr>
      </w:pPr>
      <w:r>
        <w:rPr>
          <w:b/>
          <w:bCs/>
          <w:lang w:val="fr"/>
        </w:rPr>
        <w:t>Des listes de lecture non répertoriées sur YouTube</w:t>
      </w:r>
    </w:p>
    <w:p w14:paraId="139C7179" w14:textId="0A9815AD" w:rsidR="00DB4A23" w:rsidRPr="005D31E1" w:rsidRDefault="00000000" w:rsidP="00DB4A23">
      <w:pPr>
        <w:pStyle w:val="ListParagraph"/>
        <w:numPr>
          <w:ilvl w:val="0"/>
          <w:numId w:val="30"/>
        </w:numPr>
        <w:rPr>
          <w:lang w:val="fr-FR"/>
        </w:rPr>
      </w:pPr>
      <w:hyperlink r:id="rId38" w:history="1">
        <w:proofErr w:type="spellStart"/>
        <w:r w:rsidR="008F2303">
          <w:rPr>
            <w:rStyle w:val="Hyperlink"/>
            <w:b/>
            <w:bCs/>
            <w:lang w:val="fr"/>
          </w:rPr>
          <w:t>Sphere</w:t>
        </w:r>
        <w:proofErr w:type="spellEnd"/>
        <w:r w:rsidR="008F2303">
          <w:rPr>
            <w:rStyle w:val="Hyperlink"/>
            <w:b/>
            <w:bCs/>
            <w:lang w:val="fr"/>
          </w:rPr>
          <w:t xml:space="preserve"> Training Package 2018</w:t>
        </w:r>
      </w:hyperlink>
      <w:r w:rsidR="008F2303">
        <w:rPr>
          <w:lang w:val="fr"/>
        </w:rPr>
        <w:t> : L</w:t>
      </w:r>
      <w:r w:rsidR="00316B7C">
        <w:rPr>
          <w:lang w:val="fr"/>
        </w:rPr>
        <w:t>es</w:t>
      </w:r>
      <w:r w:rsidR="008F2303">
        <w:rPr>
          <w:lang w:val="fr"/>
        </w:rPr>
        <w:t xml:space="preserve"> modules du principal </w:t>
      </w:r>
      <w:hyperlink r:id="rId39" w:history="1">
        <w:r w:rsidR="008F2303">
          <w:rPr>
            <w:rStyle w:val="Hyperlink"/>
            <w:lang w:val="fr"/>
          </w:rPr>
          <w:t>pack de formation de Sphère</w:t>
        </w:r>
      </w:hyperlink>
      <w:r w:rsidR="008F2303">
        <w:rPr>
          <w:lang w:val="fr"/>
        </w:rPr>
        <w:t xml:space="preserve"> contiennent </w:t>
      </w:r>
      <w:r w:rsidR="00316B7C">
        <w:rPr>
          <w:lang w:val="fr"/>
        </w:rPr>
        <w:t xml:space="preserve">pour la plupart </w:t>
      </w:r>
      <w:r w:rsidR="008F2303">
        <w:rPr>
          <w:lang w:val="fr"/>
        </w:rPr>
        <w:t>une courte étude de cas en format vidéo, fournie par de tierces parties et utilisé</w:t>
      </w:r>
      <w:r w:rsidR="00316B7C">
        <w:rPr>
          <w:lang w:val="fr"/>
        </w:rPr>
        <w:t>e</w:t>
      </w:r>
      <w:r w:rsidR="008F2303">
        <w:rPr>
          <w:lang w:val="fr"/>
        </w:rPr>
        <w:t xml:space="preserve"> avec leur permission. Outre le fait qu’elles soient intégrées à la version complète du pack de formation de Sphère, ces vidéos sont désormais </w:t>
      </w:r>
      <w:r w:rsidR="00474AC6">
        <w:rPr>
          <w:lang w:val="fr"/>
        </w:rPr>
        <w:t xml:space="preserve">également </w:t>
      </w:r>
      <w:r w:rsidR="008F2303">
        <w:rPr>
          <w:lang w:val="fr"/>
        </w:rPr>
        <w:t>disponibles sur la chaîne YouTube de Sphère</w:t>
      </w:r>
      <w:r w:rsidR="00474AC6">
        <w:rPr>
          <w:lang w:val="fr"/>
        </w:rPr>
        <w:t xml:space="preserve"> en français, anglais, arabe et espagnol.</w:t>
      </w:r>
      <w:r w:rsidR="008F2303">
        <w:rPr>
          <w:lang w:val="fr"/>
        </w:rPr>
        <w:t xml:space="preserve"> Si vous souhaitez sous-titrer ces vidéos en d’autres langues, veuillez contacter Sphère et nous vous donnerons accès à notre outil de sous-titrage vidéo, </w:t>
      </w:r>
      <w:hyperlink r:id="rId40" w:history="1">
        <w:proofErr w:type="spellStart"/>
        <w:r w:rsidR="008F2303">
          <w:rPr>
            <w:rStyle w:val="Hyperlink"/>
            <w:lang w:val="fr"/>
          </w:rPr>
          <w:t>HappyScribe</w:t>
        </w:r>
        <w:proofErr w:type="spellEnd"/>
      </w:hyperlink>
      <w:r w:rsidR="008F2303">
        <w:rPr>
          <w:lang w:val="fr"/>
        </w:rPr>
        <w:t>.</w:t>
      </w:r>
    </w:p>
    <w:p w14:paraId="0454516B" w14:textId="7C96735E" w:rsidR="00CD67FA" w:rsidRPr="005D31E1" w:rsidRDefault="00000000" w:rsidP="00DB4A23">
      <w:pPr>
        <w:pStyle w:val="ListParagraph"/>
        <w:numPr>
          <w:ilvl w:val="0"/>
          <w:numId w:val="30"/>
        </w:numPr>
        <w:rPr>
          <w:lang w:val="fr-FR"/>
        </w:rPr>
      </w:pPr>
      <w:hyperlink r:id="rId41" w:history="1">
        <w:r w:rsidR="008F2303">
          <w:rPr>
            <w:rStyle w:val="Hyperlink"/>
            <w:b/>
            <w:bCs/>
            <w:lang w:val="fr"/>
          </w:rPr>
          <w:t>La FLOT Sphère sur le terrain de 202</w:t>
        </w:r>
        <w:r w:rsidR="00AD536C">
          <w:rPr>
            <w:rStyle w:val="Hyperlink"/>
            <w:b/>
            <w:bCs/>
            <w:lang w:val="fr"/>
          </w:rPr>
          <w:t>2</w:t>
        </w:r>
      </w:hyperlink>
      <w:r w:rsidR="008F2303">
        <w:rPr>
          <w:lang w:val="fr"/>
        </w:rPr>
        <w:t xml:space="preserve"> : Cette liste de lecture inclut les enregistrements du webinaire de la première </w:t>
      </w:r>
      <w:r w:rsidR="00316B7C">
        <w:rPr>
          <w:lang w:val="fr"/>
        </w:rPr>
        <w:t>F</w:t>
      </w:r>
      <w:r w:rsidR="008F2303">
        <w:rPr>
          <w:lang w:val="fr"/>
        </w:rPr>
        <w:t xml:space="preserve">ormation en ligne ouverte à toutes et toutes (FLOT) de Sphère en </w:t>
      </w:r>
      <w:r w:rsidR="00AD536C">
        <w:rPr>
          <w:lang w:val="fr"/>
        </w:rPr>
        <w:t>français</w:t>
      </w:r>
      <w:r w:rsidR="008F2303">
        <w:rPr>
          <w:lang w:val="fr"/>
        </w:rPr>
        <w:t>.</w:t>
      </w:r>
    </w:p>
    <w:p w14:paraId="36F504D3" w14:textId="77777777" w:rsidR="00DB4A23" w:rsidRPr="005D31E1" w:rsidRDefault="00DB4A23">
      <w:pPr>
        <w:ind w:left="0"/>
        <w:rPr>
          <w:b/>
          <w:bCs/>
          <w:lang w:val="fr-FR"/>
        </w:rPr>
      </w:pPr>
    </w:p>
    <w:p w14:paraId="67EA76C8" w14:textId="56CA0B18" w:rsidR="000F3EC7" w:rsidRPr="005D31E1" w:rsidRDefault="000F3EC7" w:rsidP="00DB4A23">
      <w:pPr>
        <w:ind w:left="0"/>
        <w:rPr>
          <w:rFonts w:asciiTheme="majorHAnsi" w:eastAsiaTheme="majorEastAsia" w:hAnsiTheme="majorHAnsi" w:cstheme="majorBidi"/>
          <w:color w:val="2F5496" w:themeColor="accent1" w:themeShade="BF"/>
          <w:sz w:val="32"/>
          <w:szCs w:val="32"/>
          <w:lang w:val="fr-FR"/>
        </w:rPr>
      </w:pPr>
      <w:r>
        <w:rPr>
          <w:lang w:val="fr"/>
        </w:rPr>
        <w:br w:type="page"/>
      </w:r>
    </w:p>
    <w:p w14:paraId="1C1C0B7D" w14:textId="6EAFC376" w:rsidR="00A36D98" w:rsidRPr="005D31E1" w:rsidRDefault="00C3126A" w:rsidP="003D514D">
      <w:pPr>
        <w:pStyle w:val="Heading1"/>
        <w:numPr>
          <w:ilvl w:val="0"/>
          <w:numId w:val="0"/>
        </w:numPr>
        <w:rPr>
          <w:lang w:val="fr-FR"/>
        </w:rPr>
      </w:pPr>
      <w:bookmarkStart w:id="30" w:name="_Toc110949035"/>
      <w:r>
        <w:rPr>
          <w:lang w:val="fr"/>
        </w:rPr>
        <w:lastRenderedPageBreak/>
        <w:t>À propos de cette ressource</w:t>
      </w:r>
      <w:bookmarkEnd w:id="29"/>
      <w:bookmarkEnd w:id="30"/>
    </w:p>
    <w:p w14:paraId="68F953D7" w14:textId="340A87B0" w:rsidR="003A5B61" w:rsidRPr="005D31E1" w:rsidRDefault="003A5B61" w:rsidP="00E16609">
      <w:pPr>
        <w:pStyle w:val="Heading2"/>
        <w:numPr>
          <w:ilvl w:val="0"/>
          <w:numId w:val="0"/>
        </w:numPr>
        <w:rPr>
          <w:lang w:val="fr-FR"/>
        </w:rPr>
      </w:pPr>
      <w:bookmarkStart w:id="31" w:name="_Toc94713176"/>
      <w:bookmarkStart w:id="32" w:name="_Toc110949036"/>
      <w:r>
        <w:rPr>
          <w:lang w:val="fr"/>
        </w:rPr>
        <w:t>À qui s’adresse ce pack de formation ?</w:t>
      </w:r>
      <w:bookmarkEnd w:id="31"/>
      <w:bookmarkEnd w:id="32"/>
    </w:p>
    <w:p w14:paraId="7A17F8B4" w14:textId="37E44288" w:rsidR="000F56CC" w:rsidRPr="005D31E1" w:rsidRDefault="0972BC59" w:rsidP="003D514D">
      <w:pPr>
        <w:pStyle w:val="Normallevel0"/>
        <w:rPr>
          <w:lang w:val="fr-FR"/>
        </w:rPr>
      </w:pPr>
      <w:r>
        <w:rPr>
          <w:lang w:val="fr"/>
        </w:rPr>
        <w:t xml:space="preserve">Cette ressource est destinée aux animateurs et animatrices de formations Sphère </w:t>
      </w:r>
      <w:proofErr w:type="spellStart"/>
      <w:r>
        <w:rPr>
          <w:lang w:val="fr"/>
        </w:rPr>
        <w:t>expérimenté-es</w:t>
      </w:r>
      <w:proofErr w:type="spellEnd"/>
      <w:r>
        <w:rPr>
          <w:lang w:val="fr"/>
        </w:rPr>
        <w:t xml:space="preserve">. Elle propose une série d’activités participatives, accompagnées de supports pédagogiques et de directives sur la mise en œuvre des activités dans un environnement d’apprentissage en ligne/virtuel. </w:t>
      </w:r>
    </w:p>
    <w:p w14:paraId="75D540A3" w14:textId="6046BCB0" w:rsidR="005E58F9" w:rsidRPr="005D31E1" w:rsidRDefault="00033BF4" w:rsidP="00E16609">
      <w:pPr>
        <w:pStyle w:val="Heading2"/>
        <w:numPr>
          <w:ilvl w:val="0"/>
          <w:numId w:val="0"/>
        </w:numPr>
        <w:rPr>
          <w:lang w:val="fr-FR"/>
        </w:rPr>
      </w:pPr>
      <w:bookmarkStart w:id="33" w:name="_Toc94713177"/>
      <w:bookmarkStart w:id="34" w:name="_Toc110949037"/>
      <w:r>
        <w:rPr>
          <w:lang w:val="fr"/>
        </w:rPr>
        <w:t>Les activités sont conçues pour de petits groupes</w:t>
      </w:r>
      <w:bookmarkEnd w:id="33"/>
      <w:bookmarkEnd w:id="34"/>
    </w:p>
    <w:p w14:paraId="17188B72" w14:textId="4009A41E" w:rsidR="00C3126A" w:rsidRPr="005D31E1" w:rsidRDefault="00464EC0" w:rsidP="003D514D">
      <w:pPr>
        <w:pStyle w:val="Normallevel0"/>
        <w:rPr>
          <w:lang w:val="fr-FR"/>
        </w:rPr>
      </w:pPr>
      <w:r>
        <w:rPr>
          <w:lang w:val="fr"/>
        </w:rPr>
        <w:t>Entre 10 et 24 personnes peuvent y prendre part. Les supports ne sont pas conçus pour des webinaires peu interactif</w:t>
      </w:r>
      <w:r w:rsidR="004736C2">
        <w:rPr>
          <w:lang w:val="fr"/>
        </w:rPr>
        <w:t>s</w:t>
      </w:r>
      <w:r>
        <w:rPr>
          <w:lang w:val="fr"/>
        </w:rPr>
        <w:t xml:space="preserve"> comptant des centaines de </w:t>
      </w:r>
      <w:proofErr w:type="spellStart"/>
      <w:r>
        <w:rPr>
          <w:lang w:val="fr"/>
        </w:rPr>
        <w:t>participant-es</w:t>
      </w:r>
      <w:proofErr w:type="spellEnd"/>
      <w:r>
        <w:rPr>
          <w:lang w:val="fr"/>
        </w:rPr>
        <w:t>. Ils sont prévus pour des séances fortement interactives au cours desquelles tout le monde peut participer.</w:t>
      </w:r>
    </w:p>
    <w:p w14:paraId="7C02BC89" w14:textId="3CC7BE1F" w:rsidR="005E58F9" w:rsidRPr="005D31E1" w:rsidRDefault="00033BF4" w:rsidP="00E16609">
      <w:pPr>
        <w:pStyle w:val="Heading2"/>
        <w:numPr>
          <w:ilvl w:val="0"/>
          <w:numId w:val="0"/>
        </w:numPr>
        <w:rPr>
          <w:lang w:val="fr-FR"/>
        </w:rPr>
      </w:pPr>
      <w:bookmarkStart w:id="35" w:name="_Toc94713178"/>
      <w:bookmarkStart w:id="36" w:name="_Toc110949038"/>
      <w:r>
        <w:rPr>
          <w:lang w:val="fr"/>
        </w:rPr>
        <w:t>L’animation de formations en ligne est complexe</w:t>
      </w:r>
      <w:bookmarkEnd w:id="35"/>
      <w:bookmarkEnd w:id="36"/>
    </w:p>
    <w:p w14:paraId="1CDB66BC" w14:textId="7676826B" w:rsidR="00A13EC0" w:rsidRPr="005D31E1" w:rsidRDefault="00D044BA" w:rsidP="003D514D">
      <w:pPr>
        <w:pStyle w:val="Normallevel0"/>
        <w:rPr>
          <w:lang w:val="fr-FR"/>
        </w:rPr>
      </w:pPr>
      <w:r>
        <w:rPr>
          <w:lang w:val="fr"/>
        </w:rPr>
        <w:t xml:space="preserve">En faisant preuve de créativité et s’appuyant sur la technologie, presque toutes les activités menées en personne peuvent également l’être en ligne. Animer des ateliers interactifs virtuels requiert néanmoins des compétences technologiques différentes de celles des ateliers en personne - qui font souvent appel à peu, voire pas, de technologie. Il faut généralement </w:t>
      </w:r>
      <w:r w:rsidR="004736C2">
        <w:rPr>
          <w:lang w:val="fr"/>
        </w:rPr>
        <w:t>considérer</w:t>
      </w:r>
      <w:r>
        <w:rPr>
          <w:lang w:val="fr"/>
        </w:rPr>
        <w:t xml:space="preserve"> que le temps de préparation et de mise en œuvre d’une activité en ligne est le double de ce</w:t>
      </w:r>
      <w:r w:rsidR="004736C2">
        <w:rPr>
          <w:lang w:val="fr"/>
        </w:rPr>
        <w:t xml:space="preserve">lui </w:t>
      </w:r>
      <w:r>
        <w:rPr>
          <w:lang w:val="fr"/>
        </w:rPr>
        <w:t xml:space="preserve">pour un atelier en présentiel. Et ne supposez pas que les </w:t>
      </w:r>
      <w:proofErr w:type="spellStart"/>
      <w:r>
        <w:rPr>
          <w:lang w:val="fr"/>
        </w:rPr>
        <w:t>participant-es</w:t>
      </w:r>
      <w:proofErr w:type="spellEnd"/>
      <w:r>
        <w:rPr>
          <w:lang w:val="fr"/>
        </w:rPr>
        <w:t xml:space="preserve"> aient une quelconque maîtrise des outils de formation en ligne</w:t>
      </w:r>
      <w:r w:rsidR="004736C2">
        <w:rPr>
          <w:lang w:val="fr"/>
        </w:rPr>
        <w:t> : f</w:t>
      </w:r>
      <w:r>
        <w:rPr>
          <w:lang w:val="fr"/>
        </w:rPr>
        <w:t>aites en sorte que la technologie utilisée soit aussi simple que possible. Gardez à l’esprit que dans les régions où la connexion à l’Internet n’est pas très stable, les caméras seront sans doute éteintes pour privilégier la qualité du son.</w:t>
      </w:r>
    </w:p>
    <w:p w14:paraId="5DB5D2DC" w14:textId="37855369" w:rsidR="00D3726B" w:rsidRPr="005D31E1" w:rsidRDefault="3551DECC" w:rsidP="003D514D">
      <w:pPr>
        <w:pStyle w:val="Normallevel0"/>
        <w:rPr>
          <w:lang w:val="fr-FR"/>
        </w:rPr>
      </w:pPr>
      <w:r>
        <w:rPr>
          <w:lang w:val="fr"/>
        </w:rPr>
        <w:t>Il est fortement recommandé d’être au moins deux dans l’équipe de formation lorsque celle-ci a lieu en ligne. Une des deux personnes doit bien maîtriser les plateformes technologiques, telles que Zoom (</w:t>
      </w:r>
      <w:r w:rsidR="004736C2">
        <w:rPr>
          <w:lang w:val="fr"/>
        </w:rPr>
        <w:t xml:space="preserve">avec les </w:t>
      </w:r>
      <w:r>
        <w:rPr>
          <w:lang w:val="fr"/>
        </w:rPr>
        <w:t xml:space="preserve">fonctions de sondage, de salles de travail et d’accessibilité, au besoin), </w:t>
      </w:r>
      <w:r w:rsidR="004736C2">
        <w:rPr>
          <w:lang w:val="fr"/>
        </w:rPr>
        <w:t xml:space="preserve">Miro ou </w:t>
      </w:r>
      <w:proofErr w:type="spellStart"/>
      <w:r w:rsidR="004736C2">
        <w:rPr>
          <w:lang w:val="fr"/>
        </w:rPr>
        <w:t>JamBoard</w:t>
      </w:r>
      <w:proofErr w:type="spellEnd"/>
      <w:r w:rsidR="004736C2">
        <w:rPr>
          <w:lang w:val="fr"/>
        </w:rPr>
        <w:t xml:space="preserve">, notamment, pour </w:t>
      </w:r>
      <w:r>
        <w:rPr>
          <w:lang w:val="fr"/>
        </w:rPr>
        <w:t xml:space="preserve">les tableaux blancs virtuels, Survey Monkey, </w:t>
      </w:r>
      <w:proofErr w:type="spellStart"/>
      <w:r>
        <w:rPr>
          <w:lang w:val="fr"/>
        </w:rPr>
        <w:t>Mentimeter</w:t>
      </w:r>
      <w:proofErr w:type="spellEnd"/>
      <w:r>
        <w:rPr>
          <w:lang w:val="fr"/>
        </w:rPr>
        <w:t xml:space="preserve">, </w:t>
      </w:r>
      <w:proofErr w:type="spellStart"/>
      <w:r>
        <w:rPr>
          <w:lang w:val="fr"/>
        </w:rPr>
        <w:t>Deckhive</w:t>
      </w:r>
      <w:proofErr w:type="spellEnd"/>
      <w:r>
        <w:rPr>
          <w:lang w:val="fr"/>
        </w:rPr>
        <w:t xml:space="preserve">, </w:t>
      </w:r>
      <w:proofErr w:type="spellStart"/>
      <w:r>
        <w:rPr>
          <w:lang w:val="fr"/>
        </w:rPr>
        <w:t>mmHmm</w:t>
      </w:r>
      <w:proofErr w:type="spellEnd"/>
      <w:r>
        <w:rPr>
          <w:lang w:val="fr"/>
        </w:rPr>
        <w:t xml:space="preserve">, etc. </w:t>
      </w:r>
      <w:r w:rsidR="009965EA">
        <w:rPr>
          <w:b/>
          <w:bCs/>
          <w:lang w:val="fr"/>
        </w:rPr>
        <w:t xml:space="preserve">L’entraînement est indispensable avant de </w:t>
      </w:r>
      <w:r w:rsidR="00851EFB">
        <w:rPr>
          <w:b/>
          <w:bCs/>
          <w:lang w:val="fr"/>
        </w:rPr>
        <w:t xml:space="preserve">commencer </w:t>
      </w:r>
      <w:r w:rsidR="009965EA">
        <w:rPr>
          <w:b/>
          <w:bCs/>
          <w:lang w:val="fr"/>
        </w:rPr>
        <w:t>la formation</w:t>
      </w:r>
      <w:r>
        <w:rPr>
          <w:b/>
          <w:bCs/>
          <w:lang w:val="fr"/>
        </w:rPr>
        <w:t>.</w:t>
      </w:r>
    </w:p>
    <w:p w14:paraId="3A8E8765" w14:textId="5A729533" w:rsidR="00033BF4" w:rsidRPr="005D31E1" w:rsidRDefault="003F42DA" w:rsidP="00E16609">
      <w:pPr>
        <w:pStyle w:val="Heading2"/>
        <w:numPr>
          <w:ilvl w:val="0"/>
          <w:numId w:val="0"/>
        </w:numPr>
        <w:rPr>
          <w:lang w:val="fr-FR"/>
        </w:rPr>
      </w:pPr>
      <w:bookmarkStart w:id="37" w:name="_Toc94713179"/>
      <w:bookmarkStart w:id="38" w:name="_Toc110949039"/>
      <w:r>
        <w:rPr>
          <w:lang w:val="fr"/>
        </w:rPr>
        <w:t>Quels types de cours/ateliers en ligne ce pack de formation prend-il en charge ?</w:t>
      </w:r>
      <w:bookmarkEnd w:id="37"/>
      <w:bookmarkEnd w:id="38"/>
    </w:p>
    <w:p w14:paraId="21CA52D8" w14:textId="25A9B117" w:rsidR="00CB57F5" w:rsidRPr="005D31E1" w:rsidRDefault="00761DD3" w:rsidP="003D514D">
      <w:pPr>
        <w:pStyle w:val="Normallevel0"/>
        <w:rPr>
          <w:lang w:val="fr-FR"/>
        </w:rPr>
      </w:pPr>
      <w:r>
        <w:rPr>
          <w:lang w:val="fr"/>
        </w:rPr>
        <w:t xml:space="preserve">Ce pack de formation inclut suffisamment de supports pour un cours d’introduction à Sphère d’une vingtaine d’heures. Si les formations </w:t>
      </w:r>
      <w:r w:rsidR="004736C2">
        <w:rPr>
          <w:lang w:val="fr"/>
        </w:rPr>
        <w:t>de journées entières</w:t>
      </w:r>
      <w:r>
        <w:rPr>
          <w:lang w:val="fr"/>
        </w:rPr>
        <w:t xml:space="preserve"> sont courantes</w:t>
      </w:r>
      <w:r w:rsidR="004736C2" w:rsidRPr="004736C2">
        <w:rPr>
          <w:lang w:val="fr"/>
        </w:rPr>
        <w:t xml:space="preserve"> </w:t>
      </w:r>
      <w:r w:rsidR="004736C2">
        <w:rPr>
          <w:lang w:val="fr"/>
        </w:rPr>
        <w:t>en présentiel</w:t>
      </w:r>
      <w:r>
        <w:rPr>
          <w:lang w:val="fr"/>
        </w:rPr>
        <w:t xml:space="preserve">, il est préférable de limiter la durée des formations en ligne à 3,5 heures, pauses incluses, voire moins si les </w:t>
      </w:r>
      <w:proofErr w:type="spellStart"/>
      <w:r>
        <w:rPr>
          <w:lang w:val="fr"/>
        </w:rPr>
        <w:t>participant-es</w:t>
      </w:r>
      <w:proofErr w:type="spellEnd"/>
      <w:r>
        <w:rPr>
          <w:lang w:val="fr"/>
        </w:rPr>
        <w:t xml:space="preserve"> ont des emplois du temps bien remplis. Un des avantages des cours en ligne est que les jours de formation </w:t>
      </w:r>
      <w:r w:rsidR="004736C2">
        <w:rPr>
          <w:lang w:val="fr"/>
        </w:rPr>
        <w:t>ne</w:t>
      </w:r>
      <w:r>
        <w:rPr>
          <w:lang w:val="fr"/>
        </w:rPr>
        <w:t xml:space="preserve"> se suivent pas forcément, et que des travaux individuels, par deux ou en groupes peuvent ainsi être réalisés entre deux séances. Des suggestions de tels travaux sont données ci-après, mais d’autres sont possibles selon le cas.</w:t>
      </w:r>
    </w:p>
    <w:p w14:paraId="415C08DC" w14:textId="35B56157" w:rsidR="00F63B26" w:rsidRPr="005D31E1" w:rsidRDefault="007E4FBF" w:rsidP="003D514D">
      <w:pPr>
        <w:pStyle w:val="Normallevel0"/>
        <w:rPr>
          <w:lang w:val="fr-FR"/>
        </w:rPr>
      </w:pPr>
      <w:r>
        <w:rPr>
          <w:lang w:val="fr"/>
        </w:rPr>
        <w:t xml:space="preserve">Bien que très peu de cours, voire aucun, ne suivront la structure exacte présentée dans ce document, les activités sont énumérées dans un ordre logique et des liens, implicites et explicites, les relient. Les activités sont classées en sections, qui correspondent à peu près à l’ordre des chapitres du manuel Sphère. N’hésitez cependant pas à réorganiser les activités, de manière à ce qu’elles correspondent mieux aux objectifs d’apprentissage de vos </w:t>
      </w:r>
      <w:proofErr w:type="spellStart"/>
      <w:r>
        <w:rPr>
          <w:lang w:val="fr"/>
        </w:rPr>
        <w:t>participant-es</w:t>
      </w:r>
      <w:proofErr w:type="spellEnd"/>
      <w:r>
        <w:rPr>
          <w:lang w:val="fr"/>
        </w:rPr>
        <w:t>.</w:t>
      </w:r>
    </w:p>
    <w:p w14:paraId="1F9A786E" w14:textId="0D10ED04" w:rsidR="00A40F49" w:rsidRPr="005D31E1" w:rsidRDefault="000479F2" w:rsidP="00E16609">
      <w:pPr>
        <w:pStyle w:val="Heading2"/>
        <w:numPr>
          <w:ilvl w:val="0"/>
          <w:numId w:val="0"/>
        </w:numPr>
        <w:rPr>
          <w:lang w:val="fr-FR"/>
        </w:rPr>
      </w:pPr>
      <w:bookmarkStart w:id="39" w:name="_Toc94713180"/>
      <w:bookmarkStart w:id="40" w:name="_Toc110949040"/>
      <w:r>
        <w:rPr>
          <w:lang w:val="fr"/>
        </w:rPr>
        <w:lastRenderedPageBreak/>
        <w:t>Ce cours est un complément à d’autres supports de Sphère, notamment le pack de formation de Sphère.</w:t>
      </w:r>
      <w:bookmarkEnd w:id="39"/>
      <w:bookmarkEnd w:id="40"/>
    </w:p>
    <w:p w14:paraId="20CF05CC" w14:textId="4C2138F8" w:rsidR="00EC6825" w:rsidRPr="005D31E1" w:rsidRDefault="007D09C6" w:rsidP="00EE7483">
      <w:pPr>
        <w:pStyle w:val="Normallevel0"/>
        <w:rPr>
          <w:lang w:val="fr-FR"/>
        </w:rPr>
      </w:pPr>
      <w:r>
        <w:rPr>
          <w:lang w:val="fr"/>
        </w:rPr>
        <w:t xml:space="preserve">Le principal </w:t>
      </w:r>
      <w:hyperlink r:id="rId42">
        <w:r w:rsidR="00D372BD">
          <w:rPr>
            <w:rStyle w:val="Hyperlink"/>
            <w:lang w:val="fr"/>
          </w:rPr>
          <w:t>pack de formation Sphère 2018</w:t>
        </w:r>
      </w:hyperlink>
      <w:r>
        <w:rPr>
          <w:lang w:val="fr"/>
        </w:rPr>
        <w:t xml:space="preserve"> (PFS), disponible en français, en anglais, en arabe, en espagnol et en portugais européen, propose des supports pédagogiques pour une formation en personne d’au moins cinq journées.</w:t>
      </w:r>
    </w:p>
    <w:p w14:paraId="01B687DA" w14:textId="14A01116" w:rsidR="001D5B47" w:rsidRPr="005D31E1" w:rsidRDefault="6947504A" w:rsidP="003D514D">
      <w:pPr>
        <w:pStyle w:val="Normallevel0"/>
        <w:rPr>
          <w:rStyle w:val="Hyperlink"/>
          <w:lang w:val="fr-FR"/>
        </w:rPr>
      </w:pPr>
      <w:r>
        <w:rPr>
          <w:lang w:val="fr"/>
        </w:rPr>
        <w:t xml:space="preserve">Toutes les formations de Sphère sont consultables l’adresse : </w:t>
      </w:r>
      <w:hyperlink r:id="rId43">
        <w:r>
          <w:rPr>
            <w:rStyle w:val="Hyperlink"/>
            <w:lang w:val="fr"/>
          </w:rPr>
          <w:t>https://www.spherestandards.org/fr/resources/?category=training-packs-fr</w:t>
        </w:r>
      </w:hyperlink>
    </w:p>
    <w:p w14:paraId="0DE38DF4" w14:textId="187A95A6" w:rsidR="001562F9" w:rsidRPr="005D31E1" w:rsidRDefault="001562F9" w:rsidP="00EE7483">
      <w:pPr>
        <w:pStyle w:val="Normallevel0"/>
        <w:rPr>
          <w:lang w:val="fr-FR"/>
        </w:rPr>
      </w:pPr>
      <w:r>
        <w:rPr>
          <w:lang w:val="fr"/>
        </w:rPr>
        <w:t xml:space="preserve">Si votre formation s’adresse à des </w:t>
      </w:r>
      <w:proofErr w:type="spellStart"/>
      <w:r>
        <w:rPr>
          <w:lang w:val="fr"/>
        </w:rPr>
        <w:t>praticien-nes</w:t>
      </w:r>
      <w:proofErr w:type="spellEnd"/>
      <w:r>
        <w:rPr>
          <w:lang w:val="fr"/>
        </w:rPr>
        <w:t xml:space="preserve"> Sphère ayant besoin d’une mise à niveau relative à l’édition 2018 du manuel, reportez-vous au pack de formation </w:t>
      </w:r>
      <w:hyperlink r:id="rId44" w:history="1">
        <w:r>
          <w:rPr>
            <w:rStyle w:val="Hyperlink"/>
            <w:lang w:val="fr"/>
          </w:rPr>
          <w:t>Qu’y a-t-il de nouveau dans l’édition 2018 ?</w:t>
        </w:r>
      </w:hyperlink>
      <w:r>
        <w:rPr>
          <w:lang w:val="fr"/>
        </w:rPr>
        <w:t xml:space="preserve"> C</w:t>
      </w:r>
      <w:r w:rsidR="00D372BD">
        <w:rPr>
          <w:lang w:val="fr"/>
        </w:rPr>
        <w:t>es</w:t>
      </w:r>
      <w:r>
        <w:rPr>
          <w:lang w:val="fr"/>
        </w:rPr>
        <w:t xml:space="preserve"> supports sont disponibles en français, en arabe, en anglais et en espagnol, bien que le </w:t>
      </w:r>
      <w:hyperlink r:id="rId45" w:history="1">
        <w:r>
          <w:rPr>
            <w:rStyle w:val="Hyperlink"/>
            <w:lang w:val="fr"/>
          </w:rPr>
          <w:t>guide détaillé</w:t>
        </w:r>
      </w:hyperlink>
      <w:r>
        <w:rPr>
          <w:lang w:val="fr"/>
        </w:rPr>
        <w:t xml:space="preserve"> rédigé par </w:t>
      </w:r>
      <w:hyperlink r:id="rId46" w:history="1">
        <w:r>
          <w:rPr>
            <w:rStyle w:val="Hyperlink"/>
            <w:lang w:val="fr"/>
          </w:rPr>
          <w:t>Jim Good</w:t>
        </w:r>
      </w:hyperlink>
      <w:r>
        <w:rPr>
          <w:lang w:val="fr"/>
        </w:rPr>
        <w:t xml:space="preserve"> ne soit disponible qu’en anglais.</w:t>
      </w:r>
    </w:p>
    <w:p w14:paraId="4C586220" w14:textId="6EF37BDC" w:rsidR="7E7F2554" w:rsidRPr="005D31E1" w:rsidRDefault="003E3FE5" w:rsidP="00EE7483">
      <w:pPr>
        <w:pStyle w:val="Normallevel0"/>
        <w:rPr>
          <w:lang w:val="fr-FR"/>
        </w:rPr>
      </w:pPr>
      <w:r>
        <w:rPr>
          <w:lang w:val="fr"/>
        </w:rPr>
        <w:t xml:space="preserve">D’autres supports pédagogiques viendront rapidement compléter le guide </w:t>
      </w:r>
      <w:hyperlink r:id="rId47" w:history="1">
        <w:r>
          <w:rPr>
            <w:rStyle w:val="Hyperlink"/>
            <w:lang w:val="fr"/>
          </w:rPr>
          <w:t>Utiliser les standards Sphère en milieu urbain</w:t>
        </w:r>
      </w:hyperlink>
      <w:r>
        <w:rPr>
          <w:lang w:val="fr"/>
        </w:rPr>
        <w:t xml:space="preserve"> et </w:t>
      </w:r>
      <w:hyperlink r:id="rId48" w:history="1">
        <w:r>
          <w:rPr>
            <w:rStyle w:val="Hyperlink"/>
            <w:lang w:val="fr"/>
          </w:rPr>
          <w:t>diverses ressources pour la collaboration avec les autorités nationales de gestion des catastrophes (ANGC)</w:t>
        </w:r>
      </w:hyperlink>
      <w:r>
        <w:rPr>
          <w:lang w:val="fr"/>
        </w:rPr>
        <w:t>.</w:t>
      </w:r>
    </w:p>
    <w:p w14:paraId="2E0B0179" w14:textId="70694172" w:rsidR="003F5418" w:rsidRPr="005D31E1" w:rsidRDefault="00EE7483" w:rsidP="003D514D">
      <w:pPr>
        <w:pStyle w:val="Heading1"/>
        <w:numPr>
          <w:ilvl w:val="0"/>
          <w:numId w:val="0"/>
        </w:numPr>
        <w:rPr>
          <w:lang w:val="fr-FR"/>
        </w:rPr>
      </w:pPr>
      <w:bookmarkStart w:id="41" w:name="_Toc94713181"/>
      <w:bookmarkStart w:id="42" w:name="_Toc110949041"/>
      <w:r>
        <w:rPr>
          <w:lang w:val="fr"/>
        </w:rPr>
        <w:t>La préparation de la formation</w:t>
      </w:r>
      <w:bookmarkEnd w:id="41"/>
      <w:bookmarkEnd w:id="42"/>
    </w:p>
    <w:p w14:paraId="6110CF8A" w14:textId="6727AA07" w:rsidR="00C507EC" w:rsidRPr="005D31E1" w:rsidRDefault="00997C2E" w:rsidP="00E16609">
      <w:pPr>
        <w:pStyle w:val="Heading2"/>
        <w:numPr>
          <w:ilvl w:val="0"/>
          <w:numId w:val="0"/>
        </w:numPr>
        <w:rPr>
          <w:lang w:val="fr-FR"/>
        </w:rPr>
      </w:pPr>
      <w:bookmarkStart w:id="43" w:name="_Set_some_Sphere-related"/>
      <w:bookmarkStart w:id="44" w:name="_Toc94713182"/>
      <w:bookmarkStart w:id="45" w:name="_Toc110949042"/>
      <w:bookmarkEnd w:id="43"/>
      <w:r>
        <w:rPr>
          <w:lang w:val="fr"/>
        </w:rPr>
        <w:t>Propose</w:t>
      </w:r>
      <w:r w:rsidR="00005B6C">
        <w:rPr>
          <w:lang w:val="fr"/>
        </w:rPr>
        <w:t>z</w:t>
      </w:r>
      <w:r>
        <w:rPr>
          <w:lang w:val="fr"/>
        </w:rPr>
        <w:t xml:space="preserve"> des travaux et/ou des lectures en lien avec Sphère en amont de la formation</w:t>
      </w:r>
      <w:bookmarkEnd w:id="44"/>
      <w:bookmarkEnd w:id="45"/>
    </w:p>
    <w:p w14:paraId="0483E8D7" w14:textId="71512B4F" w:rsidR="00D406AC" w:rsidRPr="005D31E1" w:rsidRDefault="00DF4ACE" w:rsidP="003D514D">
      <w:pPr>
        <w:pStyle w:val="Normallevel0"/>
        <w:rPr>
          <w:lang w:val="fr-FR"/>
        </w:rPr>
      </w:pPr>
      <w:r>
        <w:rPr>
          <w:lang w:val="fr"/>
        </w:rPr>
        <w:t xml:space="preserve">La </w:t>
      </w:r>
      <w:r>
        <w:rPr>
          <w:b/>
          <w:bCs/>
          <w:lang w:val="fr"/>
        </w:rPr>
        <w:t xml:space="preserve">Charte humanitaire </w:t>
      </w:r>
      <w:r>
        <w:rPr>
          <w:lang w:val="fr"/>
        </w:rPr>
        <w:t>est une excellente première lecture de quelques pages</w:t>
      </w:r>
      <w:r w:rsidR="0075267D">
        <w:rPr>
          <w:lang w:val="fr"/>
        </w:rPr>
        <w:t xml:space="preserve">. Elle </w:t>
      </w:r>
      <w:r>
        <w:rPr>
          <w:lang w:val="fr"/>
        </w:rPr>
        <w:t>n’a pas changé entre les éditions 2011 et 2018 du manuel Sphère</w:t>
      </w:r>
      <w:r w:rsidR="0075267D">
        <w:rPr>
          <w:lang w:val="fr"/>
        </w:rPr>
        <w:t>, et</w:t>
      </w:r>
      <w:r>
        <w:rPr>
          <w:lang w:val="fr"/>
        </w:rPr>
        <w:t xml:space="preserve"> est disponible en plusieurs langues à l’adresse </w:t>
      </w:r>
      <w:hyperlink r:id="rId49" w:history="1">
        <w:r>
          <w:rPr>
            <w:rStyle w:val="Hyperlink"/>
            <w:lang w:val="fr"/>
          </w:rPr>
          <w:t>https://www.spherestandards.org/fr/manuel/editions/</w:t>
        </w:r>
      </w:hyperlink>
      <w:r>
        <w:rPr>
          <w:lang w:val="fr"/>
        </w:rPr>
        <w:t>.</w:t>
      </w:r>
    </w:p>
    <w:p w14:paraId="470E417B" w14:textId="259C5908" w:rsidR="00AF6643" w:rsidRPr="005D31E1" w:rsidRDefault="48737668" w:rsidP="003D514D">
      <w:pPr>
        <w:pStyle w:val="Normallevel0"/>
        <w:rPr>
          <w:lang w:val="fr-FR"/>
        </w:rPr>
      </w:pPr>
      <w:r>
        <w:rPr>
          <w:lang w:val="fr"/>
        </w:rPr>
        <w:t xml:space="preserve">À la fin de la formation, si vous ne le faites pas avant, encouragez les </w:t>
      </w:r>
      <w:proofErr w:type="spellStart"/>
      <w:r>
        <w:rPr>
          <w:lang w:val="fr"/>
        </w:rPr>
        <w:t>participant-es</w:t>
      </w:r>
      <w:proofErr w:type="spellEnd"/>
      <w:r>
        <w:rPr>
          <w:lang w:val="fr"/>
        </w:rPr>
        <w:t xml:space="preserve"> à lire les trois premiers chapitres du manuel en entier, ainsi que les deux ou trois premières pages des cinq autres chapitres, ce qui revient à lire les chapitres d’introduction et parcourir les annexes des chapitres.</w:t>
      </w:r>
    </w:p>
    <w:p w14:paraId="7781B681" w14:textId="57F3E3E1" w:rsidR="00C01C75" w:rsidRPr="005D31E1" w:rsidRDefault="00ED35DB" w:rsidP="003D514D">
      <w:pPr>
        <w:pStyle w:val="Normallevel0"/>
        <w:rPr>
          <w:rStyle w:val="Hyperlink"/>
          <w:lang w:val="fr-FR"/>
        </w:rPr>
      </w:pPr>
      <w:r>
        <w:rPr>
          <w:lang w:val="fr"/>
        </w:rPr>
        <w:t xml:space="preserve">Demandez aux </w:t>
      </w:r>
      <w:proofErr w:type="spellStart"/>
      <w:r>
        <w:rPr>
          <w:lang w:val="fr"/>
        </w:rPr>
        <w:t>participant-es</w:t>
      </w:r>
      <w:proofErr w:type="spellEnd"/>
      <w:r>
        <w:rPr>
          <w:lang w:val="fr"/>
        </w:rPr>
        <w:t xml:space="preserve"> de compléter la formation </w:t>
      </w:r>
      <w:r>
        <w:rPr>
          <w:b/>
          <w:bCs/>
          <w:lang w:val="fr"/>
        </w:rPr>
        <w:t xml:space="preserve">Comment devenir promoteur de Sphère </w:t>
      </w:r>
      <w:r>
        <w:rPr>
          <w:lang w:val="fr"/>
        </w:rPr>
        <w:t xml:space="preserve">(disponible en français, arabe, anglais, espagnol et japonais) et/ou le premier module du cours en ligne </w:t>
      </w:r>
      <w:r>
        <w:rPr>
          <w:b/>
          <w:bCs/>
          <w:lang w:val="fr"/>
        </w:rPr>
        <w:t xml:space="preserve">Sphère sur le terrain </w:t>
      </w:r>
      <w:r>
        <w:rPr>
          <w:lang w:val="fr"/>
        </w:rPr>
        <w:t xml:space="preserve">(disponible en français, arabe, anglais et espagnol) à l’adresse </w:t>
      </w:r>
      <w:hyperlink r:id="rId50" w:history="1">
        <w:r>
          <w:rPr>
            <w:rStyle w:val="Hyperlink"/>
            <w:lang w:val="fr"/>
          </w:rPr>
          <w:t>https://www.spherestandards.org/fr/online-courses/</w:t>
        </w:r>
      </w:hyperlink>
      <w:r>
        <w:rPr>
          <w:lang w:val="fr"/>
        </w:rPr>
        <w:t>.</w:t>
      </w:r>
    </w:p>
    <w:p w14:paraId="7CAF3659" w14:textId="26EBAEE4" w:rsidR="00023D07" w:rsidRDefault="00023D07" w:rsidP="3D273B28">
      <w:pPr>
        <w:pStyle w:val="Normallevel0"/>
        <w:rPr>
          <w:lang w:val="fr"/>
        </w:rPr>
      </w:pPr>
      <w:r w:rsidRPr="3D273B28">
        <w:rPr>
          <w:lang w:val="fr"/>
        </w:rPr>
        <w:t xml:space="preserve">Sélectionnez et partagez quelques liens vidéo de la chaîne YouTube de Sphère pour poser les bases de la formation et </w:t>
      </w:r>
      <w:r w:rsidR="00005B6C" w:rsidRPr="3D273B28">
        <w:rPr>
          <w:lang w:val="fr"/>
        </w:rPr>
        <w:t xml:space="preserve">donner des idées aux </w:t>
      </w:r>
      <w:proofErr w:type="spellStart"/>
      <w:r w:rsidRPr="3D273B28">
        <w:rPr>
          <w:lang w:val="fr"/>
        </w:rPr>
        <w:t>participant-es</w:t>
      </w:r>
      <w:proofErr w:type="spellEnd"/>
      <w:r w:rsidRPr="3D273B28">
        <w:rPr>
          <w:lang w:val="fr"/>
        </w:rPr>
        <w:t xml:space="preserve"> avant de </w:t>
      </w:r>
      <w:proofErr w:type="gramStart"/>
      <w:r w:rsidRPr="3D273B28">
        <w:rPr>
          <w:lang w:val="fr"/>
        </w:rPr>
        <w:t>commencer:</w:t>
      </w:r>
      <w:proofErr w:type="gramEnd"/>
      <w:r w:rsidRPr="3D273B28">
        <w:rPr>
          <w:lang w:val="fr"/>
        </w:rPr>
        <w:t xml:space="preserve"> </w:t>
      </w:r>
      <w:hyperlink r:id="rId51">
        <w:r w:rsidR="3D273B28" w:rsidRPr="3D273B28">
          <w:rPr>
            <w:rStyle w:val="Hyperlink"/>
            <w:lang w:val="fr"/>
          </w:rPr>
          <w:t>https://www.youtube.com/c/SphereNGO</w:t>
        </w:r>
      </w:hyperlink>
    </w:p>
    <w:p w14:paraId="0C6D3085" w14:textId="6BE081DB" w:rsidR="3D273B28" w:rsidRDefault="3D273B28" w:rsidP="3D273B28">
      <w:pPr>
        <w:pStyle w:val="Normallevel0"/>
        <w:rPr>
          <w:lang w:val="fr"/>
        </w:rPr>
      </w:pPr>
    </w:p>
    <w:p w14:paraId="50B6D573" w14:textId="1D415923" w:rsidR="00C64188" w:rsidRPr="005D31E1" w:rsidRDefault="00C64188" w:rsidP="00C64188">
      <w:pPr>
        <w:ind w:left="0"/>
        <w:rPr>
          <w:lang w:val="fr-FR"/>
        </w:rPr>
      </w:pPr>
      <w:r w:rsidRPr="00C30A03">
        <w:rPr>
          <w:b/>
          <w:bCs/>
          <w:lang w:val="fr"/>
        </w:rPr>
        <w:t>Ressource :</w:t>
      </w:r>
      <w:r w:rsidRPr="00C30A03">
        <w:rPr>
          <w:lang w:val="fr"/>
        </w:rPr>
        <w:t xml:space="preserve"> </w:t>
      </w:r>
      <w:r w:rsidR="00362539">
        <w:rPr>
          <w:b/>
          <w:bCs/>
          <w:color w:val="00A585"/>
          <w:lang w:val="fr"/>
        </w:rPr>
        <w:t>l</w:t>
      </w:r>
      <w:r w:rsidRPr="00C30A03">
        <w:rPr>
          <w:b/>
          <w:bCs/>
          <w:color w:val="00A585"/>
          <w:lang w:val="fr"/>
        </w:rPr>
        <w:t>ist</w:t>
      </w:r>
      <w:r w:rsidR="00C30A03">
        <w:rPr>
          <w:b/>
          <w:bCs/>
          <w:color w:val="00A585"/>
          <w:lang w:val="fr"/>
        </w:rPr>
        <w:t>e</w:t>
      </w:r>
      <w:r w:rsidRPr="00C30A03">
        <w:rPr>
          <w:b/>
          <w:bCs/>
          <w:color w:val="00A585"/>
          <w:lang w:val="fr"/>
        </w:rPr>
        <w:t>-</w:t>
      </w:r>
      <w:r w:rsidR="00C30A03" w:rsidRPr="00C30A03">
        <w:rPr>
          <w:b/>
          <w:bCs/>
          <w:color w:val="00A585"/>
          <w:lang w:val="fr"/>
        </w:rPr>
        <w:t>de-vidéos-à-propos-de-Sphère_fr</w:t>
      </w:r>
      <w:r w:rsidRPr="00C30A03">
        <w:rPr>
          <w:b/>
          <w:bCs/>
          <w:color w:val="00A585"/>
          <w:lang w:val="fr"/>
        </w:rPr>
        <w:t>.docx</w:t>
      </w:r>
    </w:p>
    <w:p w14:paraId="2B938E08" w14:textId="1EB000B9" w:rsidR="00B41385" w:rsidRPr="005D31E1" w:rsidRDefault="00B41385" w:rsidP="00E16609">
      <w:pPr>
        <w:pStyle w:val="Heading2"/>
        <w:numPr>
          <w:ilvl w:val="0"/>
          <w:numId w:val="0"/>
        </w:numPr>
        <w:rPr>
          <w:lang w:val="fr-FR"/>
        </w:rPr>
      </w:pPr>
      <w:bookmarkStart w:id="46" w:name="_Prepare_your_participants"/>
      <w:bookmarkStart w:id="47" w:name="_Toc94713183"/>
      <w:bookmarkStart w:id="48" w:name="_Toc110949043"/>
      <w:bookmarkEnd w:id="46"/>
      <w:r>
        <w:rPr>
          <w:lang w:val="fr"/>
        </w:rPr>
        <w:t>Prépare</w:t>
      </w:r>
      <w:r w:rsidR="00005B6C">
        <w:rPr>
          <w:lang w:val="fr"/>
        </w:rPr>
        <w:t>z</w:t>
      </w:r>
      <w:r>
        <w:rPr>
          <w:lang w:val="fr"/>
        </w:rPr>
        <w:t xml:space="preserve"> les </w:t>
      </w:r>
      <w:proofErr w:type="spellStart"/>
      <w:r>
        <w:rPr>
          <w:lang w:val="fr"/>
        </w:rPr>
        <w:t>participant-es</w:t>
      </w:r>
      <w:proofErr w:type="spellEnd"/>
      <w:r>
        <w:rPr>
          <w:lang w:val="fr"/>
        </w:rPr>
        <w:t xml:space="preserve"> à l’apprentissage en ligne</w:t>
      </w:r>
      <w:bookmarkEnd w:id="47"/>
      <w:bookmarkEnd w:id="48"/>
    </w:p>
    <w:p w14:paraId="6AFC71D1" w14:textId="194836B8" w:rsidR="00BC11FB" w:rsidRPr="005D31E1" w:rsidRDefault="00002DFA" w:rsidP="003D514D">
      <w:pPr>
        <w:ind w:left="0"/>
        <w:rPr>
          <w:lang w:val="fr-FR"/>
        </w:rPr>
      </w:pPr>
      <w:r>
        <w:rPr>
          <w:lang w:val="fr"/>
        </w:rPr>
        <w:t>Pensez à distribuer les instructions d’utilisation des plateformes d’apprentissage telles que Zoom et Miro avant début de la formation, en adaptant</w:t>
      </w:r>
      <w:r w:rsidR="00005B6C">
        <w:rPr>
          <w:lang w:val="fr"/>
        </w:rPr>
        <w:t xml:space="preserve">, si nécessaire, </w:t>
      </w:r>
      <w:r>
        <w:rPr>
          <w:lang w:val="fr"/>
        </w:rPr>
        <w:t xml:space="preserve">le modèle fourni. Pendant le déroulement de la formation, si des </w:t>
      </w:r>
      <w:proofErr w:type="spellStart"/>
      <w:r>
        <w:rPr>
          <w:lang w:val="fr"/>
        </w:rPr>
        <w:t>participant-es</w:t>
      </w:r>
      <w:proofErr w:type="spellEnd"/>
      <w:r>
        <w:rPr>
          <w:lang w:val="fr"/>
        </w:rPr>
        <w:t xml:space="preserve"> sont moins à l’aise avec la technologie, encouragez les autres à leur apporter un soutien. Les </w:t>
      </w:r>
      <w:proofErr w:type="spellStart"/>
      <w:r>
        <w:rPr>
          <w:lang w:val="fr"/>
        </w:rPr>
        <w:t>apprenant-es</w:t>
      </w:r>
      <w:proofErr w:type="spellEnd"/>
      <w:r>
        <w:rPr>
          <w:lang w:val="fr"/>
        </w:rPr>
        <w:t xml:space="preserve"> ont souvent envie de partager leurs connaissances avec les autres, ce qui améliore d’autant l’atmosphère d’apprentissage. </w:t>
      </w:r>
    </w:p>
    <w:p w14:paraId="1F5D0EA5" w14:textId="385536CD" w:rsidR="00AA1D1B" w:rsidRPr="005D31E1" w:rsidRDefault="00BC11FB" w:rsidP="00C30A03">
      <w:pPr>
        <w:ind w:left="0"/>
        <w:rPr>
          <w:lang w:val="fr-FR"/>
        </w:rPr>
      </w:pPr>
      <w:r w:rsidRPr="00C30A03">
        <w:rPr>
          <w:b/>
          <w:bCs/>
          <w:lang w:val="fr"/>
        </w:rPr>
        <w:t>Ressource :</w:t>
      </w:r>
      <w:r w:rsidRPr="00C30A03">
        <w:rPr>
          <w:lang w:val="fr"/>
        </w:rPr>
        <w:t xml:space="preserve"> </w:t>
      </w:r>
      <w:r w:rsidR="00362539">
        <w:rPr>
          <w:b/>
          <w:bCs/>
          <w:color w:val="00A585"/>
          <w:lang w:val="fr"/>
        </w:rPr>
        <w:t>d</w:t>
      </w:r>
      <w:r w:rsidR="00C30A03" w:rsidRPr="00C30A03">
        <w:rPr>
          <w:b/>
          <w:bCs/>
          <w:color w:val="00A585"/>
          <w:lang w:val="fr"/>
        </w:rPr>
        <w:t>irectives-pour-la-participation-aux-ateliers_fr</w:t>
      </w:r>
      <w:r w:rsidRPr="00C30A03">
        <w:rPr>
          <w:b/>
          <w:bCs/>
          <w:color w:val="00A585"/>
          <w:lang w:val="fr"/>
        </w:rPr>
        <w:t>.docx</w:t>
      </w:r>
    </w:p>
    <w:p w14:paraId="567A3DBD" w14:textId="730C36D4" w:rsidR="00841457" w:rsidRPr="005D31E1" w:rsidRDefault="0044622A" w:rsidP="00E16609">
      <w:pPr>
        <w:pStyle w:val="Heading2"/>
        <w:numPr>
          <w:ilvl w:val="0"/>
          <w:numId w:val="0"/>
        </w:numPr>
        <w:rPr>
          <w:lang w:val="fr-FR"/>
        </w:rPr>
      </w:pPr>
      <w:bookmarkStart w:id="49" w:name="_Toc94713184"/>
      <w:bookmarkStart w:id="50" w:name="_Toc110949044"/>
      <w:r>
        <w:rPr>
          <w:lang w:val="fr"/>
        </w:rPr>
        <w:lastRenderedPageBreak/>
        <w:t>Faites part de votre événement à la communauté Sphère</w:t>
      </w:r>
      <w:bookmarkEnd w:id="49"/>
      <w:bookmarkEnd w:id="50"/>
    </w:p>
    <w:p w14:paraId="40CF75DA" w14:textId="5008B109" w:rsidR="00C507EC" w:rsidRPr="005D31E1" w:rsidRDefault="001A2811" w:rsidP="003D514D">
      <w:pPr>
        <w:pStyle w:val="Normallevel0"/>
        <w:rPr>
          <w:lang w:val="fr-FR"/>
        </w:rPr>
      </w:pPr>
      <w:r>
        <w:rPr>
          <w:lang w:val="fr"/>
        </w:rPr>
        <w:t xml:space="preserve">Faites publier votre événement sur le calendrier de Sphère à l’adresse </w:t>
      </w:r>
      <w:hyperlink r:id="rId52" w:history="1">
        <w:r>
          <w:rPr>
            <w:rStyle w:val="Hyperlink"/>
            <w:lang w:val="fr"/>
          </w:rPr>
          <w:t>https://www.spherestandards.org/events/</w:t>
        </w:r>
      </w:hyperlink>
      <w:r>
        <w:rPr>
          <w:lang w:val="fr"/>
        </w:rPr>
        <w:t xml:space="preserve">. Il n’est pas nécessaire d’être un point focal ou </w:t>
      </w:r>
      <w:proofErr w:type="spellStart"/>
      <w:r>
        <w:rPr>
          <w:lang w:val="fr"/>
        </w:rPr>
        <w:t>un-e</w:t>
      </w:r>
      <w:proofErr w:type="spellEnd"/>
      <w:r>
        <w:rPr>
          <w:lang w:val="fr"/>
        </w:rPr>
        <w:t xml:space="preserve"> formateur-</w:t>
      </w:r>
      <w:proofErr w:type="spellStart"/>
      <w:r>
        <w:rPr>
          <w:lang w:val="fr"/>
        </w:rPr>
        <w:t>trice</w:t>
      </w:r>
      <w:proofErr w:type="spellEnd"/>
      <w:r>
        <w:rPr>
          <w:lang w:val="fr"/>
        </w:rPr>
        <w:t xml:space="preserve"> </w:t>
      </w:r>
      <w:proofErr w:type="spellStart"/>
      <w:r>
        <w:rPr>
          <w:lang w:val="fr"/>
        </w:rPr>
        <w:t>répertorié-e</w:t>
      </w:r>
      <w:proofErr w:type="spellEnd"/>
      <w:r>
        <w:rPr>
          <w:lang w:val="fr"/>
        </w:rPr>
        <w:t xml:space="preserve"> Sphère pour cela. Le service est ouvert à tout le monde.</w:t>
      </w:r>
    </w:p>
    <w:p w14:paraId="4BDECAF9" w14:textId="12C20DB7" w:rsidR="00944E5F" w:rsidRPr="005D31E1" w:rsidRDefault="27678C80" w:rsidP="00944E5F">
      <w:pPr>
        <w:pStyle w:val="Normallevel0"/>
        <w:rPr>
          <w:lang w:val="fr-FR"/>
        </w:rPr>
      </w:pPr>
      <w:r>
        <w:rPr>
          <w:lang w:val="fr"/>
        </w:rPr>
        <w:t xml:space="preserve">Si votre événement est ouvert au public, pensez à communiquer avant la date butoir d’inscription et contactez Sphère à l’adresse </w:t>
      </w:r>
      <w:hyperlink r:id="rId53">
        <w:r>
          <w:rPr>
            <w:rStyle w:val="Hyperlink"/>
            <w:lang w:val="fr"/>
          </w:rPr>
          <w:t>learning@spherestandards.org</w:t>
        </w:r>
      </w:hyperlink>
      <w:r>
        <w:rPr>
          <w:lang w:val="fr"/>
        </w:rPr>
        <w:t xml:space="preserve"> si vous souhaitez que nous publiions votre événement sur les réseaux sociaux de Sphère.</w:t>
      </w:r>
    </w:p>
    <w:p w14:paraId="286701CF" w14:textId="2C0A30D4" w:rsidR="00EE7483" w:rsidRPr="005D31E1" w:rsidRDefault="00EE7483" w:rsidP="00E16609">
      <w:pPr>
        <w:pStyle w:val="Heading2"/>
        <w:numPr>
          <w:ilvl w:val="0"/>
          <w:numId w:val="0"/>
        </w:numPr>
        <w:rPr>
          <w:lang w:val="fr-FR"/>
        </w:rPr>
      </w:pPr>
      <w:bookmarkStart w:id="51" w:name="_Toc94713185"/>
      <w:bookmarkStart w:id="52" w:name="_Toc110949045"/>
      <w:r>
        <w:rPr>
          <w:lang w:val="fr"/>
        </w:rPr>
        <w:t>Préparez vos supports</w:t>
      </w:r>
      <w:bookmarkEnd w:id="51"/>
      <w:bookmarkEnd w:id="52"/>
    </w:p>
    <w:p w14:paraId="1591CB81" w14:textId="1E795EFF" w:rsidR="00357C27" w:rsidRPr="005D31E1" w:rsidRDefault="534B533E" w:rsidP="003D514D">
      <w:pPr>
        <w:pStyle w:val="Normallevel0"/>
        <w:rPr>
          <w:lang w:val="fr-FR"/>
        </w:rPr>
      </w:pPr>
      <w:r>
        <w:rPr>
          <w:lang w:val="fr"/>
        </w:rPr>
        <w:t xml:space="preserve">Les supports pédagogiques doivent être adaptés à chaque nouveau groupe de </w:t>
      </w:r>
      <w:proofErr w:type="spellStart"/>
      <w:r>
        <w:rPr>
          <w:lang w:val="fr"/>
        </w:rPr>
        <w:t>participant-es</w:t>
      </w:r>
      <w:proofErr w:type="spellEnd"/>
      <w:r>
        <w:rPr>
          <w:lang w:val="fr"/>
        </w:rPr>
        <w:t>, en fonction de leurs besoins d’apprentissage et du temps dont vous disposez. Octroyez-vous suffisamment de temps pour organiser un sondage avant la formation et adapter les supports en fonction des résultats.</w:t>
      </w:r>
    </w:p>
    <w:p w14:paraId="2FC14AF2" w14:textId="0D645866" w:rsidR="00C8293C" w:rsidRPr="005D31E1" w:rsidRDefault="00C8293C" w:rsidP="00C64188">
      <w:pPr>
        <w:pStyle w:val="Normallevel0"/>
        <w:rPr>
          <w:lang w:val="fr-FR"/>
        </w:rPr>
      </w:pPr>
      <w:r>
        <w:rPr>
          <w:lang w:val="fr"/>
        </w:rPr>
        <w:t xml:space="preserve">Ne supposez pas que tout le monde aura sa caméra allumée pendant les séances. Les raisons </w:t>
      </w:r>
      <w:r w:rsidR="00005B6C">
        <w:rPr>
          <w:lang w:val="fr"/>
        </w:rPr>
        <w:t xml:space="preserve">de ne pas allumer sa caméra </w:t>
      </w:r>
      <w:r>
        <w:rPr>
          <w:lang w:val="fr"/>
        </w:rPr>
        <w:t>peuvent être nombreuses</w:t>
      </w:r>
      <w:r w:rsidR="00005B6C">
        <w:rPr>
          <w:lang w:val="fr"/>
        </w:rPr>
        <w:t> </w:t>
      </w:r>
      <w:r>
        <w:rPr>
          <w:lang w:val="fr"/>
        </w:rPr>
        <w:t xml:space="preserve">: la connexion Internet peut ne pas être suffisante, la pièce peut être partagée avec d’autres personnes et on peut ne pas vouloir montrer son environnement. On peut également choisir de ne pas allumer sa caméra pour faire autre chose en même temps que la formation. Il faudrait, dans la mesure du possible, décourager cela en insistant sur le fait que la formation est fortement interactive, et qu’un niveau élevé d’engagement personnel est nécessaire pour </w:t>
      </w:r>
      <w:r w:rsidR="00203D88">
        <w:rPr>
          <w:lang w:val="fr"/>
        </w:rPr>
        <w:t>bien suivre le déroulé du cours</w:t>
      </w:r>
      <w:r>
        <w:rPr>
          <w:lang w:val="fr"/>
        </w:rPr>
        <w:t>.</w:t>
      </w:r>
    </w:p>
    <w:p w14:paraId="19CA886E" w14:textId="30668260" w:rsidR="00EE7483" w:rsidRPr="005D31E1" w:rsidRDefault="004F3CBE" w:rsidP="00EE7483">
      <w:pPr>
        <w:pStyle w:val="Normallevel0"/>
        <w:rPr>
          <w:lang w:val="fr-FR"/>
        </w:rPr>
      </w:pPr>
      <w:r>
        <w:rPr>
          <w:lang w:val="fr"/>
        </w:rPr>
        <w:t xml:space="preserve">Assurez-vous de </w:t>
      </w:r>
      <w:r w:rsidR="534B533E">
        <w:rPr>
          <w:lang w:val="fr"/>
        </w:rPr>
        <w:t xml:space="preserve">parcourir une nouvelle fois le </w:t>
      </w:r>
      <w:hyperlink r:id="rId54">
        <w:r w:rsidR="534B533E">
          <w:rPr>
            <w:rStyle w:val="Hyperlink"/>
            <w:lang w:val="fr"/>
          </w:rPr>
          <w:t>pack de formation Sphère</w:t>
        </w:r>
      </w:hyperlink>
      <w:r w:rsidR="534B533E">
        <w:rPr>
          <w:lang w:val="fr"/>
        </w:rPr>
        <w:t xml:space="preserve"> (PFS) et d’autres ressources d’apprentissage disponibles sur le site web de Sphère, qui inclut des contenus supplémentaires pouvant être adaptés à utilisation en ligne. Faites cependant preuve de précaution</w:t>
      </w:r>
      <w:r w:rsidR="00203D88">
        <w:rPr>
          <w:lang w:val="fr"/>
        </w:rPr>
        <w:t> : l</w:t>
      </w:r>
      <w:r w:rsidR="534B533E">
        <w:rPr>
          <w:lang w:val="fr"/>
        </w:rPr>
        <w:t xml:space="preserve">e PFS repose </w:t>
      </w:r>
      <w:r w:rsidR="00203D88">
        <w:rPr>
          <w:lang w:val="fr"/>
        </w:rPr>
        <w:t>grandement</w:t>
      </w:r>
      <w:r w:rsidR="534B533E">
        <w:rPr>
          <w:lang w:val="fr"/>
        </w:rPr>
        <w:t xml:space="preserve"> sur </w:t>
      </w:r>
      <w:r w:rsidR="00203D88">
        <w:rPr>
          <w:lang w:val="fr"/>
        </w:rPr>
        <w:t>d</w:t>
      </w:r>
      <w:r w:rsidR="534B533E">
        <w:rPr>
          <w:lang w:val="fr"/>
        </w:rPr>
        <w:t xml:space="preserve">es diapositives PowerPoint, qui doivent être utilisées de manière ponctuelle lors des séances en personne, et encore plus rarement, </w:t>
      </w:r>
      <w:r w:rsidR="534B533E">
        <w:rPr>
          <w:b/>
          <w:bCs/>
          <w:lang w:val="fr"/>
        </w:rPr>
        <w:t xml:space="preserve">voire pas du tout, </w:t>
      </w:r>
      <w:r w:rsidR="534B533E">
        <w:rPr>
          <w:lang w:val="fr"/>
        </w:rPr>
        <w:t>pendant les séances virtuelles. Ce pack de formation ne contient aucune diapositive.</w:t>
      </w:r>
    </w:p>
    <w:p w14:paraId="1ABD2EB9" w14:textId="77777777" w:rsidR="00EE7483" w:rsidRPr="005D31E1" w:rsidRDefault="00EE7483" w:rsidP="00E16609">
      <w:pPr>
        <w:pStyle w:val="Heading2"/>
        <w:numPr>
          <w:ilvl w:val="0"/>
          <w:numId w:val="0"/>
        </w:numPr>
        <w:rPr>
          <w:lang w:val="fr-FR"/>
        </w:rPr>
      </w:pPr>
      <w:bookmarkStart w:id="53" w:name="_Toc94713186"/>
      <w:bookmarkStart w:id="54" w:name="_Toc110949046"/>
      <w:r>
        <w:rPr>
          <w:lang w:val="fr"/>
        </w:rPr>
        <w:t>La communication en amont de la formation</w:t>
      </w:r>
      <w:bookmarkEnd w:id="53"/>
      <w:bookmarkEnd w:id="54"/>
    </w:p>
    <w:p w14:paraId="03BD518E" w14:textId="1A5FC82A" w:rsidR="00474902" w:rsidRPr="005D31E1" w:rsidRDefault="00AF4D6D" w:rsidP="003D514D">
      <w:pPr>
        <w:pStyle w:val="Normallevel0"/>
        <w:rPr>
          <w:lang w:val="fr-FR"/>
        </w:rPr>
      </w:pPr>
      <w:r>
        <w:rPr>
          <w:lang w:val="fr"/>
        </w:rPr>
        <w:t>Ne laissez personne sur le côté en demandant dès le début quels obstacles à l’accessibilité pourraient freiner l</w:t>
      </w:r>
      <w:r w:rsidR="00203D88">
        <w:rPr>
          <w:lang w:val="fr"/>
        </w:rPr>
        <w:t>eur</w:t>
      </w:r>
      <w:r>
        <w:rPr>
          <w:lang w:val="fr"/>
        </w:rPr>
        <w:t xml:space="preserve"> participation à la formation. Si vous identifiez des obstacles, demandez le conseil d’</w:t>
      </w:r>
      <w:proofErr w:type="spellStart"/>
      <w:r>
        <w:rPr>
          <w:lang w:val="fr"/>
        </w:rPr>
        <w:t>expert-es</w:t>
      </w:r>
      <w:proofErr w:type="spellEnd"/>
      <w:r>
        <w:rPr>
          <w:lang w:val="fr"/>
        </w:rPr>
        <w:t xml:space="preserve"> en inclusion. Essayez de trouver des solutions avant le début de la formation et, si la formation est financée par des bailleurs de fonds, informez-les en amont des outils et ressources supplémentaires nécessaires pour respecter les directives humanitaires en matière d’accessibilité. </w:t>
      </w:r>
    </w:p>
    <w:p w14:paraId="6105A4FA" w14:textId="0F8EB30F" w:rsidR="004C14E3" w:rsidRPr="005D31E1" w:rsidRDefault="30B60937" w:rsidP="003D514D">
      <w:pPr>
        <w:pStyle w:val="Normallevel0"/>
        <w:rPr>
          <w:lang w:val="fr-FR"/>
        </w:rPr>
      </w:pPr>
      <w:r>
        <w:rPr>
          <w:lang w:val="fr"/>
        </w:rPr>
        <w:t>Surtout si l</w:t>
      </w:r>
      <w:r w:rsidR="00203D88">
        <w:rPr>
          <w:lang w:val="fr"/>
        </w:rPr>
        <w:t xml:space="preserve">a participation est gratuite, il est indispensable de bien </w:t>
      </w:r>
      <w:r w:rsidR="00203D88" w:rsidRPr="00203D88">
        <w:rPr>
          <w:b/>
          <w:bCs/>
          <w:lang w:val="fr"/>
        </w:rPr>
        <w:t>communiquer</w:t>
      </w:r>
      <w:r w:rsidR="00203D88">
        <w:rPr>
          <w:lang w:val="fr"/>
        </w:rPr>
        <w:t xml:space="preserve"> </w:t>
      </w:r>
      <w:r w:rsidRPr="00203D88">
        <w:rPr>
          <w:lang w:val="fr"/>
        </w:rPr>
        <w:t>entre</w:t>
      </w:r>
      <w:r>
        <w:rPr>
          <w:lang w:val="fr"/>
        </w:rPr>
        <w:t xml:space="preserve"> l’inscription et le début de la formation pour éviter que les personnes ne changent d’avis avant le début du cours. Veillez à conserver une liste d’attente de personnes </w:t>
      </w:r>
      <w:r w:rsidR="00203D88">
        <w:rPr>
          <w:lang w:val="fr"/>
        </w:rPr>
        <w:t xml:space="preserve">disposées à commencer </w:t>
      </w:r>
      <w:r>
        <w:rPr>
          <w:lang w:val="fr"/>
        </w:rPr>
        <w:t xml:space="preserve">le cours </w:t>
      </w:r>
      <w:r w:rsidR="00203D88">
        <w:rPr>
          <w:lang w:val="fr"/>
        </w:rPr>
        <w:t>à la dernière minute</w:t>
      </w:r>
      <w:r>
        <w:rPr>
          <w:lang w:val="fr"/>
        </w:rPr>
        <w:t>.</w:t>
      </w:r>
    </w:p>
    <w:p w14:paraId="04135746" w14:textId="29E0D263" w:rsidR="00FC365B" w:rsidRPr="005D31E1" w:rsidRDefault="00356B7B" w:rsidP="00E16609">
      <w:pPr>
        <w:pStyle w:val="Heading2"/>
        <w:numPr>
          <w:ilvl w:val="0"/>
          <w:numId w:val="0"/>
        </w:numPr>
        <w:rPr>
          <w:lang w:val="fr-FR"/>
        </w:rPr>
      </w:pPr>
      <w:bookmarkStart w:id="55" w:name="_Toc94713187"/>
      <w:bookmarkStart w:id="56" w:name="_Toc110949047"/>
      <w:r>
        <w:rPr>
          <w:lang w:val="fr"/>
        </w:rPr>
        <w:t>Prévoyez les étapes suivantes (au même moment que vous prévoyez la formation tout entière)</w:t>
      </w:r>
      <w:bookmarkEnd w:id="55"/>
      <w:bookmarkEnd w:id="56"/>
    </w:p>
    <w:p w14:paraId="6AB4CEFD" w14:textId="762171F6" w:rsidR="00255177" w:rsidRPr="005D31E1" w:rsidRDefault="3B01A4C1" w:rsidP="299EBDEB">
      <w:pPr>
        <w:ind w:left="0"/>
        <w:rPr>
          <w:rFonts w:asciiTheme="majorHAnsi" w:eastAsiaTheme="majorEastAsia" w:hAnsiTheme="majorHAnsi" w:cstheme="majorBidi"/>
          <w:color w:val="2F5496" w:themeColor="accent1" w:themeShade="BF"/>
          <w:sz w:val="32"/>
          <w:szCs w:val="32"/>
          <w:lang w:val="fr-FR"/>
        </w:rPr>
      </w:pPr>
      <w:bookmarkStart w:id="57" w:name="_Introduction_to_the"/>
      <w:bookmarkStart w:id="58" w:name="_Introduction"/>
      <w:bookmarkEnd w:id="57"/>
      <w:bookmarkEnd w:id="58"/>
      <w:r>
        <w:rPr>
          <w:lang w:val="fr"/>
        </w:rPr>
        <w:t xml:space="preserve">Ce que font les </w:t>
      </w:r>
      <w:proofErr w:type="spellStart"/>
      <w:r>
        <w:rPr>
          <w:lang w:val="fr"/>
        </w:rPr>
        <w:t>participant-es</w:t>
      </w:r>
      <w:proofErr w:type="spellEnd"/>
      <w:r>
        <w:rPr>
          <w:lang w:val="fr"/>
        </w:rPr>
        <w:t xml:space="preserve"> </w:t>
      </w:r>
      <w:r>
        <w:rPr>
          <w:i/>
          <w:iCs/>
          <w:lang w:val="fr"/>
        </w:rPr>
        <w:t>après</w:t>
      </w:r>
      <w:r>
        <w:rPr>
          <w:lang w:val="fr"/>
        </w:rPr>
        <w:t xml:space="preserve"> la formation est encore plus important que ce qu’elles et ils font </w:t>
      </w:r>
      <w:r>
        <w:rPr>
          <w:i/>
          <w:iCs/>
          <w:lang w:val="fr"/>
        </w:rPr>
        <w:t>pendant</w:t>
      </w:r>
      <w:r>
        <w:rPr>
          <w:lang w:val="fr"/>
        </w:rPr>
        <w:t xml:space="preserve"> la formation. Avant d’animer un atelier de formation, planifiez ce qui se passera ensuite. </w:t>
      </w:r>
      <w:r w:rsidRPr="003F1091">
        <w:rPr>
          <w:lang w:val="fr"/>
        </w:rPr>
        <w:t xml:space="preserve">Vous trouverez des idées dans la dernière section de ce document intitulée </w:t>
      </w:r>
      <w:hyperlink w:anchor="_Post-course_actions">
        <w:r w:rsidR="00F73CB7">
          <w:rPr>
            <w:rStyle w:val="Hyperlink"/>
            <w:lang w:val="fr"/>
          </w:rPr>
          <w:t>A</w:t>
        </w:r>
        <w:r w:rsidRPr="003F1091">
          <w:rPr>
            <w:rStyle w:val="Hyperlink"/>
            <w:lang w:val="fr"/>
          </w:rPr>
          <w:t>cti</w:t>
        </w:r>
        <w:r w:rsidR="003F1091">
          <w:rPr>
            <w:rStyle w:val="Hyperlink"/>
            <w:lang w:val="fr"/>
          </w:rPr>
          <w:t>vités</w:t>
        </w:r>
        <w:r w:rsidRPr="003F1091">
          <w:rPr>
            <w:rStyle w:val="Hyperlink"/>
            <w:lang w:val="fr"/>
          </w:rPr>
          <w:t xml:space="preserve"> post-formation</w:t>
        </w:r>
      </w:hyperlink>
      <w:r w:rsidRPr="003F1091">
        <w:rPr>
          <w:lang w:val="fr"/>
        </w:rPr>
        <w:t>.</w:t>
      </w:r>
      <w:r>
        <w:rPr>
          <w:lang w:val="fr"/>
        </w:rPr>
        <w:br w:type="page"/>
      </w:r>
    </w:p>
    <w:p w14:paraId="56B6E2AF" w14:textId="1A452BFA" w:rsidR="00BE068F" w:rsidRPr="00D30C8F" w:rsidRDefault="00BE068F" w:rsidP="00FC365B">
      <w:pPr>
        <w:pStyle w:val="Heading1"/>
      </w:pPr>
      <w:bookmarkStart w:id="59" w:name="_Toc94713188"/>
      <w:bookmarkStart w:id="60" w:name="_Toc110949048"/>
      <w:r>
        <w:rPr>
          <w:lang w:val="fr"/>
        </w:rPr>
        <w:lastRenderedPageBreak/>
        <w:t>Introduction à la formation</w:t>
      </w:r>
      <w:bookmarkEnd w:id="59"/>
      <w:bookmarkEnd w:id="60"/>
    </w:p>
    <w:p w14:paraId="6769DA59" w14:textId="67D9A91B" w:rsidR="00E126DB" w:rsidRPr="005D31E1" w:rsidRDefault="0061426D" w:rsidP="007360B4">
      <w:pPr>
        <w:pStyle w:val="Normallevel1"/>
        <w:rPr>
          <w:lang w:val="fr-FR"/>
        </w:rPr>
      </w:pPr>
      <w:r>
        <w:rPr>
          <w:lang w:val="fr"/>
        </w:rPr>
        <w:t xml:space="preserve">Une bonne introduction à la formation permet aux </w:t>
      </w:r>
      <w:proofErr w:type="spellStart"/>
      <w:r>
        <w:rPr>
          <w:lang w:val="fr"/>
        </w:rPr>
        <w:t>participant-es</w:t>
      </w:r>
      <w:proofErr w:type="spellEnd"/>
      <w:r>
        <w:rPr>
          <w:lang w:val="fr"/>
        </w:rPr>
        <w:t xml:space="preserve"> d’être </w:t>
      </w:r>
      <w:proofErr w:type="spellStart"/>
      <w:r>
        <w:rPr>
          <w:lang w:val="fr"/>
        </w:rPr>
        <w:t>enclin-es</w:t>
      </w:r>
      <w:proofErr w:type="spellEnd"/>
      <w:r>
        <w:rPr>
          <w:lang w:val="fr"/>
        </w:rPr>
        <w:t xml:space="preserve"> à </w:t>
      </w:r>
      <w:r w:rsidR="00C356C9">
        <w:rPr>
          <w:lang w:val="fr"/>
        </w:rPr>
        <w:t>apprendre</w:t>
      </w:r>
      <w:r>
        <w:rPr>
          <w:lang w:val="fr"/>
        </w:rPr>
        <w:t xml:space="preserve">. Cette section n’est pas divisée en activités individuelles car la structure, le format et la durée de l’introduction dépendent largement du type de </w:t>
      </w:r>
      <w:proofErr w:type="spellStart"/>
      <w:r>
        <w:rPr>
          <w:lang w:val="fr"/>
        </w:rPr>
        <w:t>participant-es</w:t>
      </w:r>
      <w:proofErr w:type="spellEnd"/>
      <w:r>
        <w:rPr>
          <w:lang w:val="fr"/>
        </w:rPr>
        <w:t xml:space="preserve"> à la formation. Les notes incluses dans cette section vous permettront de vous orienter lors de la création de l’introduction à la formation.</w:t>
      </w:r>
    </w:p>
    <w:p w14:paraId="083936CA" w14:textId="4930CAB6" w:rsidR="007360B4" w:rsidRPr="005D31E1" w:rsidRDefault="0056523C" w:rsidP="007360B4">
      <w:pPr>
        <w:pStyle w:val="Normallevel1"/>
        <w:rPr>
          <w:lang w:val="fr-FR"/>
        </w:rPr>
      </w:pPr>
      <w:r>
        <w:rPr>
          <w:lang w:val="fr"/>
        </w:rPr>
        <w:t xml:space="preserve">Selon que les </w:t>
      </w:r>
      <w:proofErr w:type="spellStart"/>
      <w:r>
        <w:rPr>
          <w:lang w:val="fr"/>
        </w:rPr>
        <w:t>participant-es</w:t>
      </w:r>
      <w:proofErr w:type="spellEnd"/>
      <w:r>
        <w:rPr>
          <w:lang w:val="fr"/>
        </w:rPr>
        <w:t xml:space="preserve"> se connaissent déjà bien ou non, organisez une séance pour rompre la glace ou un tour de présentations.</w:t>
      </w:r>
    </w:p>
    <w:p w14:paraId="22FCE114" w14:textId="5BF15450" w:rsidR="00CB52E3" w:rsidRPr="005D31E1" w:rsidRDefault="00CB52E3" w:rsidP="007360B4">
      <w:pPr>
        <w:pStyle w:val="Normallevel1"/>
        <w:rPr>
          <w:lang w:val="fr-FR"/>
        </w:rPr>
      </w:pPr>
      <w:r>
        <w:rPr>
          <w:lang w:val="fr"/>
        </w:rPr>
        <w:t xml:space="preserve">Présentez la formation, son programme et ses objectifs. Veillez à ce que </w:t>
      </w:r>
      <w:r w:rsidR="00C356C9">
        <w:rPr>
          <w:lang w:val="fr"/>
        </w:rPr>
        <w:t>tout le monde</w:t>
      </w:r>
      <w:r>
        <w:rPr>
          <w:lang w:val="fr"/>
        </w:rPr>
        <w:t xml:space="preserve"> soit d’accord avec les objectifs d’apprentissage et mettez-les à jour ensemble, au besoin.</w:t>
      </w:r>
    </w:p>
    <w:p w14:paraId="434A6AFF" w14:textId="4FA46D64" w:rsidR="00E41333" w:rsidRPr="005D31E1" w:rsidRDefault="00F20E38" w:rsidP="007360B4">
      <w:pPr>
        <w:pStyle w:val="Normallevel1"/>
        <w:rPr>
          <w:lang w:val="fr-FR"/>
        </w:rPr>
      </w:pPr>
      <w:r w:rsidRPr="3D273B28">
        <w:rPr>
          <w:lang w:val="fr"/>
        </w:rPr>
        <w:t xml:space="preserve">Les objectifs d’apprentissage sont souvent regroupés en mémorisation, compréhension, application, etc. (voir </w:t>
      </w:r>
      <w:hyperlink r:id="rId55" w:history="1">
        <w:r w:rsidRPr="3D273B28">
          <w:rPr>
            <w:rStyle w:val="Hyperlink"/>
            <w:lang w:val="fr"/>
          </w:rPr>
          <w:t>la taxonomie de Bloom</w:t>
        </w:r>
      </w:hyperlink>
      <w:r w:rsidRPr="3D273B28">
        <w:rPr>
          <w:lang w:val="fr"/>
        </w:rPr>
        <w:t>).</w:t>
      </w:r>
    </w:p>
    <w:p w14:paraId="12DD4753" w14:textId="252EB694" w:rsidR="000636EF" w:rsidRPr="005D31E1" w:rsidRDefault="0058579D" w:rsidP="0052549F">
      <w:pPr>
        <w:pStyle w:val="Normallevel1"/>
        <w:rPr>
          <w:lang w:val="fr-FR"/>
        </w:rPr>
      </w:pPr>
      <w:r>
        <w:rPr>
          <w:lang w:val="fr"/>
        </w:rPr>
        <w:t xml:space="preserve">Les objectifs d’apprentissage des activités présentées dans ce document sont généralement des résultats de </w:t>
      </w:r>
      <w:r>
        <w:rPr>
          <w:b/>
          <w:bCs/>
          <w:lang w:val="fr"/>
        </w:rPr>
        <w:t>connaissances</w:t>
      </w:r>
      <w:r>
        <w:rPr>
          <w:lang w:val="fr"/>
        </w:rPr>
        <w:t xml:space="preserve"> qui peuvent être mesurés relativement facilement, par exemple par un sondage, un examen ou un entretien après la formation.</w:t>
      </w:r>
    </w:p>
    <w:p w14:paraId="4D80280C" w14:textId="49F22277" w:rsidR="00960F5C" w:rsidRPr="005D31E1" w:rsidRDefault="00557E69" w:rsidP="00960F5C">
      <w:pPr>
        <w:pStyle w:val="Normallevel1"/>
        <w:rPr>
          <w:i/>
          <w:iCs/>
          <w:lang w:val="fr-FR"/>
        </w:rPr>
      </w:pPr>
      <w:r>
        <w:rPr>
          <w:lang w:val="fr"/>
        </w:rPr>
        <w:t>Il y a, pour la formation dans son ensemble, un important objectif d’</w:t>
      </w:r>
      <w:r>
        <w:rPr>
          <w:b/>
          <w:bCs/>
          <w:lang w:val="fr"/>
        </w:rPr>
        <w:t>attitude</w:t>
      </w:r>
      <w:r>
        <w:rPr>
          <w:lang w:val="fr"/>
        </w:rPr>
        <w:t xml:space="preserve"> qui, moins facile à mesurer, peut cependant être démontré par les activités </w:t>
      </w:r>
      <w:r w:rsidR="00C356C9">
        <w:rPr>
          <w:lang w:val="fr"/>
        </w:rPr>
        <w:t>menées de</w:t>
      </w:r>
      <w:r>
        <w:rPr>
          <w:lang w:val="fr"/>
        </w:rPr>
        <w:t xml:space="preserve"> trois </w:t>
      </w:r>
      <w:r w:rsidR="00C356C9">
        <w:rPr>
          <w:lang w:val="fr"/>
        </w:rPr>
        <w:t xml:space="preserve">à </w:t>
      </w:r>
      <w:r>
        <w:rPr>
          <w:lang w:val="fr"/>
        </w:rPr>
        <w:t xml:space="preserve">six mois après la </w:t>
      </w:r>
      <w:r w:rsidRPr="003F1091">
        <w:rPr>
          <w:lang w:val="fr"/>
        </w:rPr>
        <w:t xml:space="preserve">formation. (Voir les </w:t>
      </w:r>
      <w:hyperlink w:anchor="_Post-course_actions" w:history="1">
        <w:r w:rsidR="00F5276F">
          <w:rPr>
            <w:rStyle w:val="Hyperlink"/>
            <w:lang w:val="fr"/>
          </w:rPr>
          <w:t>A</w:t>
        </w:r>
        <w:r w:rsidRPr="003F1091">
          <w:rPr>
            <w:rStyle w:val="Hyperlink"/>
            <w:lang w:val="fr"/>
          </w:rPr>
          <w:t>cti</w:t>
        </w:r>
        <w:r w:rsidR="003F1091" w:rsidRPr="003F1091">
          <w:rPr>
            <w:rStyle w:val="Hyperlink"/>
            <w:lang w:val="fr"/>
          </w:rPr>
          <w:t>vités</w:t>
        </w:r>
        <w:r w:rsidRPr="003F1091">
          <w:rPr>
            <w:rStyle w:val="Hyperlink"/>
            <w:lang w:val="fr"/>
          </w:rPr>
          <w:t xml:space="preserve"> post-formation</w:t>
        </w:r>
      </w:hyperlink>
      <w:r w:rsidRPr="003F1091">
        <w:rPr>
          <w:lang w:val="fr"/>
        </w:rPr>
        <w:t xml:space="preserve">) : </w:t>
      </w:r>
      <w:r w:rsidRPr="003F1091">
        <w:rPr>
          <w:i/>
          <w:iCs/>
          <w:lang w:val="fr"/>
        </w:rPr>
        <w:t xml:space="preserve">Après la formation, les </w:t>
      </w:r>
      <w:proofErr w:type="spellStart"/>
      <w:r w:rsidRPr="003F1091">
        <w:rPr>
          <w:i/>
          <w:iCs/>
          <w:lang w:val="fr"/>
        </w:rPr>
        <w:t>diplômé-es</w:t>
      </w:r>
      <w:proofErr w:type="spellEnd"/>
      <w:r w:rsidRPr="003F1091">
        <w:rPr>
          <w:i/>
          <w:iCs/>
          <w:lang w:val="fr"/>
        </w:rPr>
        <w:t xml:space="preserve"> mettent en</w:t>
      </w:r>
      <w:r>
        <w:rPr>
          <w:i/>
          <w:iCs/>
          <w:lang w:val="fr"/>
        </w:rPr>
        <w:t xml:space="preserve"> œuvre les principes, approches et standards de Sphère plus fréquemment et mieux qu’ils et elles ne le faisaient avant la formation.</w:t>
      </w:r>
    </w:p>
    <w:p w14:paraId="2EDC8D63" w14:textId="7421E631" w:rsidR="00CF2A2E" w:rsidRPr="005D31E1" w:rsidRDefault="566D6B38" w:rsidP="00917BB5">
      <w:pPr>
        <w:pStyle w:val="Normallevel1"/>
        <w:rPr>
          <w:lang w:val="fr-FR"/>
        </w:rPr>
      </w:pPr>
      <w:r>
        <w:rPr>
          <w:lang w:val="fr"/>
        </w:rPr>
        <w:t xml:space="preserve">Sphère est un </w:t>
      </w:r>
      <w:r>
        <w:rPr>
          <w:b/>
          <w:bCs/>
          <w:lang w:val="fr"/>
        </w:rPr>
        <w:t>mouvement</w:t>
      </w:r>
      <w:r>
        <w:rPr>
          <w:lang w:val="fr"/>
        </w:rPr>
        <w:t xml:space="preserve"> mondial, collectif et volontaire pour la promotion d’un usage élargi des standards humanitaires et de la professionnalisation des acteur-</w:t>
      </w:r>
      <w:proofErr w:type="spellStart"/>
      <w:r>
        <w:rPr>
          <w:lang w:val="fr"/>
        </w:rPr>
        <w:t>trices</w:t>
      </w:r>
      <w:proofErr w:type="spellEnd"/>
      <w:r>
        <w:rPr>
          <w:lang w:val="fr"/>
        </w:rPr>
        <w:t xml:space="preserve"> humanitaires, renforc</w:t>
      </w:r>
      <w:r w:rsidR="006154AC">
        <w:rPr>
          <w:lang w:val="fr"/>
        </w:rPr>
        <w:t xml:space="preserve">é </w:t>
      </w:r>
      <w:r>
        <w:rPr>
          <w:lang w:val="fr"/>
        </w:rPr>
        <w:t xml:space="preserve">et </w:t>
      </w:r>
      <w:r w:rsidR="006154AC">
        <w:rPr>
          <w:lang w:val="fr"/>
        </w:rPr>
        <w:t xml:space="preserve">soutenu par </w:t>
      </w:r>
      <w:r>
        <w:rPr>
          <w:lang w:val="fr"/>
        </w:rPr>
        <w:t>des cours et formations. L’importance de la formation figure dans l’Engagement 8 de la CHS : « Les communautés et les personnes affectées par la crise reçoivent l’aide dont elles ont besoin de la part d’un personnel et de bénévoles compétents et bien encadrés. »</w:t>
      </w:r>
    </w:p>
    <w:p w14:paraId="5ED2F35E" w14:textId="77777777" w:rsidR="00C2770D" w:rsidRPr="005D31E1" w:rsidRDefault="00CD4EA1" w:rsidP="00C2770D">
      <w:pPr>
        <w:pStyle w:val="Normallevel1"/>
        <w:rPr>
          <w:lang w:val="fr-FR"/>
        </w:rPr>
      </w:pPr>
      <w:r>
        <w:rPr>
          <w:lang w:val="fr"/>
        </w:rPr>
        <w:t xml:space="preserve">Le manuel Sphère est basé sur </w:t>
      </w:r>
      <w:r>
        <w:rPr>
          <w:b/>
          <w:bCs/>
          <w:lang w:val="fr"/>
        </w:rPr>
        <w:t>des droits</w:t>
      </w:r>
      <w:r>
        <w:rPr>
          <w:lang w:val="fr"/>
        </w:rPr>
        <w:t xml:space="preserve">, </w:t>
      </w:r>
      <w:r>
        <w:rPr>
          <w:b/>
          <w:bCs/>
          <w:lang w:val="fr"/>
        </w:rPr>
        <w:t xml:space="preserve">des données probantes </w:t>
      </w:r>
      <w:r>
        <w:rPr>
          <w:lang w:val="fr"/>
        </w:rPr>
        <w:t xml:space="preserve">et </w:t>
      </w:r>
      <w:r>
        <w:rPr>
          <w:b/>
          <w:bCs/>
          <w:lang w:val="fr"/>
        </w:rPr>
        <w:t>l’expérience</w:t>
      </w:r>
      <w:r>
        <w:rPr>
          <w:lang w:val="fr"/>
        </w:rPr>
        <w:t xml:space="preserve">. Les standards et directives qu’il contient sont soutenus par des données probantes et reflètent 20 années de mise à l’épreuve sur le terrain par des </w:t>
      </w:r>
      <w:proofErr w:type="spellStart"/>
      <w:r>
        <w:rPr>
          <w:lang w:val="fr"/>
        </w:rPr>
        <w:t>praticien-nes</w:t>
      </w:r>
      <w:proofErr w:type="spellEnd"/>
      <w:r>
        <w:rPr>
          <w:lang w:val="fr"/>
        </w:rPr>
        <w:t xml:space="preserve"> dans le monde entier.</w:t>
      </w:r>
    </w:p>
    <w:p w14:paraId="093D93CF" w14:textId="42D49B2C" w:rsidR="00A45179" w:rsidRPr="005D31E1" w:rsidRDefault="00C2770D" w:rsidP="00C2770D">
      <w:pPr>
        <w:pStyle w:val="Normallevel1"/>
        <w:rPr>
          <w:lang w:val="fr-FR"/>
        </w:rPr>
      </w:pPr>
      <w:r>
        <w:rPr>
          <w:lang w:val="fr"/>
        </w:rPr>
        <w:t>L’impact global souhaité de cette formation est une meilleure résilience et de meilleurs résultats pour les personnes touchées par les crises. C’est la raison pour laquelle nous sommes ici. C’est également quelque chose que nous devrions tenter de mesurer au bout de trois à six mois</w:t>
      </w:r>
      <w:r w:rsidR="006E19C2">
        <w:rPr>
          <w:lang w:val="fr"/>
        </w:rPr>
        <w:t>,</w:t>
      </w:r>
      <w:r>
        <w:rPr>
          <w:lang w:val="fr"/>
        </w:rPr>
        <w:t xml:space="preserve"> et au-delà.</w:t>
      </w:r>
    </w:p>
    <w:p w14:paraId="0F2D079B" w14:textId="7151B3A2" w:rsidR="00764BD5" w:rsidRPr="005D31E1" w:rsidRDefault="5A6D6908" w:rsidP="00A45179">
      <w:pPr>
        <w:pStyle w:val="Normallevel1"/>
        <w:rPr>
          <w:lang w:val="fr-FR"/>
        </w:rPr>
      </w:pPr>
      <w:r>
        <w:rPr>
          <w:lang w:val="fr"/>
        </w:rPr>
        <w:t xml:space="preserve">Vous inspirerez, nous l’espérons, des </w:t>
      </w:r>
      <w:proofErr w:type="spellStart"/>
      <w:r>
        <w:rPr>
          <w:lang w:val="fr"/>
        </w:rPr>
        <w:t>diplômé-es</w:t>
      </w:r>
      <w:proofErr w:type="spellEnd"/>
      <w:r>
        <w:rPr>
          <w:lang w:val="fr"/>
        </w:rPr>
        <w:t xml:space="preserve"> de cette formation à s’impliquer auprès de la communauté Sphère</w:t>
      </w:r>
      <w:r w:rsidR="006E19C2">
        <w:rPr>
          <w:lang w:val="fr"/>
        </w:rPr>
        <w:t>,</w:t>
      </w:r>
      <w:r>
        <w:rPr>
          <w:lang w:val="fr"/>
        </w:rPr>
        <w:t xml:space="preserve"> non seulement en tant que </w:t>
      </w:r>
      <w:proofErr w:type="spellStart"/>
      <w:r>
        <w:rPr>
          <w:lang w:val="fr"/>
        </w:rPr>
        <w:t>praticien-nes</w:t>
      </w:r>
      <w:proofErr w:type="spellEnd"/>
      <w:r>
        <w:rPr>
          <w:lang w:val="fr"/>
        </w:rPr>
        <w:t>, mais également au niveau de la formation, de la représentation des points focaux, en tant que membre, membre du conseil d’administration, auteur-</w:t>
      </w:r>
      <w:proofErr w:type="spellStart"/>
      <w:r>
        <w:rPr>
          <w:lang w:val="fr"/>
        </w:rPr>
        <w:t>trice</w:t>
      </w:r>
      <w:proofErr w:type="spellEnd"/>
      <w:r>
        <w:rPr>
          <w:lang w:val="fr"/>
        </w:rPr>
        <w:t xml:space="preserve">, </w:t>
      </w:r>
      <w:proofErr w:type="spellStart"/>
      <w:r>
        <w:rPr>
          <w:lang w:val="fr"/>
        </w:rPr>
        <w:t>contractuel-le</w:t>
      </w:r>
      <w:proofErr w:type="spellEnd"/>
      <w:r>
        <w:rPr>
          <w:lang w:val="fr"/>
        </w:rPr>
        <w:t xml:space="preserve">, </w:t>
      </w:r>
      <w:proofErr w:type="spellStart"/>
      <w:r>
        <w:rPr>
          <w:lang w:val="fr"/>
        </w:rPr>
        <w:t>expert-e</w:t>
      </w:r>
      <w:proofErr w:type="spellEnd"/>
      <w:r>
        <w:rPr>
          <w:lang w:val="fr"/>
        </w:rPr>
        <w:t xml:space="preserve"> ou promoteur-</w:t>
      </w:r>
      <w:proofErr w:type="spellStart"/>
      <w:r>
        <w:rPr>
          <w:lang w:val="fr"/>
        </w:rPr>
        <w:t>trice</w:t>
      </w:r>
      <w:proofErr w:type="spellEnd"/>
      <w:r>
        <w:rPr>
          <w:lang w:val="fr"/>
        </w:rPr>
        <w:t>. Essayez de repérer ces personnes et apportez-leur le soutien supplémentaire nécessaire pour franchir les étapes suivantes.</w:t>
      </w:r>
      <w:r>
        <w:rPr>
          <w:lang w:val="fr"/>
        </w:rPr>
        <w:br w:type="page"/>
      </w:r>
    </w:p>
    <w:p w14:paraId="1C5BF08C" w14:textId="67121B00" w:rsidR="00E36ADE" w:rsidRPr="005D31E1" w:rsidRDefault="00A36D98" w:rsidP="00FC365B">
      <w:pPr>
        <w:pStyle w:val="Heading1"/>
        <w:rPr>
          <w:lang w:val="fr-FR"/>
        </w:rPr>
      </w:pPr>
      <w:bookmarkStart w:id="61" w:name="_Why_are_humanitarian"/>
      <w:bookmarkStart w:id="62" w:name="_Toc94713189"/>
      <w:bookmarkStart w:id="63" w:name="_Toc110949049"/>
      <w:bookmarkEnd w:id="61"/>
      <w:r>
        <w:rPr>
          <w:lang w:val="fr"/>
        </w:rPr>
        <w:lastRenderedPageBreak/>
        <w:t>Pourquoi les standards humanitaires sont-ils importants ?</w:t>
      </w:r>
      <w:bookmarkEnd w:id="62"/>
      <w:bookmarkEnd w:id="63"/>
    </w:p>
    <w:p w14:paraId="47174EDD" w14:textId="66654715" w:rsidR="0011122B" w:rsidRPr="005D31E1" w:rsidRDefault="00757BD4" w:rsidP="008C67CB">
      <w:pPr>
        <w:pStyle w:val="Normallevel1"/>
        <w:rPr>
          <w:lang w:val="fr-FR"/>
        </w:rPr>
      </w:pPr>
      <w:r>
        <w:rPr>
          <w:lang w:val="fr"/>
        </w:rPr>
        <w:t xml:space="preserve">Avant de présenter Sphère à la </w:t>
      </w:r>
      <w:hyperlink w:anchor="_What_is_Sphere?">
        <w:r>
          <w:rPr>
            <w:rStyle w:val="Hyperlink"/>
            <w:lang w:val="fr"/>
          </w:rPr>
          <w:t>section suivante</w:t>
        </w:r>
      </w:hyperlink>
      <w:r>
        <w:rPr>
          <w:lang w:val="fr"/>
        </w:rPr>
        <w:t>, observons le système humanitaire de manière plus large afin de comprendre pourquoi les principes et standards humanitaires sont nécessaires. Nous définirons également quelques termes clés centraux pour Sphère.</w:t>
      </w:r>
    </w:p>
    <w:p w14:paraId="22A10855" w14:textId="4E53C3E7" w:rsidR="00033C5A" w:rsidRPr="005D31E1" w:rsidRDefault="00033C5A" w:rsidP="006E7972">
      <w:pPr>
        <w:pStyle w:val="Normallevel1"/>
        <w:rPr>
          <w:lang w:val="fr-FR"/>
        </w:rPr>
      </w:pPr>
      <w:r>
        <w:rPr>
          <w:lang w:val="fr"/>
        </w:rPr>
        <w:t>Chacune des activités de cette section vous aidera à évaluer le niveau de connaissance du groupe à la fin de la formation.</w:t>
      </w:r>
    </w:p>
    <w:p w14:paraId="3B9F8475" w14:textId="1AE583E2" w:rsidR="007867C7" w:rsidRPr="005D31E1" w:rsidRDefault="007867C7" w:rsidP="00E16609">
      <w:pPr>
        <w:pStyle w:val="Heading2"/>
        <w:rPr>
          <w:lang w:val="fr-FR"/>
        </w:rPr>
      </w:pPr>
      <w:bookmarkStart w:id="64" w:name="_How_well_do_1"/>
      <w:bookmarkStart w:id="65" w:name="_Toc94713190"/>
      <w:bookmarkStart w:id="66" w:name="_Toc110949050"/>
      <w:bookmarkEnd w:id="64"/>
      <w:r>
        <w:rPr>
          <w:lang w:val="fr"/>
        </w:rPr>
        <w:t>Quel est votre niveau de connaissance du secteur humanitaire ?</w:t>
      </w:r>
      <w:bookmarkEnd w:id="65"/>
      <w:bookmarkEnd w:id="66"/>
    </w:p>
    <w:p w14:paraId="71A95524" w14:textId="77777777" w:rsidR="007867C7" w:rsidRPr="005D31E1" w:rsidRDefault="007867C7" w:rsidP="008817B4">
      <w:pPr>
        <w:pStyle w:val="activity-meta-data"/>
        <w:rPr>
          <w:lang w:val="fr-FR"/>
        </w:rPr>
      </w:pPr>
      <w:r>
        <w:rPr>
          <w:b/>
          <w:bCs/>
          <w:lang w:val="fr"/>
        </w:rPr>
        <w:t>Déroulement :</w:t>
      </w:r>
      <w:r>
        <w:rPr>
          <w:lang w:val="fr"/>
        </w:rPr>
        <w:t xml:space="preserve"> Quiz à choix multiple en plénière</w:t>
      </w:r>
    </w:p>
    <w:p w14:paraId="083441B7" w14:textId="1BC26209" w:rsidR="007867C7" w:rsidRPr="005D31E1" w:rsidRDefault="5BC41E19" w:rsidP="008817B4">
      <w:pPr>
        <w:pStyle w:val="activity-meta-data"/>
        <w:rPr>
          <w:lang w:val="fr-FR"/>
        </w:rPr>
      </w:pPr>
      <w:r>
        <w:rPr>
          <w:b/>
          <w:bCs/>
          <w:lang w:val="fr"/>
        </w:rPr>
        <w:t>Objectif d’apprentissage :</w:t>
      </w:r>
      <w:r>
        <w:rPr>
          <w:lang w:val="fr"/>
        </w:rPr>
        <w:t xml:space="preserve"> À la fin de cette activité, les </w:t>
      </w:r>
      <w:proofErr w:type="spellStart"/>
      <w:r>
        <w:rPr>
          <w:lang w:val="fr"/>
        </w:rPr>
        <w:t>participant-es</w:t>
      </w:r>
      <w:proofErr w:type="spellEnd"/>
      <w:r>
        <w:rPr>
          <w:lang w:val="fr"/>
        </w:rPr>
        <w:t xml:space="preserve"> seront en mesure d’expliquer l’ampleur des défis que rencontre le système humanitaire mondial et, de ce fait, la nécessaire </w:t>
      </w:r>
      <w:r>
        <w:rPr>
          <w:b/>
          <w:bCs/>
          <w:lang w:val="fr"/>
        </w:rPr>
        <w:t xml:space="preserve">efficacité </w:t>
      </w:r>
      <w:r>
        <w:rPr>
          <w:lang w:val="fr"/>
        </w:rPr>
        <w:t>des programmes humanitaires.</w:t>
      </w:r>
    </w:p>
    <w:p w14:paraId="57C9B1DE" w14:textId="788025D2" w:rsidR="007867C7" w:rsidRPr="005D31E1" w:rsidRDefault="007867C7" w:rsidP="00AB2D66">
      <w:pPr>
        <w:pStyle w:val="activity-meta-data"/>
        <w:rPr>
          <w:lang w:val="fr-FR"/>
        </w:rPr>
      </w:pPr>
      <w:r>
        <w:rPr>
          <w:b/>
          <w:bCs/>
          <w:lang w:val="fr"/>
        </w:rPr>
        <w:t>Préparation :</w:t>
      </w:r>
      <w:r>
        <w:rPr>
          <w:lang w:val="fr"/>
        </w:rPr>
        <w:t xml:space="preserve"> </w:t>
      </w:r>
      <w:bookmarkStart w:id="67" w:name="_Hlk88557245"/>
      <w:r>
        <w:rPr>
          <w:lang w:val="fr"/>
        </w:rPr>
        <w:t>Préparer le quiz en mettant à jour celui qui est fourni et l’adaptant à votre public. Les questions doivent traduire les besoins humanitaires croissants et la croissance moins rapide des ressources disponibles pour répondre à ces besoins.</w:t>
      </w:r>
      <w:bookmarkEnd w:id="67"/>
    </w:p>
    <w:p w14:paraId="786E5428" w14:textId="5664ECEF" w:rsidR="007867C7" w:rsidRPr="005D31E1" w:rsidRDefault="00AB2D66" w:rsidP="00E235F0">
      <w:pPr>
        <w:rPr>
          <w:lang w:val="fr-FR"/>
        </w:rPr>
      </w:pPr>
      <w:r>
        <w:rPr>
          <w:b/>
          <w:bCs/>
          <w:lang w:val="fr"/>
        </w:rPr>
        <w:t>Méthode :</w:t>
      </w:r>
      <w:r>
        <w:rPr>
          <w:lang w:val="fr"/>
        </w:rPr>
        <w:t xml:space="preserve"> Plusieurs méthodes sont possibles. Si plusieurs choix de réponses sont proposés (tels que dans l’exemple), les sondages sur Zoom peuvent alors être utilisés. (Les sondages sur Zoom ne prennent actuellement pas en charge les questions ouvertes.) Une option ne faisant pas recours à la technologie avancée est la lecture de chaque question</w:t>
      </w:r>
      <w:r w:rsidR="006E19C2">
        <w:rPr>
          <w:lang w:val="fr"/>
        </w:rPr>
        <w:t>,</w:t>
      </w:r>
      <w:r>
        <w:rPr>
          <w:lang w:val="fr"/>
        </w:rPr>
        <w:t xml:space="preserve"> auxquelles les </w:t>
      </w:r>
      <w:proofErr w:type="spellStart"/>
      <w:r>
        <w:rPr>
          <w:lang w:val="fr"/>
        </w:rPr>
        <w:t>participant-es</w:t>
      </w:r>
      <w:proofErr w:type="spellEnd"/>
      <w:r>
        <w:rPr>
          <w:lang w:val="fr"/>
        </w:rPr>
        <w:t xml:space="preserve"> répondent sur une feuille avant de montrer leur réponse à la caméra. D’autres plateformes peuvent également être utilisées, par exemple </w:t>
      </w:r>
      <w:proofErr w:type="spellStart"/>
      <w:r>
        <w:rPr>
          <w:lang w:val="fr"/>
        </w:rPr>
        <w:t>SurveyMonkey</w:t>
      </w:r>
      <w:proofErr w:type="spellEnd"/>
      <w:r>
        <w:rPr>
          <w:lang w:val="fr"/>
        </w:rPr>
        <w:t xml:space="preserve">, Google Forms, </w:t>
      </w:r>
      <w:proofErr w:type="spellStart"/>
      <w:r>
        <w:rPr>
          <w:lang w:val="fr"/>
        </w:rPr>
        <w:t>Mentimeter</w:t>
      </w:r>
      <w:proofErr w:type="spellEnd"/>
      <w:r>
        <w:rPr>
          <w:lang w:val="fr"/>
        </w:rPr>
        <w:t xml:space="preserve">, etc. Procédez à un </w:t>
      </w:r>
      <w:r w:rsidRPr="00C30A03">
        <w:rPr>
          <w:lang w:val="fr"/>
        </w:rPr>
        <w:t>débriefing à l’aide des notes fournies avec les ressources.</w:t>
      </w:r>
    </w:p>
    <w:p w14:paraId="74FCCB6E" w14:textId="78A79E2D" w:rsidR="00E235F0" w:rsidRPr="005D31E1" w:rsidRDefault="00E235F0" w:rsidP="00E235F0">
      <w:pPr>
        <w:rPr>
          <w:bCs/>
          <w:lang w:val="fr-FR"/>
        </w:rPr>
      </w:pPr>
      <w:r>
        <w:rPr>
          <w:lang w:val="fr"/>
        </w:rPr>
        <w:t>Envisage</w:t>
      </w:r>
      <w:r w:rsidR="006E19C2">
        <w:rPr>
          <w:lang w:val="fr"/>
        </w:rPr>
        <w:t>z</w:t>
      </w:r>
      <w:r>
        <w:rPr>
          <w:lang w:val="fr"/>
        </w:rPr>
        <w:t xml:space="preserve"> de remettre un prix à la personne ayant le plus de bonnes réponses. Si vous faites un autre quiz plus tard dans la formation, par exemple lors de l’activité </w:t>
      </w:r>
      <w:hyperlink w:anchor="_How_well_do_2" w:history="1">
        <w:r w:rsidR="00761A51">
          <w:rPr>
            <w:rStyle w:val="Hyperlink"/>
            <w:lang w:val="fr"/>
          </w:rPr>
          <w:t>Quel</w:t>
        </w:r>
        <w:r>
          <w:rPr>
            <w:rStyle w:val="Hyperlink"/>
            <w:lang w:val="fr"/>
          </w:rPr>
          <w:t xml:space="preserve"> est votre niveau de connaissance Sphère ?</w:t>
        </w:r>
      </w:hyperlink>
      <w:r>
        <w:rPr>
          <w:lang w:val="fr"/>
        </w:rPr>
        <w:t xml:space="preserve">, octroyez 5 points à chaque bonne réponse dans ce quiz et annoncez </w:t>
      </w:r>
      <w:r w:rsidR="009C48E6">
        <w:rPr>
          <w:lang w:val="fr"/>
        </w:rPr>
        <w:t xml:space="preserve">que des points supplémentaires pourront être gagnés </w:t>
      </w:r>
      <w:r>
        <w:rPr>
          <w:lang w:val="fr"/>
        </w:rPr>
        <w:t>plus tard !</w:t>
      </w:r>
    </w:p>
    <w:p w14:paraId="4606F2C4" w14:textId="5EEB43E8" w:rsidR="004C528C" w:rsidRPr="005D31E1" w:rsidRDefault="004C528C" w:rsidP="00C30A03">
      <w:pPr>
        <w:rPr>
          <w:b/>
          <w:bCs/>
          <w:color w:val="00A585"/>
          <w:lang w:val="fr-FR"/>
        </w:rPr>
      </w:pPr>
      <w:r w:rsidRPr="00C30A03">
        <w:rPr>
          <w:b/>
          <w:bCs/>
          <w:lang w:val="fr"/>
        </w:rPr>
        <w:t>Ressource :</w:t>
      </w:r>
      <w:r w:rsidRPr="00C30A03">
        <w:rPr>
          <w:lang w:val="fr"/>
        </w:rPr>
        <w:t xml:space="preserve"> </w:t>
      </w:r>
      <w:r w:rsidR="00362539">
        <w:rPr>
          <w:b/>
          <w:bCs/>
          <w:color w:val="00A585"/>
          <w:lang w:val="fr"/>
        </w:rPr>
        <w:t>q</w:t>
      </w:r>
      <w:r w:rsidR="00C30A03" w:rsidRPr="00C30A03">
        <w:rPr>
          <w:b/>
          <w:bCs/>
          <w:color w:val="00A585"/>
          <w:lang w:val="fr"/>
        </w:rPr>
        <w:t>uiz-secteur-humanitaire_fr.docx</w:t>
      </w:r>
    </w:p>
    <w:p w14:paraId="6C707F3A" w14:textId="77777777" w:rsidR="00597A7B" w:rsidRPr="005D31E1" w:rsidRDefault="00597A7B" w:rsidP="007867C7">
      <w:pPr>
        <w:rPr>
          <w:lang w:val="fr-FR"/>
        </w:rPr>
      </w:pPr>
    </w:p>
    <w:p w14:paraId="2DBD08EE" w14:textId="77777777" w:rsidR="002351E6" w:rsidRPr="005D31E1" w:rsidRDefault="002351E6">
      <w:pPr>
        <w:ind w:left="0"/>
        <w:rPr>
          <w:rFonts w:asciiTheme="majorHAnsi" w:eastAsiaTheme="majorEastAsia" w:hAnsiTheme="majorHAnsi" w:cstheme="majorBidi"/>
          <w:color w:val="2F5496" w:themeColor="accent1" w:themeShade="BF"/>
          <w:sz w:val="26"/>
          <w:szCs w:val="26"/>
          <w:lang w:val="fr-FR"/>
        </w:rPr>
      </w:pPr>
      <w:bookmarkStart w:id="68" w:name="_In_what_situations_1"/>
      <w:bookmarkEnd w:id="68"/>
      <w:r>
        <w:rPr>
          <w:lang w:val="fr"/>
        </w:rPr>
        <w:br w:type="page"/>
      </w:r>
    </w:p>
    <w:p w14:paraId="59589854" w14:textId="26612C12" w:rsidR="00707BD8" w:rsidRPr="00275A26" w:rsidRDefault="005D5030" w:rsidP="00E16609">
      <w:pPr>
        <w:pStyle w:val="Heading2"/>
      </w:pPr>
      <w:bookmarkStart w:id="69" w:name="_Why_have_humanitarian_1"/>
      <w:bookmarkStart w:id="70" w:name="_Toc94713191"/>
      <w:bookmarkStart w:id="71" w:name="_Toc110949051"/>
      <w:bookmarkEnd w:id="69"/>
      <w:r>
        <w:rPr>
          <w:lang w:val="fr"/>
        </w:rPr>
        <w:lastRenderedPageBreak/>
        <w:t>Les standards humanitaires : pour quoi faire ? (1</w:t>
      </w:r>
      <w:r w:rsidRPr="008E1326">
        <w:rPr>
          <w:vertAlign w:val="superscript"/>
          <w:lang w:val="fr"/>
        </w:rPr>
        <w:t>ère</w:t>
      </w:r>
      <w:r w:rsidR="008E1326">
        <w:rPr>
          <w:lang w:val="fr"/>
        </w:rPr>
        <w:t xml:space="preserve"> </w:t>
      </w:r>
      <w:r>
        <w:rPr>
          <w:lang w:val="fr"/>
        </w:rPr>
        <w:t>partie)</w:t>
      </w:r>
      <w:bookmarkEnd w:id="70"/>
      <w:bookmarkEnd w:id="71"/>
    </w:p>
    <w:p w14:paraId="09D2A047" w14:textId="659F7040" w:rsidR="00F847FE" w:rsidRPr="005D31E1" w:rsidRDefault="00ED6E6E" w:rsidP="008817B4">
      <w:pPr>
        <w:pStyle w:val="activity-meta-data"/>
        <w:rPr>
          <w:lang w:val="fr-FR"/>
        </w:rPr>
      </w:pPr>
      <w:r>
        <w:rPr>
          <w:b/>
          <w:bCs/>
          <w:lang w:val="fr"/>
        </w:rPr>
        <w:t>Déroulement :</w:t>
      </w:r>
      <w:r>
        <w:rPr>
          <w:lang w:val="fr"/>
        </w:rPr>
        <w:t xml:space="preserve"> Discussion en plénière pour générer des idées</w:t>
      </w:r>
    </w:p>
    <w:p w14:paraId="3F569E02" w14:textId="2C0DA4F0" w:rsidR="00F24B70" w:rsidRPr="005D31E1" w:rsidRDefault="00F665C0" w:rsidP="008817B4">
      <w:pPr>
        <w:pStyle w:val="activity-meta-data"/>
        <w:rPr>
          <w:lang w:val="fr-FR"/>
        </w:rPr>
      </w:pPr>
      <w:r>
        <w:rPr>
          <w:b/>
          <w:bCs/>
          <w:lang w:val="fr"/>
        </w:rPr>
        <w:t>Objectif d’apprentissage :</w:t>
      </w:r>
      <w:r>
        <w:rPr>
          <w:lang w:val="fr"/>
        </w:rPr>
        <w:t xml:space="preserve"> Menée en parallèle avec </w:t>
      </w:r>
      <w:hyperlink w:anchor="_Why_have_humanitarian">
        <w:r>
          <w:rPr>
            <w:rStyle w:val="Hyperlink"/>
            <w:lang w:val="fr"/>
          </w:rPr>
          <w:t>Les standards humanitaires : pour quoi faire ? (</w:t>
        </w:r>
        <w:r w:rsidR="008E1326">
          <w:rPr>
            <w:rStyle w:val="Hyperlink"/>
            <w:lang w:val="fr"/>
          </w:rPr>
          <w:t>2</w:t>
        </w:r>
        <w:r w:rsidR="008E1326" w:rsidRPr="008E1326">
          <w:rPr>
            <w:rStyle w:val="Hyperlink"/>
            <w:vertAlign w:val="superscript"/>
            <w:lang w:val="fr"/>
          </w:rPr>
          <w:t>e</w:t>
        </w:r>
        <w:r w:rsidR="008E1326">
          <w:rPr>
            <w:rStyle w:val="Hyperlink"/>
            <w:lang w:val="fr"/>
          </w:rPr>
          <w:t xml:space="preserve"> </w:t>
        </w:r>
        <w:r>
          <w:rPr>
            <w:rStyle w:val="Hyperlink"/>
            <w:lang w:val="fr"/>
          </w:rPr>
          <w:t>partie)</w:t>
        </w:r>
      </w:hyperlink>
      <w:r>
        <w:rPr>
          <w:lang w:val="fr"/>
        </w:rPr>
        <w:t xml:space="preserve"> ci-</w:t>
      </w:r>
      <w:r w:rsidR="008E1326">
        <w:rPr>
          <w:lang w:val="fr"/>
        </w:rPr>
        <w:t>après</w:t>
      </w:r>
      <w:r>
        <w:rPr>
          <w:lang w:val="fr"/>
        </w:rPr>
        <w:t xml:space="preserve">, </w:t>
      </w:r>
      <w:r w:rsidR="00660DC9">
        <w:rPr>
          <w:lang w:val="fr"/>
        </w:rPr>
        <w:t>cette activité permettra</w:t>
      </w:r>
      <w:r>
        <w:rPr>
          <w:lang w:val="fr"/>
        </w:rPr>
        <w:t xml:space="preserve">, à la fin de la formation, </w:t>
      </w:r>
      <w:r w:rsidR="00660DC9">
        <w:rPr>
          <w:lang w:val="fr"/>
        </w:rPr>
        <w:t xml:space="preserve">de </w:t>
      </w:r>
      <w:r>
        <w:rPr>
          <w:lang w:val="fr"/>
        </w:rPr>
        <w:t>démontrer une meilleure connaissance des usages et des utilisateur-</w:t>
      </w:r>
      <w:proofErr w:type="spellStart"/>
      <w:r>
        <w:rPr>
          <w:lang w:val="fr"/>
        </w:rPr>
        <w:t>trices</w:t>
      </w:r>
      <w:proofErr w:type="spellEnd"/>
      <w:r>
        <w:rPr>
          <w:lang w:val="fr"/>
        </w:rPr>
        <w:t xml:space="preserve"> des standards humanitaires et des contextes dans lesquels ils sont utiles. </w:t>
      </w:r>
    </w:p>
    <w:p w14:paraId="00B6FFC0" w14:textId="0414C50E" w:rsidR="00D30C8F" w:rsidRDefault="001429A3" w:rsidP="008817B4">
      <w:pPr>
        <w:pStyle w:val="activity-meta-data"/>
      </w:pPr>
      <w:r>
        <w:rPr>
          <w:b/>
          <w:bCs/>
          <w:lang w:val="fr"/>
        </w:rPr>
        <w:t>Préparation :</w:t>
      </w:r>
      <w:r>
        <w:rPr>
          <w:lang w:val="fr"/>
        </w:rPr>
        <w:t xml:space="preserve"> Préparez un tableau blanc virtuel avec trois colonnes. Ajoutez une note autocollante par colonne pour servir d’exemple.</w:t>
      </w:r>
    </w:p>
    <w:p w14:paraId="55A043CB" w14:textId="2D0BAB4F" w:rsidR="00FC1E27" w:rsidRPr="005D31E1" w:rsidRDefault="00421E69" w:rsidP="00FC1E27">
      <w:pPr>
        <w:pStyle w:val="activity-meta-data"/>
        <w:numPr>
          <w:ilvl w:val="0"/>
          <w:numId w:val="19"/>
        </w:numPr>
        <w:rPr>
          <w:lang w:val="fr-FR"/>
        </w:rPr>
      </w:pPr>
      <w:r>
        <w:rPr>
          <w:lang w:val="fr"/>
        </w:rPr>
        <w:t>Qui utilise les standards humanitaires ?</w:t>
      </w:r>
    </w:p>
    <w:p w14:paraId="63921E07" w14:textId="41770AC4" w:rsidR="00B24796" w:rsidRPr="005D31E1" w:rsidRDefault="00D8016C" w:rsidP="00B24796">
      <w:pPr>
        <w:pStyle w:val="activity-meta-data"/>
        <w:ind w:left="1800"/>
        <w:rPr>
          <w:lang w:val="fr-FR"/>
        </w:rPr>
      </w:pPr>
      <w:r>
        <w:rPr>
          <w:lang w:val="fr"/>
        </w:rPr>
        <w:t xml:space="preserve">Exemple de note autocollante : </w:t>
      </w:r>
      <w:r>
        <w:rPr>
          <w:i/>
          <w:iCs/>
          <w:lang w:val="fr"/>
        </w:rPr>
        <w:t>Humanitaire de terrain d’une ONG</w:t>
      </w:r>
    </w:p>
    <w:p w14:paraId="2AC7C456" w14:textId="3830E796" w:rsidR="00421E69" w:rsidRPr="005D31E1" w:rsidRDefault="00EE01FA" w:rsidP="00FC1E27">
      <w:pPr>
        <w:pStyle w:val="activity-meta-data"/>
        <w:numPr>
          <w:ilvl w:val="0"/>
          <w:numId w:val="19"/>
        </w:numPr>
        <w:rPr>
          <w:lang w:val="fr-FR"/>
        </w:rPr>
      </w:pPr>
      <w:r>
        <w:rPr>
          <w:lang w:val="fr"/>
        </w:rPr>
        <w:t>Les standards humanitaires : pour quoi faire ?</w:t>
      </w:r>
    </w:p>
    <w:p w14:paraId="16BBBD7F" w14:textId="3FEDA31F" w:rsidR="00974E6F" w:rsidRPr="005D31E1" w:rsidRDefault="00D8016C" w:rsidP="002D4C9F">
      <w:pPr>
        <w:pStyle w:val="activity-meta-data"/>
        <w:ind w:left="1800"/>
        <w:rPr>
          <w:lang w:val="fr-FR"/>
        </w:rPr>
      </w:pPr>
      <w:r>
        <w:rPr>
          <w:lang w:val="fr"/>
        </w:rPr>
        <w:t xml:space="preserve">Exemple de note autocollante : </w:t>
      </w:r>
      <w:r>
        <w:rPr>
          <w:i/>
          <w:iCs/>
          <w:lang w:val="fr"/>
        </w:rPr>
        <w:t>Pour réaliser des évaluations</w:t>
      </w:r>
    </w:p>
    <w:p w14:paraId="48432DF2" w14:textId="2B975A68" w:rsidR="00020C0E" w:rsidRPr="005D31E1" w:rsidRDefault="00020C0E" w:rsidP="00020C0E">
      <w:pPr>
        <w:pStyle w:val="activity-meta-data"/>
        <w:numPr>
          <w:ilvl w:val="0"/>
          <w:numId w:val="19"/>
        </w:numPr>
        <w:rPr>
          <w:lang w:val="fr-FR"/>
        </w:rPr>
      </w:pPr>
      <w:r>
        <w:rPr>
          <w:lang w:val="fr"/>
        </w:rPr>
        <w:t>Dans quels contextes les standards humanitaires sont-ils utilisés ?</w:t>
      </w:r>
    </w:p>
    <w:p w14:paraId="3EC8FAEA" w14:textId="6B5B750E" w:rsidR="00020C0E" w:rsidRPr="005D31E1" w:rsidRDefault="00D8016C" w:rsidP="00020C0E">
      <w:pPr>
        <w:pStyle w:val="activity-meta-data"/>
        <w:ind w:left="1800"/>
        <w:rPr>
          <w:lang w:val="fr-FR"/>
        </w:rPr>
      </w:pPr>
      <w:r>
        <w:rPr>
          <w:lang w:val="fr"/>
        </w:rPr>
        <w:t xml:space="preserve">Exemple de note autocollante : </w:t>
      </w:r>
      <w:r>
        <w:rPr>
          <w:i/>
          <w:iCs/>
          <w:lang w:val="fr"/>
        </w:rPr>
        <w:t>Après un séisme</w:t>
      </w:r>
    </w:p>
    <w:p w14:paraId="2445891C" w14:textId="45EA3DC4" w:rsidR="00F379E7" w:rsidRPr="005D31E1" w:rsidRDefault="00B73CF1" w:rsidP="00E41B78">
      <w:pPr>
        <w:rPr>
          <w:lang w:val="fr-FR"/>
        </w:rPr>
      </w:pPr>
      <w:r>
        <w:rPr>
          <w:b/>
          <w:bCs/>
          <w:lang w:val="fr"/>
        </w:rPr>
        <w:t>Méthode :</w:t>
      </w:r>
      <w:r>
        <w:rPr>
          <w:lang w:val="fr"/>
        </w:rPr>
        <w:t xml:space="preserve"> Partagez le lien vers le tableau blanc. Donnez aux </w:t>
      </w:r>
      <w:proofErr w:type="spellStart"/>
      <w:r>
        <w:rPr>
          <w:lang w:val="fr"/>
        </w:rPr>
        <w:t>participant-es</w:t>
      </w:r>
      <w:proofErr w:type="spellEnd"/>
      <w:r>
        <w:rPr>
          <w:lang w:val="fr"/>
        </w:rPr>
        <w:t xml:space="preserve"> l’exemple d’une personne travaillant pour une ONG qui utilise le manuel Sphère pour mener une évaluation suite à un séisme (ou une autre catastrophe à déclenchement rapide). Demandez</w:t>
      </w:r>
      <w:r w:rsidR="00660DC9">
        <w:rPr>
          <w:lang w:val="fr"/>
        </w:rPr>
        <w:t xml:space="preserve">-leur </w:t>
      </w:r>
      <w:r>
        <w:rPr>
          <w:lang w:val="fr"/>
        </w:rPr>
        <w:t>d’ajouter des notes autocollantes, une par idée.</w:t>
      </w:r>
    </w:p>
    <w:p w14:paraId="74D008C2" w14:textId="7B71ADA9" w:rsidR="00E41B78" w:rsidRPr="005D31E1" w:rsidRDefault="00B73CF1" w:rsidP="00E41B78">
      <w:pPr>
        <w:rPr>
          <w:lang w:val="fr-FR"/>
        </w:rPr>
      </w:pPr>
      <w:r>
        <w:rPr>
          <w:lang w:val="fr"/>
        </w:rPr>
        <w:t>Ne donnez pas d’</w:t>
      </w:r>
      <w:r w:rsidR="00851EFB">
        <w:rPr>
          <w:lang w:val="fr"/>
        </w:rPr>
        <w:t>indices</w:t>
      </w:r>
      <w:r>
        <w:rPr>
          <w:lang w:val="fr"/>
        </w:rPr>
        <w:t xml:space="preserve"> et ne débriefez pas cette activité pour l’instant. Faites une capture d’écran du tableau blanc lorsque l</w:t>
      </w:r>
      <w:r w:rsidR="00660DC9">
        <w:rPr>
          <w:lang w:val="fr"/>
        </w:rPr>
        <w:t xml:space="preserve">a durée </w:t>
      </w:r>
      <w:r>
        <w:rPr>
          <w:lang w:val="fr"/>
        </w:rPr>
        <w:t>de l’activité est écoulé</w:t>
      </w:r>
      <w:r w:rsidR="00660DC9">
        <w:rPr>
          <w:lang w:val="fr"/>
        </w:rPr>
        <w:t>e</w:t>
      </w:r>
      <w:r>
        <w:rPr>
          <w:lang w:val="fr"/>
        </w:rPr>
        <w:t xml:space="preserve">. Dites aux </w:t>
      </w:r>
      <w:proofErr w:type="spellStart"/>
      <w:r>
        <w:rPr>
          <w:lang w:val="fr"/>
        </w:rPr>
        <w:t>participant-es</w:t>
      </w:r>
      <w:proofErr w:type="spellEnd"/>
      <w:r>
        <w:rPr>
          <w:lang w:val="fr"/>
        </w:rPr>
        <w:t xml:space="preserve"> qu’ils et elles auront l’occasion d’ajouter d’autres notes autocollantes vers la fin de la séance.</w:t>
      </w:r>
    </w:p>
    <w:p w14:paraId="4FD50F97" w14:textId="7847BCDA" w:rsidR="003C5F7E" w:rsidRDefault="003C5F7E" w:rsidP="003C5F7E">
      <w:pPr>
        <w:spacing w:after="0"/>
      </w:pPr>
      <w:r>
        <w:rPr>
          <w:noProof/>
          <w:lang w:val="fr"/>
        </w:rPr>
        <w:drawing>
          <wp:inline distT="0" distB="0" distL="0" distR="0" wp14:anchorId="7324E856" wp14:editId="7EB4A112">
            <wp:extent cx="4382219" cy="3345998"/>
            <wp:effectExtent l="0" t="0" r="0" b="6985"/>
            <wp:docPr id="5" name="Picture 5" descr="Chart, waterfall 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5" descr="Chart, waterfall chart&#10;&#10;Description automatically generated"/>
                    <pic:cNvPicPr/>
                  </pic:nvPicPr>
                  <pic:blipFill>
                    <a:blip r:embed="rId56"/>
                    <a:stretch>
                      <a:fillRect/>
                    </a:stretch>
                  </pic:blipFill>
                  <pic:spPr>
                    <a:xfrm>
                      <a:off x="0" y="0"/>
                      <a:ext cx="4427991" cy="3380947"/>
                    </a:xfrm>
                    <a:prstGeom prst="rect">
                      <a:avLst/>
                    </a:prstGeom>
                  </pic:spPr>
                </pic:pic>
              </a:graphicData>
            </a:graphic>
          </wp:inline>
        </w:drawing>
      </w:r>
    </w:p>
    <w:p w14:paraId="193F0797" w14:textId="3D288B59" w:rsidR="00335056" w:rsidRPr="005D31E1" w:rsidRDefault="003C5F7E" w:rsidP="00A116B1">
      <w:pPr>
        <w:tabs>
          <w:tab w:val="right" w:pos="9029"/>
        </w:tabs>
        <w:rPr>
          <w:rFonts w:asciiTheme="majorHAnsi" w:eastAsiaTheme="majorEastAsia" w:hAnsiTheme="majorHAnsi" w:cstheme="majorBidi"/>
          <w:color w:val="2F5496" w:themeColor="accent1" w:themeShade="BF"/>
          <w:sz w:val="26"/>
          <w:szCs w:val="26"/>
          <w:lang w:val="fr-FR"/>
        </w:rPr>
      </w:pPr>
      <w:r>
        <w:rPr>
          <w:i/>
          <w:iCs/>
          <w:lang w:val="fr"/>
        </w:rPr>
        <w:t>Image : Exemple de tableau Miro</w:t>
      </w:r>
      <w:r>
        <w:rPr>
          <w:lang w:val="fr"/>
        </w:rPr>
        <w:tab/>
      </w:r>
      <w:r>
        <w:rPr>
          <w:lang w:val="fr"/>
        </w:rPr>
        <w:br w:type="page"/>
      </w:r>
    </w:p>
    <w:p w14:paraId="414125B6" w14:textId="7B7BD325" w:rsidR="00DC1E0F" w:rsidRPr="005D31E1" w:rsidRDefault="00DC1E0F" w:rsidP="00E16609">
      <w:pPr>
        <w:pStyle w:val="Heading2"/>
        <w:rPr>
          <w:lang w:val="fr-FR"/>
        </w:rPr>
      </w:pPr>
      <w:bookmarkStart w:id="72" w:name="_Can_you_define"/>
      <w:bookmarkStart w:id="73" w:name="_Toc94713192"/>
      <w:bookmarkStart w:id="74" w:name="_Toc110949052"/>
      <w:bookmarkEnd w:id="72"/>
      <w:r>
        <w:rPr>
          <w:lang w:val="fr"/>
        </w:rPr>
        <w:lastRenderedPageBreak/>
        <w:t>Pouvez-vous définir des termes clés essentiels à Sphère ?</w:t>
      </w:r>
      <w:bookmarkEnd w:id="73"/>
      <w:bookmarkEnd w:id="74"/>
    </w:p>
    <w:p w14:paraId="7B509287" w14:textId="76FB6DC7" w:rsidR="00DC1E0F" w:rsidRPr="005D31E1" w:rsidRDefault="65FF414E" w:rsidP="00DC1E0F">
      <w:pPr>
        <w:pStyle w:val="activity-meta-data"/>
        <w:rPr>
          <w:lang w:val="fr-FR"/>
        </w:rPr>
      </w:pPr>
      <w:r>
        <w:rPr>
          <w:b/>
          <w:bCs/>
          <w:lang w:val="fr"/>
        </w:rPr>
        <w:t>Déroulement :</w:t>
      </w:r>
      <w:r>
        <w:rPr>
          <w:lang w:val="fr"/>
        </w:rPr>
        <w:t xml:space="preserve"> Petits groupes en mode </w:t>
      </w:r>
      <w:r w:rsidR="00660DC9">
        <w:rPr>
          <w:lang w:val="fr"/>
        </w:rPr>
        <w:t>« </w:t>
      </w:r>
      <w:r>
        <w:rPr>
          <w:lang w:val="fr"/>
        </w:rPr>
        <w:t>bus touristique</w:t>
      </w:r>
      <w:r w:rsidR="00660DC9">
        <w:rPr>
          <w:lang w:val="fr"/>
        </w:rPr>
        <w:t> »</w:t>
      </w:r>
    </w:p>
    <w:p w14:paraId="5D1235F5" w14:textId="35A1E36F" w:rsidR="00DC1E0F" w:rsidRPr="005D31E1" w:rsidRDefault="00326F93" w:rsidP="00DC1E0F">
      <w:pPr>
        <w:rPr>
          <w:lang w:val="fr-FR"/>
        </w:rPr>
      </w:pPr>
      <w:r>
        <w:rPr>
          <w:b/>
          <w:bCs/>
          <w:lang w:val="fr"/>
        </w:rPr>
        <w:t>Objectif d’apprentissage :</w:t>
      </w:r>
      <w:r>
        <w:rPr>
          <w:lang w:val="fr"/>
        </w:rPr>
        <w:t xml:space="preserve"> À la fin de cette activité, les </w:t>
      </w:r>
      <w:proofErr w:type="spellStart"/>
      <w:r>
        <w:rPr>
          <w:lang w:val="fr"/>
        </w:rPr>
        <w:t>participant-es</w:t>
      </w:r>
      <w:proofErr w:type="spellEnd"/>
      <w:r>
        <w:rPr>
          <w:lang w:val="fr"/>
        </w:rPr>
        <w:t xml:space="preserve"> seront en mesure de définir certains termes clés - dans le contexte humanitaire - qui sous-tendent tout ce que fait Sphère.</w:t>
      </w:r>
    </w:p>
    <w:p w14:paraId="6AEA5428" w14:textId="2FED60FC" w:rsidR="004E2BCD" w:rsidRPr="005D31E1" w:rsidRDefault="5FF274E5" w:rsidP="00DC1E0F">
      <w:pPr>
        <w:rPr>
          <w:lang w:val="fr-FR"/>
        </w:rPr>
      </w:pPr>
      <w:r>
        <w:rPr>
          <w:b/>
          <w:bCs/>
          <w:lang w:val="fr"/>
        </w:rPr>
        <w:t>Préparation :</w:t>
      </w:r>
      <w:r>
        <w:rPr>
          <w:lang w:val="fr"/>
        </w:rPr>
        <w:t xml:space="preserve"> Préparez un tableau blanc virtuel par équipe. Les termes suggérés sont </w:t>
      </w:r>
      <w:r>
        <w:rPr>
          <w:b/>
          <w:bCs/>
          <w:lang w:val="fr"/>
        </w:rPr>
        <w:t>qualité</w:t>
      </w:r>
      <w:r>
        <w:rPr>
          <w:lang w:val="fr"/>
        </w:rPr>
        <w:t xml:space="preserve">, </w:t>
      </w:r>
      <w:r>
        <w:rPr>
          <w:b/>
          <w:bCs/>
          <w:lang w:val="fr"/>
        </w:rPr>
        <w:t>redevabilité</w:t>
      </w:r>
      <w:r>
        <w:rPr>
          <w:lang w:val="fr"/>
        </w:rPr>
        <w:t xml:space="preserve">, </w:t>
      </w:r>
      <w:r>
        <w:rPr>
          <w:b/>
          <w:bCs/>
          <w:lang w:val="fr"/>
        </w:rPr>
        <w:t>inclusion</w:t>
      </w:r>
      <w:r>
        <w:rPr>
          <w:lang w:val="fr"/>
        </w:rPr>
        <w:t xml:space="preserve">, </w:t>
      </w:r>
      <w:r>
        <w:rPr>
          <w:b/>
          <w:bCs/>
          <w:lang w:val="fr"/>
        </w:rPr>
        <w:t>dignité</w:t>
      </w:r>
      <w:r>
        <w:rPr>
          <w:lang w:val="fr"/>
        </w:rPr>
        <w:t xml:space="preserve">, </w:t>
      </w:r>
      <w:r>
        <w:rPr>
          <w:b/>
          <w:bCs/>
          <w:lang w:val="fr"/>
        </w:rPr>
        <w:t xml:space="preserve">centré sur les personnes </w:t>
      </w:r>
      <w:r>
        <w:rPr>
          <w:lang w:val="fr"/>
        </w:rPr>
        <w:t xml:space="preserve">et </w:t>
      </w:r>
      <w:r>
        <w:rPr>
          <w:b/>
          <w:bCs/>
          <w:lang w:val="fr"/>
        </w:rPr>
        <w:t>basé sur les droits</w:t>
      </w:r>
      <w:r>
        <w:rPr>
          <w:lang w:val="fr"/>
        </w:rPr>
        <w:t>,</w:t>
      </w:r>
      <w:r>
        <w:rPr>
          <w:b/>
          <w:bCs/>
          <w:lang w:val="fr"/>
        </w:rPr>
        <w:t xml:space="preserve"> </w:t>
      </w:r>
      <w:r>
        <w:rPr>
          <w:lang w:val="fr"/>
        </w:rPr>
        <w:t>mais d’autres termes peuvent être ajoutés. En haut de chacun des tableaux blancs, écrivez « Que signifie [insérer le terme] dans l’action humanitaire ? »</w:t>
      </w:r>
    </w:p>
    <w:p w14:paraId="7DE89D3C" w14:textId="486B9068" w:rsidR="001D0BA8" w:rsidRPr="005D31E1" w:rsidRDefault="004E2BCD" w:rsidP="004E2BCD">
      <w:pPr>
        <w:rPr>
          <w:lang w:val="fr-FR"/>
        </w:rPr>
      </w:pPr>
      <w:r>
        <w:rPr>
          <w:lang w:val="fr"/>
        </w:rPr>
        <w:t xml:space="preserve">Des notes pour le débriefing sont fournies pour les termes de </w:t>
      </w:r>
      <w:r>
        <w:rPr>
          <w:b/>
          <w:bCs/>
          <w:lang w:val="fr"/>
        </w:rPr>
        <w:t>qualité</w:t>
      </w:r>
      <w:r>
        <w:rPr>
          <w:lang w:val="fr"/>
        </w:rPr>
        <w:t xml:space="preserve">, </w:t>
      </w:r>
      <w:r>
        <w:rPr>
          <w:b/>
          <w:bCs/>
          <w:lang w:val="fr"/>
        </w:rPr>
        <w:t>redevabilité</w:t>
      </w:r>
      <w:r>
        <w:rPr>
          <w:lang w:val="fr"/>
        </w:rPr>
        <w:t xml:space="preserve"> et </w:t>
      </w:r>
      <w:r w:rsidRPr="008A5817">
        <w:rPr>
          <w:b/>
          <w:bCs/>
          <w:lang w:val="fr"/>
        </w:rPr>
        <w:t>dignité</w:t>
      </w:r>
      <w:r w:rsidRPr="008A5817">
        <w:rPr>
          <w:lang w:val="fr"/>
        </w:rPr>
        <w:t xml:space="preserve">. Pour le terme </w:t>
      </w:r>
      <w:r w:rsidRPr="008A5817">
        <w:rPr>
          <w:b/>
          <w:bCs/>
          <w:lang w:val="fr"/>
        </w:rPr>
        <w:t>basé sur les droits</w:t>
      </w:r>
      <w:r w:rsidRPr="008A5817">
        <w:rPr>
          <w:lang w:val="fr"/>
        </w:rPr>
        <w:t xml:space="preserve">, téléchargez </w:t>
      </w:r>
      <w:hyperlink r:id="rId57" w:history="1">
        <w:r w:rsidRPr="008A5817">
          <w:rPr>
            <w:rStyle w:val="Hyperlink"/>
            <w:lang w:val="fr"/>
          </w:rPr>
          <w:t>le pack de formation pour les ANGC de Sphère</w:t>
        </w:r>
      </w:hyperlink>
      <w:r w:rsidRPr="008A5817">
        <w:rPr>
          <w:lang w:val="fr"/>
        </w:rPr>
        <w:t xml:space="preserve"> et trouve</w:t>
      </w:r>
      <w:r w:rsidR="00660DC9" w:rsidRPr="008A5817">
        <w:rPr>
          <w:lang w:val="fr"/>
        </w:rPr>
        <w:t>z</w:t>
      </w:r>
      <w:r w:rsidRPr="008A5817">
        <w:rPr>
          <w:lang w:val="fr"/>
        </w:rPr>
        <w:t xml:space="preserve"> le tableau de textes et traités portant sur les droits humains. </w:t>
      </w:r>
      <w:r w:rsidRPr="008A5817">
        <w:rPr>
          <w:b/>
          <w:bCs/>
          <w:lang w:val="fr"/>
        </w:rPr>
        <w:t>Méthode :</w:t>
      </w:r>
      <w:r w:rsidRPr="008A5817">
        <w:rPr>
          <w:lang w:val="fr"/>
        </w:rPr>
        <w:t xml:space="preserve"> </w:t>
      </w:r>
      <w:r w:rsidR="00660DC9" w:rsidRPr="008A5817">
        <w:rPr>
          <w:lang w:val="fr"/>
        </w:rPr>
        <w:t xml:space="preserve">Faites </w:t>
      </w:r>
      <w:r w:rsidRPr="008A5817">
        <w:rPr>
          <w:lang w:val="fr"/>
        </w:rPr>
        <w:t>quatre groupes (ou autant que le nombre de termes que</w:t>
      </w:r>
      <w:r>
        <w:rPr>
          <w:lang w:val="fr"/>
        </w:rPr>
        <w:t xml:space="preserve"> vous utilisez). Attribuez un terme à chacun des groupes et partagez les liens vers les tableaux blancs virtuels. L</w:t>
      </w:r>
      <w:r w:rsidR="00660DC9">
        <w:rPr>
          <w:lang w:val="fr"/>
        </w:rPr>
        <w:t xml:space="preserve">’activité consiste à </w:t>
      </w:r>
      <w:r>
        <w:rPr>
          <w:lang w:val="fr"/>
        </w:rPr>
        <w:t xml:space="preserve">répondre à la question en ajoutant des notes autocollantes : une par idée, en utilisant une couleur par groupe. Au bout de quelques minutes, </w:t>
      </w:r>
      <w:r w:rsidR="009650DC">
        <w:rPr>
          <w:lang w:val="fr"/>
        </w:rPr>
        <w:t xml:space="preserve">faites passer </w:t>
      </w:r>
      <w:r>
        <w:rPr>
          <w:lang w:val="fr"/>
        </w:rPr>
        <w:t xml:space="preserve">les </w:t>
      </w:r>
      <w:r w:rsidR="009650DC">
        <w:rPr>
          <w:lang w:val="fr"/>
        </w:rPr>
        <w:t xml:space="preserve">groupes </w:t>
      </w:r>
      <w:r>
        <w:rPr>
          <w:lang w:val="fr"/>
        </w:rPr>
        <w:t>sur le tableau blanc suivant.</w:t>
      </w:r>
    </w:p>
    <w:p w14:paraId="20136D3D" w14:textId="1B9D5AAA" w:rsidR="00E67301" w:rsidRPr="005D31E1" w:rsidRDefault="00CA0B56" w:rsidP="00F16981">
      <w:pPr>
        <w:rPr>
          <w:lang w:val="fr-FR"/>
        </w:rPr>
      </w:pPr>
      <w:r>
        <w:rPr>
          <w:lang w:val="fr"/>
        </w:rPr>
        <w:t xml:space="preserve">Dans </w:t>
      </w:r>
      <w:r w:rsidR="4F13F589">
        <w:rPr>
          <w:lang w:val="fr"/>
        </w:rPr>
        <w:t xml:space="preserve">une activité de </w:t>
      </w:r>
      <w:r>
        <w:rPr>
          <w:lang w:val="fr"/>
        </w:rPr>
        <w:t>« </w:t>
      </w:r>
      <w:r w:rsidR="4F13F589">
        <w:rPr>
          <w:lang w:val="fr"/>
        </w:rPr>
        <w:t>bus touristique</w:t>
      </w:r>
      <w:r>
        <w:rPr>
          <w:lang w:val="fr"/>
        </w:rPr>
        <w:t xml:space="preserve"> », </w:t>
      </w:r>
      <w:r w:rsidR="4F13F589">
        <w:rPr>
          <w:lang w:val="fr"/>
        </w:rPr>
        <w:t xml:space="preserve">les groupes se déplacent entre les tableaux blancs et ajoutent leurs idées à celles des groupes déjà passés, pour finalement revenir à leur tableau de départ pour le débriefing. </w:t>
      </w:r>
    </w:p>
    <w:p w14:paraId="4E999218" w14:textId="4744280D" w:rsidR="004573D8" w:rsidRPr="005D31E1" w:rsidRDefault="00900BEF" w:rsidP="003849DA">
      <w:pPr>
        <w:rPr>
          <w:lang w:val="fr-FR"/>
        </w:rPr>
      </w:pPr>
      <w:r>
        <w:rPr>
          <w:lang w:val="fr"/>
        </w:rPr>
        <w:t xml:space="preserve">Débriefez en demandant à chacun des groupes de présenter ses idées. </w:t>
      </w:r>
      <w:r w:rsidR="00CA0B56">
        <w:rPr>
          <w:lang w:val="fr"/>
        </w:rPr>
        <w:t xml:space="preserve">N’hésitez pas à </w:t>
      </w:r>
      <w:r>
        <w:rPr>
          <w:lang w:val="fr"/>
        </w:rPr>
        <w:t>corriger toute idée incorrecte et à combler les lacunes.</w:t>
      </w:r>
    </w:p>
    <w:p w14:paraId="74E75FEE" w14:textId="57269E2C" w:rsidR="00506060" w:rsidRPr="005D31E1" w:rsidRDefault="38CE2FFD" w:rsidP="00857542">
      <w:pPr>
        <w:rPr>
          <w:lang w:val="fr-FR"/>
        </w:rPr>
      </w:pPr>
      <w:r>
        <w:rPr>
          <w:lang w:val="fr"/>
        </w:rPr>
        <w:t>En guise de transition vers la prochaine section, faites remarquer que Sphère est l’une des initiatives de « Qualité et redevabilité »</w:t>
      </w:r>
      <w:r>
        <w:rPr>
          <w:rStyle w:val="FootnoteReference"/>
          <w:lang w:val="fr"/>
        </w:rPr>
        <w:footnoteReference w:id="3"/>
      </w:r>
      <w:r>
        <w:rPr>
          <w:lang w:val="fr"/>
        </w:rPr>
        <w:t xml:space="preserve"> les plus durables.</w:t>
      </w:r>
    </w:p>
    <w:p w14:paraId="3C42391B" w14:textId="42A4250D" w:rsidR="002A0B68" w:rsidRPr="005D31E1" w:rsidRDefault="003849DA" w:rsidP="00864B29">
      <w:pPr>
        <w:rPr>
          <w:lang w:val="fr-FR"/>
        </w:rPr>
      </w:pPr>
      <w:r w:rsidRPr="00864B29">
        <w:rPr>
          <w:b/>
          <w:bCs/>
          <w:lang w:val="fr"/>
        </w:rPr>
        <w:t>Ressource :</w:t>
      </w:r>
      <w:r w:rsidRPr="00864B29">
        <w:rPr>
          <w:lang w:val="fr"/>
        </w:rPr>
        <w:t xml:space="preserve"> </w:t>
      </w:r>
      <w:r w:rsidR="00362539">
        <w:rPr>
          <w:b/>
          <w:bCs/>
          <w:color w:val="00A585"/>
          <w:lang w:val="fr"/>
        </w:rPr>
        <w:t>n</w:t>
      </w:r>
      <w:r w:rsidR="00864B29" w:rsidRPr="00864B29">
        <w:rPr>
          <w:b/>
          <w:bCs/>
          <w:color w:val="00A585"/>
          <w:lang w:val="fr"/>
        </w:rPr>
        <w:t>otes-débriefing-mots-clés-Sphère_fr.docx</w:t>
      </w:r>
    </w:p>
    <w:p w14:paraId="55D87520" w14:textId="3F6D2460" w:rsidR="00C61848" w:rsidRPr="005D31E1" w:rsidRDefault="00C61848" w:rsidP="00597A7B">
      <w:pPr>
        <w:rPr>
          <w:rFonts w:asciiTheme="majorHAnsi" w:eastAsiaTheme="majorEastAsia" w:hAnsiTheme="majorHAnsi" w:cstheme="majorBidi"/>
          <w:color w:val="2F5496" w:themeColor="accent1" w:themeShade="BF"/>
          <w:sz w:val="32"/>
          <w:szCs w:val="32"/>
          <w:lang w:val="fr-FR"/>
        </w:rPr>
      </w:pPr>
      <w:r>
        <w:rPr>
          <w:lang w:val="fr"/>
        </w:rPr>
        <w:br w:type="page"/>
      </w:r>
    </w:p>
    <w:p w14:paraId="0D206E6B" w14:textId="3595FB5A" w:rsidR="001F6BE8" w:rsidRDefault="001F6BE8" w:rsidP="00FC365B">
      <w:pPr>
        <w:pStyle w:val="Heading1"/>
      </w:pPr>
      <w:bookmarkStart w:id="75" w:name="_What_is_Sphere?"/>
      <w:bookmarkStart w:id="76" w:name="_Toc94713193"/>
      <w:bookmarkStart w:id="77" w:name="_Toc110949053"/>
      <w:bookmarkEnd w:id="75"/>
      <w:r>
        <w:rPr>
          <w:lang w:val="fr"/>
        </w:rPr>
        <w:lastRenderedPageBreak/>
        <w:t>Qu’est-ce que Sphère ?</w:t>
      </w:r>
      <w:bookmarkEnd w:id="76"/>
      <w:bookmarkEnd w:id="77"/>
    </w:p>
    <w:p w14:paraId="162DBD61" w14:textId="77777777" w:rsidR="00DE492D" w:rsidRPr="005D31E1" w:rsidRDefault="007867C7" w:rsidP="00FF2EAA">
      <w:pPr>
        <w:pStyle w:val="Normallevel1"/>
        <w:rPr>
          <w:lang w:val="fr-FR"/>
        </w:rPr>
      </w:pPr>
      <w:r>
        <w:rPr>
          <w:lang w:val="fr"/>
        </w:rPr>
        <w:t>Sphère est principalement connue pour le manuel Sphère, et l’objectif initial du projet Sphère était effectivement d’élaborer un ensemble de principes et standards pour l’intervention humanitaire.</w:t>
      </w:r>
    </w:p>
    <w:p w14:paraId="0F1B005C" w14:textId="73BB805D" w:rsidR="002A639C" w:rsidRPr="005D31E1" w:rsidRDefault="00490D95" w:rsidP="00FF2EAA">
      <w:pPr>
        <w:pStyle w:val="Normallevel1"/>
        <w:rPr>
          <w:lang w:val="fr-FR"/>
        </w:rPr>
      </w:pPr>
      <w:r>
        <w:rPr>
          <w:lang w:val="fr"/>
        </w:rPr>
        <w:t>Si le manuel Sphère demeure son produit phare, Sphère est désormais mieux définie comme un « mouvement » rassemblant les points focaux Sphère, ses membres et ses formateur-</w:t>
      </w:r>
      <w:proofErr w:type="spellStart"/>
      <w:r>
        <w:rPr>
          <w:lang w:val="fr"/>
        </w:rPr>
        <w:t>trices</w:t>
      </w:r>
      <w:proofErr w:type="spellEnd"/>
      <w:r>
        <w:rPr>
          <w:lang w:val="fr"/>
        </w:rPr>
        <w:t xml:space="preserve"> au sein d’une communauté mondiale.</w:t>
      </w:r>
    </w:p>
    <w:p w14:paraId="211E3976" w14:textId="7902D5C9" w:rsidR="001F6BE8" w:rsidRPr="005D31E1" w:rsidRDefault="001F6BE8" w:rsidP="00E16609">
      <w:pPr>
        <w:pStyle w:val="Heading2"/>
        <w:rPr>
          <w:lang w:val="fr-FR"/>
        </w:rPr>
      </w:pPr>
      <w:bookmarkStart w:id="78" w:name="_Toc94713194"/>
      <w:bookmarkStart w:id="79" w:name="_Toc110949054"/>
      <w:r>
        <w:rPr>
          <w:lang w:val="fr"/>
        </w:rPr>
        <w:t>Comment Sphère a-t-elle débuté ?</w:t>
      </w:r>
      <w:bookmarkEnd w:id="78"/>
      <w:bookmarkEnd w:id="79"/>
    </w:p>
    <w:p w14:paraId="692ED79E" w14:textId="68735929" w:rsidR="00275A26" w:rsidRPr="005D31E1" w:rsidRDefault="00ED6E6E" w:rsidP="00A52E68">
      <w:pPr>
        <w:pStyle w:val="activity-meta-data"/>
        <w:rPr>
          <w:lang w:val="fr-FR"/>
        </w:rPr>
      </w:pPr>
      <w:r>
        <w:rPr>
          <w:b/>
          <w:bCs/>
          <w:lang w:val="fr"/>
        </w:rPr>
        <w:t>Déroulement :</w:t>
      </w:r>
      <w:r>
        <w:rPr>
          <w:lang w:val="fr"/>
        </w:rPr>
        <w:t xml:space="preserve"> Vidéo regardée en plénière puis discussion pour générer des idées</w:t>
      </w:r>
    </w:p>
    <w:p w14:paraId="74CF4730" w14:textId="2215FC4A" w:rsidR="00594340" w:rsidRPr="005D31E1" w:rsidRDefault="00E576D4" w:rsidP="00A52E68">
      <w:pPr>
        <w:pStyle w:val="activity-meta-data"/>
        <w:rPr>
          <w:lang w:val="fr-FR"/>
        </w:rPr>
      </w:pPr>
      <w:r>
        <w:rPr>
          <w:b/>
          <w:bCs/>
          <w:lang w:val="fr"/>
        </w:rPr>
        <w:t>Objectifs d’apprentissage :</w:t>
      </w:r>
      <w:r>
        <w:rPr>
          <w:lang w:val="fr"/>
        </w:rPr>
        <w:t xml:space="preserve"> À la fin de cette activité, les </w:t>
      </w:r>
      <w:proofErr w:type="spellStart"/>
      <w:r>
        <w:rPr>
          <w:lang w:val="fr"/>
        </w:rPr>
        <w:t>participant-es</w:t>
      </w:r>
      <w:proofErr w:type="spellEnd"/>
      <w:r>
        <w:rPr>
          <w:lang w:val="fr"/>
        </w:rPr>
        <w:t xml:space="preserve"> seront en mesure de </w:t>
      </w:r>
      <w:r w:rsidR="000E765B">
        <w:rPr>
          <w:lang w:val="fr"/>
        </w:rPr>
        <w:t>donner</w:t>
      </w:r>
      <w:r>
        <w:rPr>
          <w:lang w:val="fr"/>
        </w:rPr>
        <w:t xml:space="preserve"> les raisons pour lesquelles</w:t>
      </w:r>
      <w:r w:rsidR="002C77F3">
        <w:rPr>
          <w:lang w:val="fr"/>
        </w:rPr>
        <w:t>,</w:t>
      </w:r>
      <w:r>
        <w:rPr>
          <w:lang w:val="fr"/>
        </w:rPr>
        <w:t xml:space="preserve"> et la manière </w:t>
      </w:r>
      <w:r w:rsidR="00F73CB7">
        <w:rPr>
          <w:lang w:val="fr"/>
        </w:rPr>
        <w:t xml:space="preserve">dont </w:t>
      </w:r>
      <w:r>
        <w:rPr>
          <w:lang w:val="fr"/>
        </w:rPr>
        <w:t>le projet Sphère a commencé et, pour les groupes plus avancés, pourront apporter un regard critique sur les progrès réalisés par le secteur humanitaire ces 25 dernières années.</w:t>
      </w:r>
    </w:p>
    <w:p w14:paraId="4EEAF479" w14:textId="274768DF" w:rsidR="00594340" w:rsidRPr="005D31E1" w:rsidRDefault="00594340" w:rsidP="00A52E68">
      <w:pPr>
        <w:pStyle w:val="activity-meta-data"/>
        <w:rPr>
          <w:lang w:val="fr-FR"/>
        </w:rPr>
      </w:pPr>
      <w:r>
        <w:rPr>
          <w:b/>
          <w:bCs/>
          <w:lang w:val="fr"/>
        </w:rPr>
        <w:t>Préparation :</w:t>
      </w:r>
      <w:r>
        <w:rPr>
          <w:lang w:val="fr"/>
        </w:rPr>
        <w:t xml:space="preserve"> Préparez la vidéo sur les « non-conformistes » et </w:t>
      </w:r>
      <w:r>
        <w:rPr>
          <w:b/>
          <w:bCs/>
          <w:lang w:val="fr"/>
        </w:rPr>
        <w:t>entraînez-vous à lancer la lecture</w:t>
      </w:r>
      <w:r>
        <w:rPr>
          <w:lang w:val="fr"/>
        </w:rPr>
        <w:t xml:space="preserve">. </w:t>
      </w:r>
      <w:r w:rsidR="000E765B">
        <w:rPr>
          <w:lang w:val="fr"/>
        </w:rPr>
        <w:t>Assurez-vous</w:t>
      </w:r>
      <w:r>
        <w:rPr>
          <w:lang w:val="fr"/>
        </w:rPr>
        <w:t xml:space="preserve"> avant le début de la </w:t>
      </w:r>
      <w:r w:rsidR="000E765B">
        <w:rPr>
          <w:lang w:val="fr"/>
        </w:rPr>
        <w:t>séance/</w:t>
      </w:r>
      <w:r>
        <w:rPr>
          <w:lang w:val="fr"/>
        </w:rPr>
        <w:t xml:space="preserve">formation que </w:t>
      </w:r>
      <w:r w:rsidR="000E765B">
        <w:rPr>
          <w:lang w:val="fr"/>
        </w:rPr>
        <w:t xml:space="preserve">tout le monde entend </w:t>
      </w:r>
      <w:r>
        <w:rPr>
          <w:lang w:val="fr"/>
        </w:rPr>
        <w:t>bien le son de votre ordinateur lorsque vous lancez une vidéo. Zoom intègre un paramètre à cet égard</w:t>
      </w:r>
      <w:r w:rsidR="00112450">
        <w:rPr>
          <w:lang w:val="fr"/>
        </w:rPr>
        <w:t>,</w:t>
      </w:r>
      <w:r>
        <w:rPr>
          <w:lang w:val="fr"/>
        </w:rPr>
        <w:t xml:space="preserve"> qui pourrait être désactivé par défaut. Téléchargez la vidéo sur votre ordinateur pour avoir deux options de lecture, en cas de difficulté. </w:t>
      </w:r>
      <w:r w:rsidR="000E765B">
        <w:rPr>
          <w:lang w:val="fr"/>
        </w:rPr>
        <w:t xml:space="preserve">N’hésitez pas </w:t>
      </w:r>
      <w:r>
        <w:rPr>
          <w:lang w:val="fr"/>
        </w:rPr>
        <w:t xml:space="preserve">à partager le lien YouTube dans la fenêtre de discussion en cas de problème technique. Cette vidéo est disponible en </w:t>
      </w:r>
      <w:hyperlink r:id="rId58" w:history="1">
        <w:r>
          <w:rPr>
            <w:rStyle w:val="Hyperlink"/>
            <w:lang w:val="fr"/>
          </w:rPr>
          <w:t>français</w:t>
        </w:r>
      </w:hyperlink>
      <w:r>
        <w:rPr>
          <w:lang w:val="fr"/>
        </w:rPr>
        <w:t xml:space="preserve">, en </w:t>
      </w:r>
      <w:hyperlink r:id="rId59" w:history="1">
        <w:r>
          <w:rPr>
            <w:rStyle w:val="Hyperlink"/>
            <w:lang w:val="fr"/>
          </w:rPr>
          <w:t>anglais</w:t>
        </w:r>
      </w:hyperlink>
      <w:r>
        <w:rPr>
          <w:lang w:val="fr"/>
        </w:rPr>
        <w:t xml:space="preserve">, en </w:t>
      </w:r>
      <w:hyperlink r:id="rId60" w:history="1">
        <w:r>
          <w:rPr>
            <w:rStyle w:val="Hyperlink"/>
            <w:lang w:val="fr"/>
          </w:rPr>
          <w:t>arabe</w:t>
        </w:r>
      </w:hyperlink>
      <w:r>
        <w:rPr>
          <w:lang w:val="fr"/>
        </w:rPr>
        <w:t xml:space="preserve"> et en </w:t>
      </w:r>
      <w:hyperlink r:id="rId61" w:history="1">
        <w:r>
          <w:rPr>
            <w:rStyle w:val="Hyperlink"/>
            <w:lang w:val="fr"/>
          </w:rPr>
          <w:t>espagnol</w:t>
        </w:r>
      </w:hyperlink>
      <w:r>
        <w:rPr>
          <w:lang w:val="fr"/>
        </w:rPr>
        <w:t>. La version anglaise inclut des sous-titres en portugais européen en option. Visionnez vous-même la vidéo avant la lecture, car il y est fait référence au fait de boire de la bière (à la minute 2,44)</w:t>
      </w:r>
      <w:r w:rsidR="00AB01AB">
        <w:rPr>
          <w:lang w:val="fr"/>
        </w:rPr>
        <w:t>,</w:t>
      </w:r>
      <w:r>
        <w:rPr>
          <w:lang w:val="fr"/>
        </w:rPr>
        <w:t xml:space="preserve"> qui pourrait ne pas être acceptable pour certains publics.</w:t>
      </w:r>
    </w:p>
    <w:p w14:paraId="3C8704CD" w14:textId="7B0331DD" w:rsidR="009325AF" w:rsidRPr="00112450" w:rsidRDefault="61A5E418" w:rsidP="3D273B28">
      <w:pPr>
        <w:pStyle w:val="activity-meta-data"/>
        <w:rPr>
          <w:b/>
          <w:bCs/>
          <w:i/>
          <w:iCs/>
          <w:lang w:val="fr"/>
        </w:rPr>
      </w:pPr>
      <w:r w:rsidRPr="3D273B28">
        <w:rPr>
          <w:lang w:val="fr"/>
        </w:rPr>
        <w:t xml:space="preserve">Consultez le document </w:t>
      </w:r>
      <w:hyperlink r:id="rId62">
        <w:r w:rsidRPr="3D273B28">
          <w:rPr>
            <w:rStyle w:val="Hyperlink"/>
            <w:sz w:val="20"/>
            <w:szCs w:val="20"/>
            <w:lang w:val="fr"/>
          </w:rPr>
          <w:t>Évaluation conjointe de l’aide d’urgence au Rwanda (ECAUR) : Étude III Principales conclusions et recommandations</w:t>
        </w:r>
      </w:hyperlink>
      <w:r w:rsidRPr="3D273B28">
        <w:rPr>
          <w:sz w:val="20"/>
          <w:szCs w:val="20"/>
          <w:lang w:val="fr"/>
        </w:rPr>
        <w:t>,</w:t>
      </w:r>
      <w:r w:rsidRPr="3D273B28">
        <w:rPr>
          <w:lang w:val="fr"/>
        </w:rPr>
        <w:t xml:space="preserve"> et lisez notamment sa section 4.6 intitulée « Améliorer la performance des </w:t>
      </w:r>
      <w:proofErr w:type="gramStart"/>
      <w:r w:rsidRPr="3D273B28">
        <w:rPr>
          <w:lang w:val="fr"/>
        </w:rPr>
        <w:t>ONG</w:t>
      </w:r>
      <w:r w:rsidR="00A52E68" w:rsidRPr="3D273B28">
        <w:rPr>
          <w:lang w:val="fr"/>
        </w:rPr>
        <w:t xml:space="preserve">  »</w:t>
      </w:r>
      <w:proofErr w:type="gramEnd"/>
      <w:r w:rsidRPr="3D273B28">
        <w:rPr>
          <w:lang w:val="fr"/>
        </w:rPr>
        <w:t xml:space="preserve">. </w:t>
      </w:r>
    </w:p>
    <w:p w14:paraId="0E51C816" w14:textId="61006A2D" w:rsidR="00331624" w:rsidRPr="005D31E1" w:rsidRDefault="00A52E68" w:rsidP="00331624">
      <w:pPr>
        <w:pStyle w:val="activity-meta-data"/>
        <w:rPr>
          <w:lang w:val="fr-FR"/>
        </w:rPr>
      </w:pPr>
      <w:r>
        <w:rPr>
          <w:b/>
          <w:bCs/>
          <w:lang w:val="fr"/>
        </w:rPr>
        <w:t>Méthode :</w:t>
      </w:r>
      <w:r>
        <w:rPr>
          <w:lang w:val="fr"/>
        </w:rPr>
        <w:t xml:space="preserve"> Lancez la vidéo. La vidéo dure environ 11 minutes. Arrêter la vidéo à la minute 1,33 et encouragez les </w:t>
      </w:r>
      <w:proofErr w:type="spellStart"/>
      <w:r>
        <w:rPr>
          <w:lang w:val="fr"/>
        </w:rPr>
        <w:t>participant-es</w:t>
      </w:r>
      <w:proofErr w:type="spellEnd"/>
      <w:r>
        <w:rPr>
          <w:lang w:val="fr"/>
        </w:rPr>
        <w:t xml:space="preserve"> à visionner le reste, et les deux autres vidéos de la série « L’histoire de Sphère », sur leur temps personnel.</w:t>
      </w:r>
    </w:p>
    <w:p w14:paraId="3734B940" w14:textId="714ACAD1" w:rsidR="007611A7" w:rsidRPr="005D31E1" w:rsidRDefault="00A84CC8" w:rsidP="007611A7">
      <w:pPr>
        <w:rPr>
          <w:lang w:val="fr-FR"/>
        </w:rPr>
      </w:pPr>
      <w:r>
        <w:rPr>
          <w:lang w:val="fr"/>
        </w:rPr>
        <w:t>Après avoir regardé l’extrait de la vidéo, posez les questions suivantes :</w:t>
      </w:r>
    </w:p>
    <w:p w14:paraId="05C03541" w14:textId="43AB9FFF" w:rsidR="00CA7113" w:rsidRPr="005D31E1" w:rsidRDefault="00CA7113" w:rsidP="00CD7DE3">
      <w:pPr>
        <w:pStyle w:val="ListParagraph"/>
        <w:numPr>
          <w:ilvl w:val="0"/>
          <w:numId w:val="6"/>
        </w:numPr>
        <w:rPr>
          <w:lang w:val="fr-FR"/>
        </w:rPr>
      </w:pPr>
      <w:r>
        <w:rPr>
          <w:lang w:val="fr"/>
        </w:rPr>
        <w:t>Quelle crise humanitaire a été le point de départ de Sphère ?</w:t>
      </w:r>
    </w:p>
    <w:p w14:paraId="025603FC" w14:textId="5CF913A5" w:rsidR="00D874A9" w:rsidRPr="005D31E1" w:rsidRDefault="00A11CE5" w:rsidP="007C5D0F">
      <w:pPr>
        <w:pStyle w:val="ListParagraph"/>
        <w:numPr>
          <w:ilvl w:val="0"/>
          <w:numId w:val="6"/>
        </w:numPr>
        <w:rPr>
          <w:lang w:val="fr-FR"/>
        </w:rPr>
      </w:pPr>
      <w:r>
        <w:rPr>
          <w:lang w:val="fr"/>
        </w:rPr>
        <w:t>Quelles étaient certaines des recommandations de l’évaluation du Rwanda ?</w:t>
      </w:r>
    </w:p>
    <w:p w14:paraId="5FB89068" w14:textId="6E029FFE" w:rsidR="00BF6680" w:rsidRPr="005D31E1" w:rsidRDefault="00832798" w:rsidP="007C5D0F">
      <w:pPr>
        <w:pStyle w:val="ListParagraph"/>
        <w:numPr>
          <w:ilvl w:val="0"/>
          <w:numId w:val="6"/>
        </w:numPr>
        <w:rPr>
          <w:lang w:val="fr-FR"/>
        </w:rPr>
      </w:pPr>
      <w:r>
        <w:rPr>
          <w:lang w:val="fr"/>
        </w:rPr>
        <w:t>Qu’est-ce qu’</w:t>
      </w:r>
      <w:proofErr w:type="spellStart"/>
      <w:r>
        <w:rPr>
          <w:lang w:val="fr"/>
        </w:rPr>
        <w:t>un-e</w:t>
      </w:r>
      <w:proofErr w:type="spellEnd"/>
      <w:r>
        <w:rPr>
          <w:lang w:val="fr"/>
        </w:rPr>
        <w:t xml:space="preserve"> « non</w:t>
      </w:r>
      <w:r w:rsidR="0062661A">
        <w:rPr>
          <w:lang w:val="fr"/>
        </w:rPr>
        <w:t>-</w:t>
      </w:r>
      <w:r>
        <w:rPr>
          <w:lang w:val="fr"/>
        </w:rPr>
        <w:t>conformiste » et pourquoi pensez-vous que certaines des personnes à l’origine de Sphère sont appelées ainsi dans la vidéo ?</w:t>
      </w:r>
    </w:p>
    <w:p w14:paraId="70EAFC18" w14:textId="086CDD1C" w:rsidR="00832798" w:rsidRPr="005D31E1" w:rsidRDefault="006437A7" w:rsidP="00BF6680">
      <w:pPr>
        <w:pStyle w:val="ListParagraph"/>
        <w:ind w:left="1800"/>
        <w:rPr>
          <w:lang w:val="fr-FR"/>
        </w:rPr>
      </w:pPr>
      <w:r>
        <w:rPr>
          <w:lang w:val="fr"/>
        </w:rPr>
        <w:t>(Veillez à avoir votre propre définition des non-conformistes.)</w:t>
      </w:r>
    </w:p>
    <w:p w14:paraId="6BA4648C" w14:textId="44961EBD" w:rsidR="0012284C" w:rsidRPr="005D31E1" w:rsidRDefault="0012284C" w:rsidP="00FA7741">
      <w:pPr>
        <w:rPr>
          <w:lang w:val="fr-FR"/>
        </w:rPr>
      </w:pPr>
      <w:r>
        <w:rPr>
          <w:lang w:val="fr"/>
        </w:rPr>
        <w:t>Questions à l’attention des groupes plus avancés :</w:t>
      </w:r>
    </w:p>
    <w:p w14:paraId="1CA23EF2" w14:textId="71055356" w:rsidR="0012284C" w:rsidRPr="005D31E1" w:rsidRDefault="0012284C" w:rsidP="0012284C">
      <w:pPr>
        <w:pStyle w:val="ListParagraph"/>
        <w:numPr>
          <w:ilvl w:val="0"/>
          <w:numId w:val="18"/>
        </w:numPr>
        <w:rPr>
          <w:lang w:val="fr-FR"/>
        </w:rPr>
      </w:pPr>
      <w:r>
        <w:rPr>
          <w:lang w:val="fr"/>
        </w:rPr>
        <w:t>Quels autres crises et événements se déroulant à la même époque ont influencé élaboration du premier manuel Sphère ?</w:t>
      </w:r>
    </w:p>
    <w:p w14:paraId="681DD696" w14:textId="526DC4E3" w:rsidR="008C5F2E" w:rsidRPr="005D31E1" w:rsidRDefault="00383A66" w:rsidP="0012284C">
      <w:pPr>
        <w:pStyle w:val="ListParagraph"/>
        <w:numPr>
          <w:ilvl w:val="0"/>
          <w:numId w:val="18"/>
        </w:numPr>
        <w:rPr>
          <w:lang w:val="fr-FR"/>
        </w:rPr>
      </w:pPr>
      <w:r w:rsidRPr="3D273B28">
        <w:rPr>
          <w:lang w:val="fr"/>
        </w:rPr>
        <w:t xml:space="preserve">Donnez aux </w:t>
      </w:r>
      <w:proofErr w:type="spellStart"/>
      <w:r w:rsidRPr="3D273B28">
        <w:rPr>
          <w:lang w:val="fr"/>
        </w:rPr>
        <w:t>participant-es</w:t>
      </w:r>
      <w:proofErr w:type="spellEnd"/>
      <w:r w:rsidRPr="3D273B28">
        <w:rPr>
          <w:lang w:val="fr"/>
        </w:rPr>
        <w:t xml:space="preserve"> 3 minutes pour lire la section 4.6 de l’ECAUR, ou lisez-</w:t>
      </w:r>
      <w:proofErr w:type="gramStart"/>
      <w:r w:rsidRPr="3D273B28">
        <w:rPr>
          <w:lang w:val="fr"/>
        </w:rPr>
        <w:t>la ensemble</w:t>
      </w:r>
      <w:proofErr w:type="gramEnd"/>
      <w:r w:rsidRPr="3D273B28">
        <w:rPr>
          <w:lang w:val="fr"/>
        </w:rPr>
        <w:t>. Dans quelle mesure les recommandations 11 et 12 ont-elles été suivies au cours des 25 années depuis leur formulation ?</w:t>
      </w:r>
    </w:p>
    <w:p w14:paraId="768459C8" w14:textId="1F7097B4" w:rsidR="00D874A9" w:rsidRDefault="0097787A" w:rsidP="007F0458">
      <w:pPr>
        <w:rPr>
          <w:lang w:val="fr"/>
        </w:rPr>
      </w:pPr>
      <w:r w:rsidRPr="3D273B28">
        <w:rPr>
          <w:b/>
          <w:bCs/>
          <w:lang w:val="fr"/>
        </w:rPr>
        <w:lastRenderedPageBreak/>
        <w:t>Bibliographie complémentaire :</w:t>
      </w:r>
      <w:r w:rsidRPr="3D273B28">
        <w:rPr>
          <w:lang w:val="fr"/>
        </w:rPr>
        <w:t xml:space="preserve"> Dans leur article </w:t>
      </w:r>
      <w:r w:rsidR="00C63167" w:rsidRPr="3D273B28">
        <w:rPr>
          <w:lang w:val="fr"/>
        </w:rPr>
        <w:t>« </w:t>
      </w:r>
      <w:proofErr w:type="spellStart"/>
      <w:r>
        <w:fldChar w:fldCharType="begin"/>
      </w:r>
      <w:r w:rsidRPr="00531550">
        <w:rPr>
          <w:lang w:val="fr-FR"/>
        </w:rPr>
        <w:instrText>HYPERLINK "https://ur.booksc.eu/dl/9047546/3268d6" \h</w:instrText>
      </w:r>
      <w:r>
        <w:fldChar w:fldCharType="separate"/>
      </w:r>
      <w:r w:rsidRPr="3D273B28">
        <w:rPr>
          <w:rStyle w:val="Hyperlink"/>
          <w:lang w:val="fr"/>
        </w:rPr>
        <w:t>Birthing</w:t>
      </w:r>
      <w:proofErr w:type="spellEnd"/>
      <w:r w:rsidRPr="3D273B28">
        <w:rPr>
          <w:rStyle w:val="Hyperlink"/>
          <w:lang w:val="fr"/>
        </w:rPr>
        <w:t xml:space="preserve"> </w:t>
      </w:r>
      <w:proofErr w:type="spellStart"/>
      <w:r w:rsidRPr="3D273B28">
        <w:rPr>
          <w:rStyle w:val="Hyperlink"/>
          <w:lang w:val="fr"/>
        </w:rPr>
        <w:t>Sphere</w:t>
      </w:r>
      <w:proofErr w:type="spellEnd"/>
      <w:r>
        <w:rPr>
          <w:rStyle w:val="Hyperlink"/>
          <w:lang w:val="fr"/>
        </w:rPr>
        <w:fldChar w:fldCharType="end"/>
      </w:r>
      <w:r w:rsidR="001E2374" w:rsidRPr="3D273B28">
        <w:rPr>
          <w:lang w:val="fr"/>
        </w:rPr>
        <w:t> » </w:t>
      </w:r>
      <w:r w:rsidRPr="3D273B28">
        <w:rPr>
          <w:lang w:val="fr"/>
        </w:rPr>
        <w:t xml:space="preserve">[La conception de Sphère], Peter Walker et </w:t>
      </w:r>
      <w:r w:rsidR="00C63167" w:rsidRPr="3D273B28">
        <w:rPr>
          <w:lang w:val="fr"/>
        </w:rPr>
        <w:t>Susan</w:t>
      </w:r>
      <w:r w:rsidRPr="3D273B28">
        <w:rPr>
          <w:lang w:val="fr"/>
        </w:rPr>
        <w:t xml:space="preserve"> </w:t>
      </w:r>
      <w:proofErr w:type="spellStart"/>
      <w:r w:rsidRPr="3D273B28">
        <w:rPr>
          <w:lang w:val="fr"/>
        </w:rPr>
        <w:t>Purdin</w:t>
      </w:r>
      <w:proofErr w:type="spellEnd"/>
      <w:r w:rsidRPr="3D273B28">
        <w:rPr>
          <w:lang w:val="fr"/>
        </w:rPr>
        <w:t xml:space="preserve"> avancent que les ONG, et particulièrement les européennes, « estiment que si elles ne prenaient pas la tête de la mise en œuvre de leur propre système de standards et redevabilité, elles se verraient obligées d’accepter les systèmes mis en place par les </w:t>
      </w:r>
      <w:r w:rsidR="001E2374" w:rsidRPr="3D273B28">
        <w:rPr>
          <w:lang w:val="fr"/>
        </w:rPr>
        <w:t xml:space="preserve">bailleurs </w:t>
      </w:r>
      <w:r w:rsidRPr="3D273B28">
        <w:rPr>
          <w:lang w:val="fr"/>
        </w:rPr>
        <w:t xml:space="preserve">gouvernementaux ». </w:t>
      </w:r>
      <w:r w:rsidR="001E2374" w:rsidRPr="3D273B28">
        <w:rPr>
          <w:lang w:val="fr"/>
        </w:rPr>
        <w:t>Toutefois</w:t>
      </w:r>
      <w:r w:rsidRPr="3D273B28">
        <w:rPr>
          <w:lang w:val="fr"/>
        </w:rPr>
        <w:t>, « définir des standards techniques... sans aucune référence aux droits ou aux aspirations des bénéficiaires et des demandeurs d’assistance [risquait de] devenir un exercice intéressé portant davantage sur la redevabilité des agences envers leurs donateurs que sur les droits des personnes touchées par les catastrophes ». C’est la raison pour laquelle les standards techniques sont précédés de la Charte humanitaire, qui promeut la redevabilité</w:t>
      </w:r>
      <w:r w:rsidR="001E2374" w:rsidRPr="3D273B28">
        <w:rPr>
          <w:lang w:val="fr"/>
        </w:rPr>
        <w:t>,</w:t>
      </w:r>
      <w:r w:rsidRPr="3D273B28">
        <w:rPr>
          <w:lang w:val="fr"/>
        </w:rPr>
        <w:t xml:space="preserve"> principalement à l’égard des populations affectées.</w:t>
      </w:r>
      <w:bookmarkStart w:id="80" w:name="_How_well_do_2"/>
      <w:bookmarkEnd w:id="80"/>
      <w:r w:rsidR="00644B4C" w:rsidRPr="3D273B28">
        <w:rPr>
          <w:lang w:val="fr"/>
        </w:rPr>
        <w:t xml:space="preserve"> </w:t>
      </w:r>
    </w:p>
    <w:p w14:paraId="3D78A3D1" w14:textId="77777777" w:rsidR="00644B4C" w:rsidRPr="005D31E1" w:rsidRDefault="00644B4C" w:rsidP="007F0458">
      <w:pPr>
        <w:rPr>
          <w:rFonts w:asciiTheme="majorHAnsi" w:eastAsiaTheme="majorEastAsia" w:hAnsiTheme="majorHAnsi" w:cstheme="majorBidi"/>
          <w:color w:val="2F5496" w:themeColor="accent1" w:themeShade="BF"/>
          <w:sz w:val="26"/>
          <w:szCs w:val="26"/>
          <w:lang w:val="fr-FR"/>
        </w:rPr>
      </w:pPr>
    </w:p>
    <w:p w14:paraId="70231122" w14:textId="48441271" w:rsidR="00275A26" w:rsidRPr="005D31E1" w:rsidRDefault="00366198" w:rsidP="00E16609">
      <w:pPr>
        <w:pStyle w:val="Heading2"/>
        <w:rPr>
          <w:lang w:val="fr-FR"/>
        </w:rPr>
      </w:pPr>
      <w:bookmarkStart w:id="81" w:name="_How_well_do_3"/>
      <w:bookmarkStart w:id="82" w:name="_Toc94713195"/>
      <w:bookmarkStart w:id="83" w:name="_Toc110949055"/>
      <w:bookmarkEnd w:id="81"/>
      <w:r>
        <w:rPr>
          <w:lang w:val="fr"/>
        </w:rPr>
        <w:t>Quel est votre niveau de connaissance de Sphère ?</w:t>
      </w:r>
      <w:bookmarkEnd w:id="82"/>
      <w:bookmarkEnd w:id="83"/>
    </w:p>
    <w:p w14:paraId="26817080" w14:textId="0840C5D1" w:rsidR="00366198" w:rsidRPr="005D31E1" w:rsidRDefault="63037F3F" w:rsidP="008817B4">
      <w:pPr>
        <w:pStyle w:val="activity-meta-data"/>
        <w:rPr>
          <w:lang w:val="fr-FR"/>
        </w:rPr>
      </w:pPr>
      <w:r>
        <w:rPr>
          <w:b/>
          <w:bCs/>
          <w:lang w:val="fr"/>
        </w:rPr>
        <w:t>Déroulement :</w:t>
      </w:r>
      <w:r>
        <w:rPr>
          <w:lang w:val="fr"/>
        </w:rPr>
        <w:t xml:space="preserve"> Quiz en plénière</w:t>
      </w:r>
    </w:p>
    <w:p w14:paraId="631B7529" w14:textId="155777DD" w:rsidR="00033309" w:rsidRPr="005D31E1" w:rsidRDefault="00D766C0" w:rsidP="008B31F6">
      <w:pPr>
        <w:pStyle w:val="activity-meta-data"/>
        <w:rPr>
          <w:lang w:val="fr-FR"/>
        </w:rPr>
      </w:pPr>
      <w:r>
        <w:rPr>
          <w:b/>
          <w:bCs/>
          <w:lang w:val="fr"/>
        </w:rPr>
        <w:t>Objectif d’apprentissage :</w:t>
      </w:r>
      <w:r>
        <w:rPr>
          <w:lang w:val="fr"/>
        </w:rPr>
        <w:t xml:space="preserve"> </w:t>
      </w:r>
      <w:r>
        <w:rPr>
          <w:rFonts w:ascii="Calibri" w:hAnsi="Calibri"/>
          <w:color w:val="000000" w:themeColor="text1"/>
          <w:lang w:val="fr"/>
        </w:rPr>
        <w:t>À la fin de cette activité</w:t>
      </w:r>
      <w:r>
        <w:rPr>
          <w:lang w:val="fr"/>
        </w:rPr>
        <w:t xml:space="preserve">, les </w:t>
      </w:r>
      <w:proofErr w:type="spellStart"/>
      <w:r>
        <w:rPr>
          <w:lang w:val="fr"/>
        </w:rPr>
        <w:t>participant-es</w:t>
      </w:r>
      <w:proofErr w:type="spellEnd"/>
      <w:r>
        <w:rPr>
          <w:lang w:val="fr"/>
        </w:rPr>
        <w:t xml:space="preserve"> seront en mesure de décrire les activités clés de Sphère en tant que communauté mondiale, dont ils et elles font partie.</w:t>
      </w:r>
    </w:p>
    <w:p w14:paraId="2F6AA1AD" w14:textId="598FEC55" w:rsidR="00033309" w:rsidRPr="005D31E1" w:rsidRDefault="00033309" w:rsidP="008B31F6">
      <w:pPr>
        <w:pStyle w:val="activity-meta-data"/>
        <w:rPr>
          <w:lang w:val="fr-FR"/>
        </w:rPr>
      </w:pPr>
      <w:r w:rsidRPr="3D273B28">
        <w:rPr>
          <w:b/>
          <w:bCs/>
          <w:lang w:val="fr"/>
        </w:rPr>
        <w:t>Préparation :</w:t>
      </w:r>
      <w:r w:rsidRPr="3D273B28">
        <w:rPr>
          <w:lang w:val="fr"/>
        </w:rPr>
        <w:t xml:space="preserve"> Préparez un quiz de 2 ou 3 </w:t>
      </w:r>
      <w:r w:rsidR="0034788F" w:rsidRPr="3D273B28">
        <w:rPr>
          <w:lang w:val="fr"/>
        </w:rPr>
        <w:t>questions</w:t>
      </w:r>
      <w:r w:rsidRPr="3D273B28">
        <w:rPr>
          <w:lang w:val="fr"/>
        </w:rPr>
        <w:t>. Si vous utilisez le quiz fourni dans le pack, assurez-vous de mettre à jour les solutions des questions 1 et 3, qui changent régulièrement.</w:t>
      </w:r>
    </w:p>
    <w:p w14:paraId="6B8EB383" w14:textId="5792F9FB" w:rsidR="00BA5814" w:rsidRPr="005D31E1" w:rsidRDefault="00C92E72" w:rsidP="007611A7">
      <w:pPr>
        <w:rPr>
          <w:lang w:val="fr-FR"/>
        </w:rPr>
      </w:pPr>
      <w:r>
        <w:rPr>
          <w:b/>
          <w:bCs/>
          <w:lang w:val="fr"/>
        </w:rPr>
        <w:t>Méthode :</w:t>
      </w:r>
      <w:r>
        <w:rPr>
          <w:lang w:val="fr"/>
        </w:rPr>
        <w:t xml:space="preserve"> Assurez-vous que</w:t>
      </w:r>
      <w:r w:rsidR="0034788F">
        <w:rPr>
          <w:lang w:val="fr"/>
        </w:rPr>
        <w:t xml:space="preserve"> tout le monde ait </w:t>
      </w:r>
      <w:r>
        <w:rPr>
          <w:lang w:val="fr"/>
        </w:rPr>
        <w:t>un gros feutre et de</w:t>
      </w:r>
      <w:r w:rsidR="0034788F">
        <w:rPr>
          <w:lang w:val="fr"/>
        </w:rPr>
        <w:t>s</w:t>
      </w:r>
      <w:r>
        <w:rPr>
          <w:lang w:val="fr"/>
        </w:rPr>
        <w:t xml:space="preserve"> feuilles vierges</w:t>
      </w:r>
      <w:r w:rsidR="0034788F">
        <w:rPr>
          <w:lang w:val="fr"/>
        </w:rPr>
        <w:t xml:space="preserve"> sous la main</w:t>
      </w:r>
      <w:r>
        <w:rPr>
          <w:lang w:val="fr"/>
        </w:rPr>
        <w:t xml:space="preserve">. </w:t>
      </w:r>
      <w:r w:rsidR="0034788F">
        <w:rPr>
          <w:lang w:val="fr"/>
        </w:rPr>
        <w:t xml:space="preserve">Annoncez qu’il n’y aura que </w:t>
      </w:r>
      <w:r>
        <w:rPr>
          <w:lang w:val="fr"/>
        </w:rPr>
        <w:t xml:space="preserve">10 secondes pour répondre à chaque question, donc </w:t>
      </w:r>
      <w:r w:rsidR="0034788F">
        <w:rPr>
          <w:lang w:val="fr"/>
        </w:rPr>
        <w:t xml:space="preserve">pas assez </w:t>
      </w:r>
      <w:r>
        <w:rPr>
          <w:lang w:val="fr"/>
        </w:rPr>
        <w:t xml:space="preserve">de temps pour </w:t>
      </w:r>
      <w:r w:rsidR="004B793C">
        <w:rPr>
          <w:lang w:val="fr"/>
        </w:rPr>
        <w:t>effectuer</w:t>
      </w:r>
      <w:r>
        <w:rPr>
          <w:lang w:val="fr"/>
        </w:rPr>
        <w:t xml:space="preserve"> des recherches. (Envisagez également de leur laisser une minute, tout en les encourageant à </w:t>
      </w:r>
      <w:r w:rsidR="0034788F">
        <w:rPr>
          <w:lang w:val="fr"/>
        </w:rPr>
        <w:t>chercher</w:t>
      </w:r>
      <w:r>
        <w:rPr>
          <w:lang w:val="fr"/>
        </w:rPr>
        <w:t xml:space="preserve"> les réponses.)</w:t>
      </w:r>
    </w:p>
    <w:p w14:paraId="443E93D4" w14:textId="5345DB59" w:rsidR="007611A7" w:rsidRPr="005D31E1" w:rsidRDefault="00B2092E" w:rsidP="007611A7">
      <w:pPr>
        <w:rPr>
          <w:lang w:val="fr-FR"/>
        </w:rPr>
      </w:pPr>
      <w:r>
        <w:rPr>
          <w:lang w:val="fr"/>
        </w:rPr>
        <w:t xml:space="preserve">Pour chaque question, lisez la question et demandez aux </w:t>
      </w:r>
      <w:proofErr w:type="spellStart"/>
      <w:r>
        <w:rPr>
          <w:lang w:val="fr"/>
        </w:rPr>
        <w:t>participant-es</w:t>
      </w:r>
      <w:proofErr w:type="spellEnd"/>
      <w:r>
        <w:rPr>
          <w:lang w:val="fr"/>
        </w:rPr>
        <w:t xml:space="preserve"> de noter leur réponse sur une feuille et de la montrer face caméra. Invite</w:t>
      </w:r>
      <w:r w:rsidR="0034788F">
        <w:rPr>
          <w:lang w:val="fr"/>
        </w:rPr>
        <w:t xml:space="preserve">z-les </w:t>
      </w:r>
      <w:r>
        <w:rPr>
          <w:lang w:val="fr"/>
        </w:rPr>
        <w:t>à s’octroyer des points pour leur bonne réponse.</w:t>
      </w:r>
    </w:p>
    <w:p w14:paraId="410E562D" w14:textId="53D68A28" w:rsidR="004C33A7" w:rsidRPr="005D31E1" w:rsidRDefault="00101051" w:rsidP="007611A7">
      <w:pPr>
        <w:rPr>
          <w:lang w:val="fr-FR"/>
        </w:rPr>
      </w:pPr>
      <w:r>
        <w:rPr>
          <w:lang w:val="fr"/>
        </w:rPr>
        <w:t xml:space="preserve">À la fin du quiz, demandez aux </w:t>
      </w:r>
      <w:proofErr w:type="spellStart"/>
      <w:r>
        <w:rPr>
          <w:lang w:val="fr"/>
        </w:rPr>
        <w:t>participant-es</w:t>
      </w:r>
      <w:proofErr w:type="spellEnd"/>
      <w:r>
        <w:rPr>
          <w:lang w:val="fr"/>
        </w:rPr>
        <w:t xml:space="preserve"> d’additionner leurs points et remettez un prix au gagnant ou à la gagnante.</w:t>
      </w:r>
    </w:p>
    <w:p w14:paraId="2A99325F" w14:textId="05151F28" w:rsidR="00FD3630" w:rsidRPr="005D31E1" w:rsidRDefault="00FD3630" w:rsidP="007611A7">
      <w:pPr>
        <w:rPr>
          <w:lang w:val="fr-FR"/>
        </w:rPr>
      </w:pPr>
      <w:r>
        <w:rPr>
          <w:b/>
          <w:bCs/>
          <w:lang w:val="fr"/>
        </w:rPr>
        <w:t>Débriefing :</w:t>
      </w:r>
      <w:r>
        <w:rPr>
          <w:lang w:val="fr"/>
        </w:rPr>
        <w:t xml:space="preserve"> Les points focaux de Sphère (aux côtés des formateur-</w:t>
      </w:r>
      <w:proofErr w:type="spellStart"/>
      <w:r>
        <w:rPr>
          <w:lang w:val="fr"/>
        </w:rPr>
        <w:t>trices</w:t>
      </w:r>
      <w:proofErr w:type="spellEnd"/>
      <w:r>
        <w:rPr>
          <w:lang w:val="fr"/>
        </w:rPr>
        <w:t xml:space="preserve"> et des membres) sont au cœur de la communauté Sphère. Elle et ils traduisent, entre autres activités, les standards Sphère dans leur langue locale. Encouragez les </w:t>
      </w:r>
      <w:proofErr w:type="spellStart"/>
      <w:r>
        <w:rPr>
          <w:lang w:val="fr"/>
        </w:rPr>
        <w:t>participant-es</w:t>
      </w:r>
      <w:proofErr w:type="spellEnd"/>
      <w:r>
        <w:rPr>
          <w:lang w:val="fr"/>
        </w:rPr>
        <w:t xml:space="preserve"> à contacter des points focaux.</w:t>
      </w:r>
    </w:p>
    <w:p w14:paraId="7A328F82" w14:textId="40BD11D0" w:rsidR="00C92E72" w:rsidRPr="005D31E1" w:rsidRDefault="00C92E72" w:rsidP="00606BAF">
      <w:pPr>
        <w:rPr>
          <w:lang w:val="fr-FR"/>
        </w:rPr>
      </w:pPr>
      <w:r w:rsidRPr="00606BAF">
        <w:rPr>
          <w:b/>
          <w:bCs/>
          <w:lang w:val="fr"/>
        </w:rPr>
        <w:t>Ressource </w:t>
      </w:r>
      <w:r w:rsidRPr="00606BAF">
        <w:rPr>
          <w:lang w:val="fr"/>
        </w:rPr>
        <w:t xml:space="preserve">: </w:t>
      </w:r>
      <w:r w:rsidR="00362539">
        <w:rPr>
          <w:b/>
          <w:bCs/>
          <w:color w:val="00A585"/>
          <w:lang w:val="fr-FR"/>
        </w:rPr>
        <w:t>q</w:t>
      </w:r>
      <w:r w:rsidR="00606BAF" w:rsidRPr="00606BAF">
        <w:rPr>
          <w:b/>
          <w:bCs/>
          <w:color w:val="00A585"/>
          <w:lang w:val="fr-FR"/>
        </w:rPr>
        <w:t>uiz-Sphère_fr.docx</w:t>
      </w:r>
    </w:p>
    <w:p w14:paraId="369932E0" w14:textId="77777777" w:rsidR="00331E5D" w:rsidRPr="005D31E1" w:rsidRDefault="00331E5D">
      <w:pPr>
        <w:ind w:left="0"/>
        <w:rPr>
          <w:rFonts w:asciiTheme="majorHAnsi" w:eastAsiaTheme="majorEastAsia" w:hAnsiTheme="majorHAnsi" w:cstheme="majorBidi"/>
          <w:color w:val="2F5496" w:themeColor="accent1" w:themeShade="BF"/>
          <w:sz w:val="32"/>
          <w:szCs w:val="32"/>
          <w:lang w:val="fr-FR"/>
        </w:rPr>
      </w:pPr>
      <w:r>
        <w:rPr>
          <w:lang w:val="fr"/>
        </w:rPr>
        <w:br w:type="page"/>
      </w:r>
    </w:p>
    <w:p w14:paraId="593D90B8" w14:textId="1B24CC01" w:rsidR="00366198" w:rsidRPr="005D31E1" w:rsidRDefault="002A639C" w:rsidP="00FC365B">
      <w:pPr>
        <w:pStyle w:val="Heading1"/>
        <w:rPr>
          <w:lang w:val="fr-FR"/>
        </w:rPr>
      </w:pPr>
      <w:bookmarkStart w:id="84" w:name="_Toc94713196"/>
      <w:bookmarkStart w:id="85" w:name="_Toc110949056"/>
      <w:r>
        <w:rPr>
          <w:lang w:val="fr"/>
        </w:rPr>
        <w:lastRenderedPageBreak/>
        <w:t>Qu’est-ce que le manuel Sphère ?</w:t>
      </w:r>
      <w:bookmarkEnd w:id="84"/>
      <w:bookmarkEnd w:id="85"/>
    </w:p>
    <w:p w14:paraId="451D8653" w14:textId="798EF612" w:rsidR="002A639C" w:rsidRPr="005D31E1" w:rsidRDefault="00D3006E" w:rsidP="00FF2EAA">
      <w:pPr>
        <w:pStyle w:val="Normallevel1"/>
        <w:rPr>
          <w:lang w:val="fr-FR"/>
        </w:rPr>
      </w:pPr>
      <w:r>
        <w:rPr>
          <w:lang w:val="fr"/>
        </w:rPr>
        <w:t>Maintenant que l’introduction à la formation (</w:t>
      </w:r>
      <w:hyperlink w:anchor="_Introduction_to_the">
        <w:r>
          <w:rPr>
            <w:rStyle w:val="Hyperlink"/>
            <w:lang w:val="fr"/>
          </w:rPr>
          <w:t>section 1</w:t>
        </w:r>
      </w:hyperlink>
      <w:r>
        <w:rPr>
          <w:lang w:val="fr"/>
        </w:rPr>
        <w:t>) est terminée, la présentation du secteur humanitaire et des conditions qui ont donné lieu à la nécessité de disposer de standards humanitaires (</w:t>
      </w:r>
      <w:hyperlink w:anchor="_Why_are_humanitarian">
        <w:r>
          <w:rPr>
            <w:rStyle w:val="Hyperlink"/>
            <w:lang w:val="fr"/>
          </w:rPr>
          <w:t>section 2</w:t>
        </w:r>
      </w:hyperlink>
      <w:r>
        <w:rPr>
          <w:lang w:val="fr"/>
        </w:rPr>
        <w:t>) achevée, et l’émergence et le rôle de Sphère (</w:t>
      </w:r>
      <w:hyperlink w:anchor="_What_is_Sphere?">
        <w:r>
          <w:rPr>
            <w:rStyle w:val="Hyperlink"/>
            <w:lang w:val="fr"/>
          </w:rPr>
          <w:t>section 3</w:t>
        </w:r>
      </w:hyperlink>
      <w:r>
        <w:rPr>
          <w:lang w:val="fr"/>
        </w:rPr>
        <w:t xml:space="preserve">) couverts, </w:t>
      </w:r>
      <w:r w:rsidR="00074DC8">
        <w:rPr>
          <w:lang w:val="fr"/>
        </w:rPr>
        <w:t xml:space="preserve">voici venu le moment de </w:t>
      </w:r>
      <w:r>
        <w:rPr>
          <w:lang w:val="fr"/>
        </w:rPr>
        <w:t>discuter du manuel Sphère en lui-même. Dans cette section, le manuel est considéré de manière holistique et certains documents tirés du premier chapitre du manuel intitulé « Qu’est-ce que Sphère ? »</w:t>
      </w:r>
      <w:r w:rsidR="00074DC8">
        <w:rPr>
          <w:lang w:val="fr"/>
        </w:rPr>
        <w:t>.</w:t>
      </w:r>
    </w:p>
    <w:p w14:paraId="3A7D56D2" w14:textId="6F0320F3" w:rsidR="00275A26" w:rsidRPr="005D31E1" w:rsidRDefault="00A2109A" w:rsidP="00E16609">
      <w:pPr>
        <w:pStyle w:val="Heading2"/>
        <w:rPr>
          <w:lang w:val="fr-FR"/>
        </w:rPr>
      </w:pPr>
      <w:bookmarkStart w:id="86" w:name="_Toc94713197"/>
      <w:bookmarkStart w:id="87" w:name="_Toc110949057"/>
      <w:r>
        <w:rPr>
          <w:lang w:val="fr"/>
        </w:rPr>
        <w:t>Quelle est votre expérience du manuel Sphère ?</w:t>
      </w:r>
      <w:bookmarkEnd w:id="86"/>
      <w:bookmarkEnd w:id="87"/>
    </w:p>
    <w:p w14:paraId="16FC283F" w14:textId="2669B01D" w:rsidR="007D7742" w:rsidRPr="005D31E1" w:rsidRDefault="00ED6E6E" w:rsidP="009A3455">
      <w:pPr>
        <w:pStyle w:val="activity-meta-data"/>
        <w:rPr>
          <w:lang w:val="fr-FR"/>
        </w:rPr>
      </w:pPr>
      <w:r>
        <w:rPr>
          <w:b/>
          <w:bCs/>
          <w:lang w:val="fr"/>
        </w:rPr>
        <w:t>Déroulement :</w:t>
      </w:r>
      <w:r>
        <w:rPr>
          <w:lang w:val="fr"/>
        </w:rPr>
        <w:t xml:space="preserve"> Sondage en plénière</w:t>
      </w:r>
    </w:p>
    <w:p w14:paraId="62A0C4A3" w14:textId="2AC0252B" w:rsidR="007D7742" w:rsidRPr="005D31E1" w:rsidRDefault="005D5591" w:rsidP="009A3455">
      <w:pPr>
        <w:pStyle w:val="activity-meta-data"/>
        <w:rPr>
          <w:lang w:val="fr-FR"/>
        </w:rPr>
      </w:pPr>
      <w:r>
        <w:rPr>
          <w:b/>
          <w:bCs/>
          <w:lang w:val="fr"/>
        </w:rPr>
        <w:t>Objectif d’apprentissage :</w:t>
      </w:r>
      <w:r>
        <w:rPr>
          <w:lang w:val="fr"/>
        </w:rPr>
        <w:t xml:space="preserve"> À la fin de cette activité, les </w:t>
      </w:r>
      <w:proofErr w:type="spellStart"/>
      <w:r>
        <w:rPr>
          <w:lang w:val="fr"/>
        </w:rPr>
        <w:t>participant-es</w:t>
      </w:r>
      <w:proofErr w:type="spellEnd"/>
      <w:r>
        <w:rPr>
          <w:lang w:val="fr"/>
        </w:rPr>
        <w:t xml:space="preserve"> seront en mesure d’expliquer que le manuel est disponible en quatre formats, qu’il est le fruit d’un processus de rédaction hautement consultatif et que des centaines de milliers de personnes l’utilisent.</w:t>
      </w:r>
    </w:p>
    <w:p w14:paraId="4CA4938E" w14:textId="12683986" w:rsidR="007D7742" w:rsidRPr="005D31E1" w:rsidRDefault="007D7742" w:rsidP="009A3455">
      <w:pPr>
        <w:pStyle w:val="activity-meta-data"/>
        <w:rPr>
          <w:lang w:val="fr-FR"/>
        </w:rPr>
      </w:pPr>
      <w:r>
        <w:rPr>
          <w:b/>
          <w:bCs/>
          <w:lang w:val="fr"/>
        </w:rPr>
        <w:t>Préparation :</w:t>
      </w:r>
      <w:r>
        <w:rPr>
          <w:lang w:val="fr"/>
        </w:rPr>
        <w:t xml:space="preserve"> Préparez un tableau blanc virtuel en inscrivant la question dans la partie supérieure. Ajouter quatre </w:t>
      </w:r>
      <w:r w:rsidR="00074DC8">
        <w:rPr>
          <w:lang w:val="fr"/>
        </w:rPr>
        <w:t>quarts</w:t>
      </w:r>
      <w:r>
        <w:rPr>
          <w:lang w:val="fr"/>
        </w:rPr>
        <w:t xml:space="preserve"> de cercle qui représentent : </w:t>
      </w:r>
      <w:r w:rsidR="00074DC8">
        <w:rPr>
          <w:lang w:val="fr"/>
        </w:rPr>
        <w:t xml:space="preserve">1) </w:t>
      </w:r>
      <w:r>
        <w:rPr>
          <w:lang w:val="fr"/>
        </w:rPr>
        <w:t xml:space="preserve">J’ai </w:t>
      </w:r>
      <w:r>
        <w:rPr>
          <w:b/>
          <w:bCs/>
          <w:lang w:val="fr"/>
        </w:rPr>
        <w:t>entendu parl</w:t>
      </w:r>
      <w:r w:rsidR="00074DC8">
        <w:rPr>
          <w:b/>
          <w:bCs/>
          <w:lang w:val="fr"/>
        </w:rPr>
        <w:t>er</w:t>
      </w:r>
      <w:r>
        <w:rPr>
          <w:b/>
          <w:bCs/>
          <w:lang w:val="fr"/>
        </w:rPr>
        <w:t xml:space="preserve"> </w:t>
      </w:r>
      <w:r>
        <w:rPr>
          <w:lang w:val="fr"/>
        </w:rPr>
        <w:t xml:space="preserve">du </w:t>
      </w:r>
      <w:r w:rsidR="00074DC8">
        <w:rPr>
          <w:lang w:val="fr"/>
        </w:rPr>
        <w:t xml:space="preserve">manuel </w:t>
      </w:r>
      <w:r>
        <w:rPr>
          <w:lang w:val="fr"/>
        </w:rPr>
        <w:t xml:space="preserve">(avant cette formation) ; 2) </w:t>
      </w:r>
      <w:r w:rsidR="00AB01AB">
        <w:rPr>
          <w:lang w:val="fr"/>
        </w:rPr>
        <w:t>J</w:t>
      </w:r>
      <w:r w:rsidR="00074DC8">
        <w:rPr>
          <w:lang w:val="fr"/>
        </w:rPr>
        <w:t xml:space="preserve">e l’ai </w:t>
      </w:r>
      <w:r>
        <w:rPr>
          <w:b/>
          <w:bCs/>
          <w:lang w:val="fr"/>
        </w:rPr>
        <w:t>lu</w:t>
      </w:r>
      <w:r>
        <w:rPr>
          <w:lang w:val="fr"/>
        </w:rPr>
        <w:t xml:space="preserve"> (n’importe quelle partie) ; 3) </w:t>
      </w:r>
      <w:r w:rsidR="00AB01AB">
        <w:rPr>
          <w:lang w:val="fr"/>
        </w:rPr>
        <w:t>J</w:t>
      </w:r>
      <w:r w:rsidR="00074DC8">
        <w:rPr>
          <w:lang w:val="fr"/>
        </w:rPr>
        <w:t xml:space="preserve">e l’ai </w:t>
      </w:r>
      <w:r>
        <w:rPr>
          <w:b/>
          <w:bCs/>
          <w:lang w:val="fr"/>
        </w:rPr>
        <w:t>utilisé</w:t>
      </w:r>
      <w:r>
        <w:rPr>
          <w:lang w:val="fr"/>
        </w:rPr>
        <w:t xml:space="preserve"> (sur le terrai</w:t>
      </w:r>
      <w:r w:rsidR="00074DC8">
        <w:rPr>
          <w:lang w:val="fr"/>
        </w:rPr>
        <w:t>n</w:t>
      </w:r>
      <w:r>
        <w:rPr>
          <w:lang w:val="fr"/>
        </w:rPr>
        <w:t xml:space="preserve"> ou au bureau) ; et 4) </w:t>
      </w:r>
      <w:r w:rsidR="00AB01AB">
        <w:rPr>
          <w:lang w:val="fr"/>
        </w:rPr>
        <w:t>J</w:t>
      </w:r>
      <w:r w:rsidR="00074DC8">
        <w:rPr>
          <w:lang w:val="fr"/>
        </w:rPr>
        <w:t xml:space="preserve">’y ai </w:t>
      </w:r>
      <w:r>
        <w:rPr>
          <w:b/>
          <w:bCs/>
          <w:lang w:val="fr"/>
        </w:rPr>
        <w:t xml:space="preserve">contribué </w:t>
      </w:r>
      <w:r>
        <w:rPr>
          <w:lang w:val="fr"/>
        </w:rPr>
        <w:t xml:space="preserve">(transmis des commentaires, rédigé, révisé, etc.). </w:t>
      </w:r>
    </w:p>
    <w:p w14:paraId="0D98A8A0" w14:textId="5745E8D1" w:rsidR="00EB3B4E" w:rsidRPr="00182CAA" w:rsidRDefault="009A3455" w:rsidP="008817B4">
      <w:pPr>
        <w:pStyle w:val="activity-meta-data"/>
      </w:pPr>
      <w:r>
        <w:rPr>
          <w:b/>
          <w:bCs/>
          <w:lang w:val="fr"/>
        </w:rPr>
        <w:t>Méthode :</w:t>
      </w:r>
      <w:r>
        <w:rPr>
          <w:lang w:val="fr"/>
        </w:rPr>
        <w:t xml:space="preserve"> Demandez </w:t>
      </w:r>
      <w:r w:rsidR="00074DC8">
        <w:rPr>
          <w:lang w:val="fr"/>
        </w:rPr>
        <w:t xml:space="preserve">à tout le monde </w:t>
      </w:r>
      <w:r>
        <w:rPr>
          <w:lang w:val="fr"/>
        </w:rPr>
        <w:t xml:space="preserve">d’inscrire </w:t>
      </w:r>
      <w:r w:rsidR="00074DC8">
        <w:rPr>
          <w:lang w:val="fr"/>
        </w:rPr>
        <w:t xml:space="preserve">son </w:t>
      </w:r>
      <w:r>
        <w:rPr>
          <w:lang w:val="fr"/>
        </w:rPr>
        <w:t>nom sur une note autocollante virtuelle</w:t>
      </w:r>
      <w:r w:rsidR="00074DC8">
        <w:rPr>
          <w:lang w:val="fr"/>
        </w:rPr>
        <w:t xml:space="preserve"> et de l’apposer </w:t>
      </w:r>
      <w:r>
        <w:rPr>
          <w:lang w:val="fr"/>
        </w:rPr>
        <w:t xml:space="preserve">dans la ou les sections appropriées. </w:t>
      </w:r>
      <w:r w:rsidR="00074DC8">
        <w:rPr>
          <w:lang w:val="fr"/>
        </w:rPr>
        <w:t xml:space="preserve">Demandez ensuite </w:t>
      </w:r>
      <w:r>
        <w:rPr>
          <w:lang w:val="fr"/>
        </w:rPr>
        <w:t xml:space="preserve">à une personne qui a contribué au manuel de faire part de son </w:t>
      </w:r>
      <w:r w:rsidR="00074DC8">
        <w:rPr>
          <w:lang w:val="fr"/>
        </w:rPr>
        <w:t>expérience</w:t>
      </w:r>
      <w:r>
        <w:rPr>
          <w:lang w:val="fr"/>
        </w:rPr>
        <w:t xml:space="preserve">. Si </w:t>
      </w:r>
      <w:r w:rsidR="009324A6">
        <w:rPr>
          <w:lang w:val="fr"/>
        </w:rPr>
        <w:t xml:space="preserve">personne </w:t>
      </w:r>
      <w:r>
        <w:rPr>
          <w:lang w:val="fr"/>
        </w:rPr>
        <w:t xml:space="preserve">n’y a contribué, choisissez une personne qui l’a utilisé. Donnez l’occasion à plusieurs personnes de parler. Dans l’idéal, tous les </w:t>
      </w:r>
      <w:r w:rsidR="00074DC8">
        <w:rPr>
          <w:lang w:val="fr"/>
        </w:rPr>
        <w:t xml:space="preserve">points </w:t>
      </w:r>
      <w:r>
        <w:rPr>
          <w:lang w:val="fr"/>
        </w:rPr>
        <w:t>principaux inscrits dans les notes pour le débriefing</w:t>
      </w:r>
      <w:r w:rsidR="00074DC8">
        <w:rPr>
          <w:lang w:val="fr"/>
        </w:rPr>
        <w:t xml:space="preserve"> seront abordés</w:t>
      </w:r>
      <w:r>
        <w:rPr>
          <w:lang w:val="fr"/>
        </w:rPr>
        <w:t>. Au besoin, ajoutez des informations.</w:t>
      </w:r>
    </w:p>
    <w:p w14:paraId="23B2B23E" w14:textId="64136C49" w:rsidR="00E81D24" w:rsidRDefault="00EA13B9" w:rsidP="003B6920">
      <w:pPr>
        <w:pStyle w:val="activity-meta-data"/>
      </w:pPr>
      <w:r>
        <w:rPr>
          <w:b/>
          <w:bCs/>
          <w:lang w:val="fr"/>
        </w:rPr>
        <w:t>Notes pour le débriefing :</w:t>
      </w:r>
      <w:r>
        <w:rPr>
          <w:lang w:val="fr"/>
        </w:rPr>
        <w:t xml:space="preserve"> </w:t>
      </w:r>
    </w:p>
    <w:p w14:paraId="39A44CE3" w14:textId="32A87BED" w:rsidR="003B6920" w:rsidRPr="005D31E1" w:rsidRDefault="026D2F62" w:rsidP="00A125D2">
      <w:pPr>
        <w:pStyle w:val="activity-meta-data"/>
        <w:numPr>
          <w:ilvl w:val="0"/>
          <w:numId w:val="14"/>
        </w:numPr>
        <w:ind w:left="1710"/>
        <w:rPr>
          <w:lang w:val="fr-FR"/>
        </w:rPr>
      </w:pPr>
      <w:r>
        <w:rPr>
          <w:b/>
          <w:bCs/>
          <w:lang w:val="fr"/>
        </w:rPr>
        <w:t>Entendu parler :</w:t>
      </w:r>
      <w:r>
        <w:rPr>
          <w:lang w:val="fr"/>
        </w:rPr>
        <w:t xml:space="preserve"> Sphère est très connu dans le secteur humanitaire, et au-delà, dans le secteur du développement, de la protection civile, de l’armée, etc.</w:t>
      </w:r>
    </w:p>
    <w:p w14:paraId="6F2663BF" w14:textId="16616D0E" w:rsidR="003B6920" w:rsidRPr="005D31E1" w:rsidRDefault="00F76D5E" w:rsidP="00A125D2">
      <w:pPr>
        <w:pStyle w:val="activity-meta-data"/>
        <w:numPr>
          <w:ilvl w:val="0"/>
          <w:numId w:val="14"/>
        </w:numPr>
        <w:ind w:left="1710"/>
        <w:rPr>
          <w:lang w:val="fr-FR"/>
        </w:rPr>
      </w:pPr>
      <w:r>
        <w:rPr>
          <w:b/>
          <w:bCs/>
          <w:lang w:val="fr"/>
        </w:rPr>
        <w:t>Lu :</w:t>
      </w:r>
      <w:r>
        <w:rPr>
          <w:lang w:val="fr"/>
        </w:rPr>
        <w:t xml:space="preserve"> </w:t>
      </w:r>
      <w:r w:rsidR="006A124C">
        <w:rPr>
          <w:lang w:val="fr"/>
        </w:rPr>
        <w:t>l</w:t>
      </w:r>
      <w:r>
        <w:rPr>
          <w:lang w:val="fr"/>
        </w:rPr>
        <w:t>e manuel est disponible en 4 formats </w:t>
      </w:r>
      <w:r w:rsidR="006A124C">
        <w:rPr>
          <w:lang w:val="fr"/>
        </w:rPr>
        <w:t>(</w:t>
      </w:r>
      <w:r>
        <w:rPr>
          <w:lang w:val="fr"/>
        </w:rPr>
        <w:t>en PDF, en version imprimée, en version interactive et sur l’appli du HSP</w:t>
      </w:r>
      <w:r w:rsidR="006A124C">
        <w:rPr>
          <w:lang w:val="fr"/>
        </w:rPr>
        <w:t>)</w:t>
      </w:r>
      <w:r>
        <w:rPr>
          <w:lang w:val="fr"/>
        </w:rPr>
        <w:t>. Sphère vend les versions papier au plus bas coût possible. Les autres versions sont gratuites. Le manuel est disponible en plusieurs langues.</w:t>
      </w:r>
    </w:p>
    <w:p w14:paraId="2ECD9AF0" w14:textId="76182797" w:rsidR="003B6920" w:rsidRPr="005D31E1" w:rsidRDefault="026D2F62" w:rsidP="00A125D2">
      <w:pPr>
        <w:pStyle w:val="activity-meta-data"/>
        <w:numPr>
          <w:ilvl w:val="0"/>
          <w:numId w:val="14"/>
        </w:numPr>
        <w:ind w:left="1710"/>
        <w:rPr>
          <w:lang w:val="fr-FR"/>
        </w:rPr>
      </w:pPr>
      <w:r>
        <w:rPr>
          <w:b/>
          <w:bCs/>
          <w:lang w:val="fr"/>
        </w:rPr>
        <w:t>Utilisé :</w:t>
      </w:r>
      <w:r>
        <w:rPr>
          <w:lang w:val="fr"/>
        </w:rPr>
        <w:t xml:space="preserve"> </w:t>
      </w:r>
      <w:r w:rsidR="006A124C">
        <w:rPr>
          <w:lang w:val="fr"/>
        </w:rPr>
        <w:t>n</w:t>
      </w:r>
      <w:r>
        <w:rPr>
          <w:lang w:val="fr"/>
        </w:rPr>
        <w:t>ous ne savons pas exactement combien de personnes utilisent le manuel Sphère. En prenant en compte les téléchargements, les ventes et les chiffres relatifs aux utilisations, nous atteignons probablement plusieurs centaines de milliers de personnes. Le manuel Sphère est l’une des séries de standards humanitaires les plus utilisées, qui propose dès lors un langage commun.</w:t>
      </w:r>
    </w:p>
    <w:p w14:paraId="3489C09E" w14:textId="68D5FF8A" w:rsidR="00EB3B4E" w:rsidRDefault="003B6920" w:rsidP="00A125D2">
      <w:pPr>
        <w:pStyle w:val="activity-meta-data"/>
        <w:numPr>
          <w:ilvl w:val="0"/>
          <w:numId w:val="14"/>
        </w:numPr>
        <w:ind w:left="1710"/>
      </w:pPr>
      <w:r>
        <w:rPr>
          <w:b/>
          <w:bCs/>
          <w:lang w:val="fr"/>
        </w:rPr>
        <w:t>Contribué :</w:t>
      </w:r>
      <w:r>
        <w:rPr>
          <w:lang w:val="fr"/>
        </w:rPr>
        <w:t xml:space="preserve"> </w:t>
      </w:r>
      <w:r w:rsidR="006A124C">
        <w:rPr>
          <w:lang w:val="fr"/>
        </w:rPr>
        <w:t>n</w:t>
      </w:r>
      <w:r>
        <w:rPr>
          <w:lang w:val="fr"/>
        </w:rPr>
        <w:t>ous avons reçu 4 500 commentaires, de la part de 2 500 utilisateur-</w:t>
      </w:r>
      <w:proofErr w:type="spellStart"/>
      <w:r>
        <w:rPr>
          <w:lang w:val="fr"/>
        </w:rPr>
        <w:t>trices</w:t>
      </w:r>
      <w:proofErr w:type="spellEnd"/>
      <w:r>
        <w:rPr>
          <w:lang w:val="fr"/>
        </w:rPr>
        <w:t xml:space="preserve"> au cours de la seule dernière révision. Une cinquantaine de consultations de révision ont été organisées. Chaque chapitre compte deux auteur-</w:t>
      </w:r>
      <w:proofErr w:type="spellStart"/>
      <w:r>
        <w:rPr>
          <w:lang w:val="fr"/>
        </w:rPr>
        <w:t>trices</w:t>
      </w:r>
      <w:proofErr w:type="spellEnd"/>
      <w:r>
        <w:rPr>
          <w:lang w:val="fr"/>
        </w:rPr>
        <w:t xml:space="preserve">, plus des </w:t>
      </w:r>
      <w:proofErr w:type="spellStart"/>
      <w:r>
        <w:rPr>
          <w:lang w:val="fr"/>
        </w:rPr>
        <w:t>expert-es</w:t>
      </w:r>
      <w:proofErr w:type="spellEnd"/>
      <w:r>
        <w:rPr>
          <w:lang w:val="fr"/>
        </w:rPr>
        <w:t xml:space="preserve"> thématiques et groupes de révision par les pairs. Le manuel est rédigé par ses utilisateur-</w:t>
      </w:r>
      <w:proofErr w:type="spellStart"/>
      <w:r>
        <w:rPr>
          <w:lang w:val="fr"/>
        </w:rPr>
        <w:t>trices</w:t>
      </w:r>
      <w:proofErr w:type="spellEnd"/>
      <w:r>
        <w:rPr>
          <w:lang w:val="fr"/>
        </w:rPr>
        <w:t>.</w:t>
      </w:r>
    </w:p>
    <w:p w14:paraId="7CEF9877" w14:textId="77777777" w:rsidR="00EA13B9" w:rsidRDefault="00EA13B9">
      <w:pPr>
        <w:ind w:left="0"/>
        <w:rPr>
          <w:rFonts w:asciiTheme="majorHAnsi" w:eastAsiaTheme="majorEastAsia" w:hAnsiTheme="majorHAnsi" w:cstheme="majorBidi"/>
          <w:color w:val="2F5496" w:themeColor="accent1" w:themeShade="BF"/>
          <w:sz w:val="26"/>
          <w:szCs w:val="26"/>
        </w:rPr>
      </w:pPr>
      <w:r>
        <w:rPr>
          <w:lang w:val="fr"/>
        </w:rPr>
        <w:br w:type="page"/>
      </w:r>
    </w:p>
    <w:p w14:paraId="22AA7325" w14:textId="582E2288" w:rsidR="007C491C" w:rsidRPr="005D31E1" w:rsidRDefault="007C491C" w:rsidP="00E16609">
      <w:pPr>
        <w:pStyle w:val="Heading2"/>
        <w:rPr>
          <w:lang w:val="fr-FR"/>
        </w:rPr>
      </w:pPr>
      <w:bookmarkStart w:id="88" w:name="_What_is_the"/>
      <w:bookmarkStart w:id="89" w:name="_Toc94713198"/>
      <w:bookmarkStart w:id="90" w:name="_Toc110949058"/>
      <w:bookmarkEnd w:id="88"/>
      <w:r>
        <w:rPr>
          <w:lang w:val="fr"/>
        </w:rPr>
        <w:lastRenderedPageBreak/>
        <w:t>Quelle est la structure du manuel Sphère ?</w:t>
      </w:r>
      <w:bookmarkEnd w:id="89"/>
      <w:bookmarkEnd w:id="90"/>
    </w:p>
    <w:p w14:paraId="10A94066" w14:textId="64B46839" w:rsidR="002C7086" w:rsidRPr="005D31E1" w:rsidRDefault="00ED6E6E" w:rsidP="00D819AA">
      <w:pPr>
        <w:pStyle w:val="activity-meta-data"/>
        <w:rPr>
          <w:lang w:val="fr-FR"/>
        </w:rPr>
      </w:pPr>
      <w:r>
        <w:rPr>
          <w:b/>
          <w:bCs/>
          <w:lang w:val="fr"/>
        </w:rPr>
        <w:t>Déroulement :</w:t>
      </w:r>
      <w:r>
        <w:rPr>
          <w:lang w:val="fr"/>
        </w:rPr>
        <w:t xml:space="preserve"> Jeu de cartes en petits groupes</w:t>
      </w:r>
    </w:p>
    <w:p w14:paraId="481833D7" w14:textId="73F1760D" w:rsidR="002C7086" w:rsidRPr="005D31E1" w:rsidRDefault="001F15E7" w:rsidP="00D819AA">
      <w:pPr>
        <w:pStyle w:val="activity-meta-data"/>
        <w:rPr>
          <w:lang w:val="fr-FR"/>
        </w:rPr>
      </w:pPr>
      <w:r>
        <w:rPr>
          <w:b/>
          <w:bCs/>
          <w:lang w:val="fr"/>
        </w:rPr>
        <w:t>Objectif d’apprentissage :</w:t>
      </w:r>
      <w:r>
        <w:rPr>
          <w:lang w:val="fr"/>
        </w:rPr>
        <w:t xml:space="preserve"> À la fin de cette activité, les </w:t>
      </w:r>
      <w:proofErr w:type="spellStart"/>
      <w:r>
        <w:rPr>
          <w:lang w:val="fr"/>
        </w:rPr>
        <w:t>participant-es</w:t>
      </w:r>
      <w:proofErr w:type="spellEnd"/>
      <w:r>
        <w:rPr>
          <w:lang w:val="fr"/>
        </w:rPr>
        <w:t xml:space="preserve"> seront en mesure d’identifier les composants clés du manuel, et de définir les liens qui les relient.</w:t>
      </w:r>
    </w:p>
    <w:p w14:paraId="7AD72C31" w14:textId="14DFF562" w:rsidR="00C90C46" w:rsidRPr="005D31E1" w:rsidRDefault="002C7086" w:rsidP="00367F94">
      <w:pPr>
        <w:pStyle w:val="activity-meta-data"/>
        <w:rPr>
          <w:lang w:val="fr-FR"/>
        </w:rPr>
      </w:pPr>
      <w:r>
        <w:rPr>
          <w:b/>
          <w:bCs/>
          <w:lang w:val="fr"/>
        </w:rPr>
        <w:t>Préparation :</w:t>
      </w:r>
      <w:r>
        <w:rPr>
          <w:lang w:val="fr"/>
        </w:rPr>
        <w:t xml:space="preserve"> </w:t>
      </w:r>
      <w:r w:rsidR="00355E08">
        <w:rPr>
          <w:lang w:val="fr"/>
        </w:rPr>
        <w:t>Il sera peut</w:t>
      </w:r>
      <w:r>
        <w:rPr>
          <w:lang w:val="fr"/>
        </w:rPr>
        <w:t xml:space="preserve">-être </w:t>
      </w:r>
      <w:r w:rsidR="00355E08">
        <w:rPr>
          <w:lang w:val="fr"/>
        </w:rPr>
        <w:t xml:space="preserve">nécessaire </w:t>
      </w:r>
      <w:r>
        <w:rPr>
          <w:lang w:val="fr"/>
        </w:rPr>
        <w:t xml:space="preserve">de consulter le manuel Sphère pour compléter cette activité, </w:t>
      </w:r>
      <w:r w:rsidR="00355E08">
        <w:rPr>
          <w:lang w:val="fr"/>
        </w:rPr>
        <w:t xml:space="preserve">ce qui devrait être </w:t>
      </w:r>
      <w:r>
        <w:rPr>
          <w:lang w:val="fr"/>
        </w:rPr>
        <w:t>encouragé</w:t>
      </w:r>
      <w:r w:rsidR="00355E08">
        <w:rPr>
          <w:lang w:val="fr"/>
        </w:rPr>
        <w:t xml:space="preserve"> dès lors que le besoin s’en fait ressentir</w:t>
      </w:r>
      <w:r>
        <w:rPr>
          <w:lang w:val="fr"/>
        </w:rPr>
        <w:t xml:space="preserve">. Avant de </w:t>
      </w:r>
      <w:r w:rsidR="00851EFB">
        <w:rPr>
          <w:lang w:val="fr"/>
        </w:rPr>
        <w:t xml:space="preserve">commencer </w:t>
      </w:r>
      <w:r>
        <w:rPr>
          <w:lang w:val="fr"/>
        </w:rPr>
        <w:t>activité, veillez à ce que tout le monde ait bien accès au manuel, au moins d’une des manières suivantes :</w:t>
      </w:r>
    </w:p>
    <w:p w14:paraId="7491A541" w14:textId="66D8F336" w:rsidR="0055172A" w:rsidRPr="005D31E1" w:rsidRDefault="00503813" w:rsidP="00503813">
      <w:pPr>
        <w:pStyle w:val="activity-meta-data"/>
        <w:numPr>
          <w:ilvl w:val="0"/>
          <w:numId w:val="20"/>
        </w:numPr>
        <w:rPr>
          <w:lang w:val="fr-FR"/>
        </w:rPr>
      </w:pPr>
      <w:proofErr w:type="gramStart"/>
      <w:r>
        <w:rPr>
          <w:lang w:val="fr"/>
        </w:rPr>
        <w:t>en</w:t>
      </w:r>
      <w:proofErr w:type="gramEnd"/>
      <w:r>
        <w:rPr>
          <w:lang w:val="fr"/>
        </w:rPr>
        <w:t xml:space="preserve"> version imprimée (qui peut être commandé</w:t>
      </w:r>
      <w:r w:rsidR="00355E08">
        <w:rPr>
          <w:lang w:val="fr"/>
        </w:rPr>
        <w:t>e</w:t>
      </w:r>
      <w:r>
        <w:rPr>
          <w:lang w:val="fr"/>
        </w:rPr>
        <w:t xml:space="preserve"> en plusieurs langues depuis ce </w:t>
      </w:r>
      <w:hyperlink r:id="rId63" w:history="1">
        <w:r>
          <w:rPr>
            <w:rStyle w:val="Hyperlink"/>
            <w:lang w:val="fr"/>
          </w:rPr>
          <w:t>lien</w:t>
        </w:r>
      </w:hyperlink>
      <w:r>
        <w:rPr>
          <w:lang w:val="fr"/>
        </w:rPr>
        <w:t>) ;</w:t>
      </w:r>
    </w:p>
    <w:p w14:paraId="3089021E" w14:textId="77777777" w:rsidR="00540315" w:rsidRPr="005D31E1" w:rsidRDefault="00A41108" w:rsidP="00503813">
      <w:pPr>
        <w:pStyle w:val="activity-meta-data"/>
        <w:numPr>
          <w:ilvl w:val="0"/>
          <w:numId w:val="20"/>
        </w:numPr>
        <w:rPr>
          <w:lang w:val="fr-FR"/>
        </w:rPr>
      </w:pPr>
      <w:proofErr w:type="gramStart"/>
      <w:r>
        <w:rPr>
          <w:lang w:val="fr"/>
        </w:rPr>
        <w:t>en</w:t>
      </w:r>
      <w:proofErr w:type="gramEnd"/>
      <w:r>
        <w:rPr>
          <w:lang w:val="fr"/>
        </w:rPr>
        <w:t xml:space="preserve"> PDF, en de nombreuses langues et plusieurs éditions, depuis ce </w:t>
      </w:r>
      <w:hyperlink r:id="rId64" w:history="1">
        <w:r>
          <w:rPr>
            <w:rStyle w:val="Hyperlink"/>
            <w:lang w:val="fr"/>
          </w:rPr>
          <w:t>lien</w:t>
        </w:r>
      </w:hyperlink>
      <w:r>
        <w:rPr>
          <w:lang w:val="fr"/>
        </w:rPr>
        <w:t xml:space="preserve"> ; </w:t>
      </w:r>
    </w:p>
    <w:p w14:paraId="24219A68" w14:textId="5F36666C" w:rsidR="00540315" w:rsidRPr="005D31E1" w:rsidRDefault="00540315" w:rsidP="00503813">
      <w:pPr>
        <w:pStyle w:val="activity-meta-data"/>
        <w:numPr>
          <w:ilvl w:val="0"/>
          <w:numId w:val="20"/>
        </w:numPr>
        <w:rPr>
          <w:lang w:val="fr-FR"/>
        </w:rPr>
      </w:pPr>
      <w:proofErr w:type="gramStart"/>
      <w:r>
        <w:rPr>
          <w:lang w:val="fr"/>
        </w:rPr>
        <w:t>en</w:t>
      </w:r>
      <w:proofErr w:type="gramEnd"/>
      <w:r>
        <w:rPr>
          <w:lang w:val="fr"/>
        </w:rPr>
        <w:t xml:space="preserve"> ligne, depuis le site du </w:t>
      </w:r>
      <w:hyperlink r:id="rId65" w:history="1">
        <w:r>
          <w:rPr>
            <w:rStyle w:val="Hyperlink"/>
            <w:lang w:val="fr"/>
          </w:rPr>
          <w:t>manuel interactif</w:t>
        </w:r>
      </w:hyperlink>
      <w:r>
        <w:rPr>
          <w:lang w:val="fr"/>
        </w:rPr>
        <w:t> ; ou</w:t>
      </w:r>
    </w:p>
    <w:p w14:paraId="3A8E97BE" w14:textId="0F2A6410" w:rsidR="00503813" w:rsidRPr="005D425E" w:rsidRDefault="00540315" w:rsidP="00503813">
      <w:pPr>
        <w:pStyle w:val="activity-meta-data"/>
        <w:numPr>
          <w:ilvl w:val="0"/>
          <w:numId w:val="20"/>
        </w:numPr>
      </w:pPr>
      <w:proofErr w:type="gramStart"/>
      <w:r>
        <w:rPr>
          <w:lang w:val="fr"/>
        </w:rPr>
        <w:t>depuis</w:t>
      </w:r>
      <w:proofErr w:type="gramEnd"/>
      <w:r>
        <w:rPr>
          <w:lang w:val="fr"/>
        </w:rPr>
        <w:t xml:space="preserve"> l’</w:t>
      </w:r>
      <w:hyperlink r:id="rId66" w:history="1">
        <w:r>
          <w:rPr>
            <w:rStyle w:val="Hyperlink"/>
            <w:lang w:val="fr"/>
          </w:rPr>
          <w:t>appli du HPS</w:t>
        </w:r>
      </w:hyperlink>
      <w:r>
        <w:rPr>
          <w:lang w:val="fr"/>
        </w:rPr>
        <w:t>.</w:t>
      </w:r>
    </w:p>
    <w:p w14:paraId="22C55D28" w14:textId="12C6B6D2" w:rsidR="00C90C46" w:rsidRPr="005D31E1" w:rsidRDefault="00A53D10" w:rsidP="00C910AB">
      <w:pPr>
        <w:pStyle w:val="activity-meta-data"/>
        <w:rPr>
          <w:lang w:val="fr-FR"/>
        </w:rPr>
      </w:pPr>
      <w:r>
        <w:rPr>
          <w:lang w:val="fr"/>
        </w:rPr>
        <w:t>Préparez un tableau blanc interactif par petit groupe. Modifiez légèrement les cartes d’un groupe à l’autre. (Pour ce type d’exercice d’organisation de cartes, essayez de donner des séries de cartes légèrement différentes à chaque groupe. De petites modifications peuvent avoir des impacts importants sur les résultats – qui sont alors plus intéressants/variés – et limitent ou suppriment ainsi la concurrence entre les groupes.)</w:t>
      </w:r>
    </w:p>
    <w:p w14:paraId="3D70AAD4" w14:textId="6795AEDC" w:rsidR="007B4802" w:rsidRPr="005D31E1" w:rsidRDefault="00C90C46" w:rsidP="00367F94">
      <w:pPr>
        <w:pStyle w:val="activity-meta-data"/>
        <w:rPr>
          <w:lang w:val="fr-FR"/>
        </w:rPr>
      </w:pPr>
      <w:r>
        <w:rPr>
          <w:b/>
          <w:bCs/>
          <w:lang w:val="fr"/>
        </w:rPr>
        <w:t>Méthode :</w:t>
      </w:r>
      <w:r>
        <w:rPr>
          <w:lang w:val="fr"/>
        </w:rPr>
        <w:t xml:space="preserve"> Voici une version en ligne de l’exercice décrit </w:t>
      </w:r>
      <w:r w:rsidR="00F347F5">
        <w:rPr>
          <w:lang w:val="fr"/>
        </w:rPr>
        <w:t>a</w:t>
      </w:r>
      <w:r>
        <w:rPr>
          <w:lang w:val="fr"/>
        </w:rPr>
        <w:t xml:space="preserve">u module 2 du </w:t>
      </w:r>
      <w:hyperlink r:id="rId67">
        <w:r>
          <w:rPr>
            <w:rStyle w:val="Hyperlink"/>
            <w:lang w:val="fr"/>
          </w:rPr>
          <w:t>pack de formation de Sphère</w:t>
        </w:r>
      </w:hyperlink>
      <w:r>
        <w:rPr>
          <w:lang w:val="fr"/>
        </w:rPr>
        <w:t xml:space="preserve"> </w:t>
      </w:r>
      <w:r w:rsidR="00F347F5">
        <w:rPr>
          <w:lang w:val="fr"/>
        </w:rPr>
        <w:t xml:space="preserve">(PFS). </w:t>
      </w:r>
      <w:r>
        <w:rPr>
          <w:lang w:val="fr"/>
        </w:rPr>
        <w:t>Reportez-vous au pack de formation pour consulter les instructions et notes pour le débriefing.</w:t>
      </w:r>
    </w:p>
    <w:p w14:paraId="21BDEC03" w14:textId="64F16A1D" w:rsidR="00F23E73" w:rsidRPr="005D31E1" w:rsidRDefault="00F23E73" w:rsidP="00606BAF">
      <w:pPr>
        <w:pStyle w:val="activity-meta-data"/>
        <w:rPr>
          <w:b/>
          <w:bCs/>
          <w:color w:val="00A585"/>
          <w:lang w:val="fr-FR"/>
        </w:rPr>
      </w:pPr>
      <w:r w:rsidRPr="00606BAF">
        <w:rPr>
          <w:b/>
          <w:bCs/>
          <w:lang w:val="fr"/>
        </w:rPr>
        <w:t>Ressources :</w:t>
      </w:r>
      <w:r w:rsidRPr="00606BAF">
        <w:rPr>
          <w:lang w:val="fr"/>
        </w:rPr>
        <w:t xml:space="preserve"> </w:t>
      </w:r>
      <w:r w:rsidRPr="00606BAF">
        <w:rPr>
          <w:b/>
          <w:bCs/>
          <w:color w:val="00A585"/>
          <w:lang w:val="fr"/>
        </w:rPr>
        <w:t>17 cartes virtuelles</w:t>
      </w:r>
      <w:r w:rsidRPr="00606BAF">
        <w:rPr>
          <w:lang w:val="fr"/>
        </w:rPr>
        <w:t xml:space="preserve"> (en format PNG) et fichier Photoshop utilisé pour les créer : </w:t>
      </w:r>
      <w:r w:rsidR="00606BAF" w:rsidRPr="00606BAF">
        <w:rPr>
          <w:b/>
          <w:bCs/>
          <w:color w:val="00A585"/>
          <w:lang w:val="fr-FR"/>
        </w:rPr>
        <w:t>texte-cartes-composants-</w:t>
      </w:r>
      <w:proofErr w:type="spellStart"/>
      <w:r w:rsidR="00606BAF" w:rsidRPr="00606BAF">
        <w:rPr>
          <w:b/>
          <w:bCs/>
          <w:color w:val="00A585"/>
          <w:lang w:val="fr-FR"/>
        </w:rPr>
        <w:t>sphère_fr.psd</w:t>
      </w:r>
      <w:proofErr w:type="spellEnd"/>
    </w:p>
    <w:p w14:paraId="572ADE59" w14:textId="5C8AFCAE" w:rsidR="00D8090B" w:rsidRDefault="00D8090B" w:rsidP="00AA4649">
      <w:pPr>
        <w:pStyle w:val="activity-meta-data"/>
        <w:spacing w:before="240" w:after="0"/>
      </w:pPr>
      <w:r>
        <w:rPr>
          <w:noProof/>
          <w:lang w:val="fr"/>
        </w:rPr>
        <w:drawing>
          <wp:inline distT="0" distB="0" distL="0" distR="0" wp14:anchorId="5B0C905A" wp14:editId="573FCB6A">
            <wp:extent cx="4044494" cy="3729162"/>
            <wp:effectExtent l="0" t="0" r="0" b="5080"/>
            <wp:docPr id="8" name="Picture 8"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descr="Diagram&#10;&#10;Description automatically generated"/>
                    <pic:cNvPicPr/>
                  </pic:nvPicPr>
                  <pic:blipFill>
                    <a:blip r:embed="rId68"/>
                    <a:stretch>
                      <a:fillRect/>
                    </a:stretch>
                  </pic:blipFill>
                  <pic:spPr>
                    <a:xfrm>
                      <a:off x="0" y="0"/>
                      <a:ext cx="4059673" cy="3743158"/>
                    </a:xfrm>
                    <a:prstGeom prst="rect">
                      <a:avLst/>
                    </a:prstGeom>
                  </pic:spPr>
                </pic:pic>
              </a:graphicData>
            </a:graphic>
          </wp:inline>
        </w:drawing>
      </w:r>
    </w:p>
    <w:p w14:paraId="69F507B6" w14:textId="01EC1947" w:rsidR="00EA13B9" w:rsidRPr="005D31E1" w:rsidRDefault="00AA4649" w:rsidP="00AA4649">
      <w:pPr>
        <w:pStyle w:val="activity-meta-data"/>
        <w:rPr>
          <w:rFonts w:asciiTheme="majorHAnsi" w:eastAsiaTheme="majorEastAsia" w:hAnsiTheme="majorHAnsi" w:cstheme="majorBidi"/>
          <w:color w:val="2F5496" w:themeColor="accent1" w:themeShade="BF"/>
          <w:sz w:val="26"/>
          <w:szCs w:val="26"/>
          <w:lang w:val="fr-FR"/>
        </w:rPr>
      </w:pPr>
      <w:r>
        <w:rPr>
          <w:i/>
          <w:iCs/>
          <w:lang w:val="fr"/>
        </w:rPr>
        <w:t>Image : Exemple de tableau Miro</w:t>
      </w:r>
      <w:r>
        <w:rPr>
          <w:lang w:val="fr"/>
        </w:rPr>
        <w:br w:type="page"/>
      </w:r>
    </w:p>
    <w:p w14:paraId="2A5169D8" w14:textId="0EB8FE00" w:rsidR="009837EC" w:rsidRPr="005D31E1" w:rsidRDefault="002420B2" w:rsidP="00E16609">
      <w:pPr>
        <w:pStyle w:val="Heading2"/>
        <w:rPr>
          <w:lang w:val="fr-FR"/>
        </w:rPr>
      </w:pPr>
      <w:bookmarkStart w:id="91" w:name="_Toc94713199"/>
      <w:bookmarkStart w:id="92" w:name="_Toc110949059"/>
      <w:r>
        <w:rPr>
          <w:lang w:val="fr"/>
        </w:rPr>
        <w:lastRenderedPageBreak/>
        <w:t>Pouvez-vous retrouver des informations dans le manuel Sphère ?</w:t>
      </w:r>
      <w:bookmarkEnd w:id="91"/>
      <w:bookmarkEnd w:id="92"/>
    </w:p>
    <w:p w14:paraId="26D2424D" w14:textId="5F7D2466" w:rsidR="00276FAC" w:rsidRPr="005D31E1" w:rsidRDefault="00FE78EC" w:rsidP="009A3455">
      <w:pPr>
        <w:pStyle w:val="activity-meta-data"/>
        <w:rPr>
          <w:lang w:val="fr-FR"/>
        </w:rPr>
      </w:pPr>
      <w:bookmarkStart w:id="93" w:name="_Hlk88564706"/>
      <w:r>
        <w:rPr>
          <w:b/>
          <w:bCs/>
          <w:lang w:val="fr"/>
        </w:rPr>
        <w:t>Déroulement :</w:t>
      </w:r>
      <w:r>
        <w:rPr>
          <w:lang w:val="fr"/>
        </w:rPr>
        <w:t xml:space="preserve"> Chasse au trésor en plénière</w:t>
      </w:r>
    </w:p>
    <w:p w14:paraId="6B4650EC" w14:textId="3994582A" w:rsidR="00276FAC" w:rsidRPr="005D31E1" w:rsidRDefault="00893AAC" w:rsidP="009A3455">
      <w:pPr>
        <w:pStyle w:val="activity-meta-data"/>
        <w:rPr>
          <w:lang w:val="fr-FR"/>
        </w:rPr>
      </w:pPr>
      <w:r>
        <w:rPr>
          <w:b/>
          <w:bCs/>
          <w:lang w:val="fr"/>
        </w:rPr>
        <w:t>Objectif d’apprentissage :</w:t>
      </w:r>
      <w:r>
        <w:rPr>
          <w:lang w:val="fr"/>
        </w:rPr>
        <w:t xml:space="preserve"> </w:t>
      </w:r>
      <w:r>
        <w:rPr>
          <w:rFonts w:ascii="Calibri" w:hAnsi="Calibri"/>
          <w:color w:val="000000" w:themeColor="text1"/>
          <w:lang w:val="fr"/>
        </w:rPr>
        <w:t xml:space="preserve">À la fin de cette activité, </w:t>
      </w:r>
      <w:r>
        <w:rPr>
          <w:lang w:val="fr"/>
        </w:rPr>
        <w:t xml:space="preserve">les </w:t>
      </w:r>
      <w:proofErr w:type="spellStart"/>
      <w:r>
        <w:rPr>
          <w:lang w:val="fr"/>
        </w:rPr>
        <w:t>participant-es</w:t>
      </w:r>
      <w:proofErr w:type="spellEnd"/>
      <w:r>
        <w:rPr>
          <w:lang w:val="fr"/>
        </w:rPr>
        <w:t xml:space="preserve"> seront en mesure d’énumérer les quatre manières d’accéder au manuel et d’y retrouver des informations.</w:t>
      </w:r>
    </w:p>
    <w:p w14:paraId="039B5C7B" w14:textId="3C364396" w:rsidR="00276FAC" w:rsidRPr="005D31E1" w:rsidRDefault="00276FAC" w:rsidP="009A3455">
      <w:pPr>
        <w:pStyle w:val="activity-meta-data"/>
        <w:rPr>
          <w:lang w:val="fr-FR"/>
        </w:rPr>
      </w:pPr>
      <w:r>
        <w:rPr>
          <w:b/>
          <w:bCs/>
          <w:lang w:val="fr"/>
        </w:rPr>
        <w:t>Préparation :</w:t>
      </w:r>
      <w:r>
        <w:rPr>
          <w:lang w:val="fr"/>
        </w:rPr>
        <w:t xml:space="preserve"> Minimale</w:t>
      </w:r>
    </w:p>
    <w:p w14:paraId="28FFF707" w14:textId="18B96D59" w:rsidR="002F354B" w:rsidRPr="005D31E1" w:rsidRDefault="009A3455" w:rsidP="00086DE4">
      <w:pPr>
        <w:pStyle w:val="activity-meta-data"/>
        <w:rPr>
          <w:lang w:val="fr-FR"/>
        </w:rPr>
      </w:pPr>
      <w:r>
        <w:rPr>
          <w:b/>
          <w:bCs/>
          <w:lang w:val="fr"/>
        </w:rPr>
        <w:t>Méthode :</w:t>
      </w:r>
      <w:r>
        <w:rPr>
          <w:lang w:val="fr"/>
        </w:rPr>
        <w:t xml:space="preserve"> Assurez-vous que tout le monde ait accès au manuel Sphère selon au moins une des méthodes disponibles (se reporter à l’activité précédente) et encouragez les </w:t>
      </w:r>
      <w:proofErr w:type="spellStart"/>
      <w:r>
        <w:rPr>
          <w:lang w:val="fr"/>
        </w:rPr>
        <w:t>participant-es</w:t>
      </w:r>
      <w:proofErr w:type="spellEnd"/>
      <w:r>
        <w:rPr>
          <w:lang w:val="fr"/>
        </w:rPr>
        <w:t xml:space="preserve"> à tester autant de méthodes que possible au cours de l’activité. Si possible, </w:t>
      </w:r>
      <w:r w:rsidR="00E40AD6">
        <w:rPr>
          <w:lang w:val="fr"/>
        </w:rPr>
        <w:t>laissez</w:t>
      </w:r>
      <w:r>
        <w:rPr>
          <w:lang w:val="fr"/>
        </w:rPr>
        <w:t xml:space="preserve"> le temps nécessaire aux </w:t>
      </w:r>
      <w:proofErr w:type="spellStart"/>
      <w:r>
        <w:rPr>
          <w:lang w:val="fr"/>
        </w:rPr>
        <w:t>participant-es</w:t>
      </w:r>
      <w:proofErr w:type="spellEnd"/>
      <w:r>
        <w:rPr>
          <w:lang w:val="fr"/>
        </w:rPr>
        <w:t xml:space="preserve"> pour installer l’appli du HSP sur leur téléphone portable</w:t>
      </w:r>
      <w:bookmarkEnd w:id="93"/>
      <w:r>
        <w:rPr>
          <w:lang w:val="fr"/>
        </w:rPr>
        <w:t>. Vérifiez que tout le monde peut virtuellement lever la main dans Zoom (ou toute autre plateforme numérique).</w:t>
      </w:r>
    </w:p>
    <w:p w14:paraId="7037FBA1" w14:textId="736A043D" w:rsidR="00121684" w:rsidRPr="005D31E1" w:rsidRDefault="00FA26DF" w:rsidP="00FA26DF">
      <w:pPr>
        <w:pStyle w:val="activity-meta-data"/>
        <w:rPr>
          <w:lang w:val="fr-FR"/>
        </w:rPr>
      </w:pPr>
      <w:r>
        <w:rPr>
          <w:lang w:val="fr"/>
        </w:rPr>
        <w:t xml:space="preserve">Lisez une à une les questions ci-dessous. </w:t>
      </w:r>
      <w:r w:rsidR="00E40AD6">
        <w:rPr>
          <w:lang w:val="fr"/>
        </w:rPr>
        <w:t xml:space="preserve">Il faut virtuellement </w:t>
      </w:r>
      <w:r>
        <w:rPr>
          <w:lang w:val="fr"/>
        </w:rPr>
        <w:t>lever la main lorsqu</w:t>
      </w:r>
      <w:r w:rsidR="00E40AD6">
        <w:rPr>
          <w:lang w:val="fr"/>
        </w:rPr>
        <w:t xml:space="preserve">e l’on a trouvé </w:t>
      </w:r>
      <w:r>
        <w:rPr>
          <w:lang w:val="fr"/>
        </w:rPr>
        <w:t>la réponse ou, dans le cas de la question 4, lorsqu</w:t>
      </w:r>
      <w:r w:rsidR="00E40AD6">
        <w:rPr>
          <w:lang w:val="fr"/>
        </w:rPr>
        <w:t xml:space="preserve">e l’on a </w:t>
      </w:r>
      <w:r>
        <w:rPr>
          <w:lang w:val="fr"/>
        </w:rPr>
        <w:t xml:space="preserve">terminé l’activité. (Zoom présente les mains levées dans l’ordre d’apparition. Il est plus difficile de lever sa vraie main dans cette activité.) Donnez aux autres </w:t>
      </w:r>
      <w:proofErr w:type="spellStart"/>
      <w:r>
        <w:rPr>
          <w:lang w:val="fr"/>
        </w:rPr>
        <w:t>participant-es</w:t>
      </w:r>
      <w:proofErr w:type="spellEnd"/>
      <w:r>
        <w:rPr>
          <w:lang w:val="fr"/>
        </w:rPr>
        <w:t xml:space="preserve"> le temps de trouver la réponse mais, </w:t>
      </w:r>
      <w:proofErr w:type="gramStart"/>
      <w:r>
        <w:rPr>
          <w:lang w:val="fr"/>
        </w:rPr>
        <w:t>lorsque environ</w:t>
      </w:r>
      <w:proofErr w:type="gramEnd"/>
      <w:r>
        <w:rPr>
          <w:lang w:val="fr"/>
        </w:rPr>
        <w:t xml:space="preserve"> la moitié des mains sont levées, stoppez l’activité.</w:t>
      </w:r>
    </w:p>
    <w:p w14:paraId="11B90151" w14:textId="45318435" w:rsidR="00624163" w:rsidRPr="005D31E1" w:rsidRDefault="00121684" w:rsidP="00FA26DF">
      <w:pPr>
        <w:pStyle w:val="activity-meta-data"/>
        <w:rPr>
          <w:lang w:val="fr-FR"/>
        </w:rPr>
      </w:pPr>
      <w:r>
        <w:rPr>
          <w:lang w:val="fr"/>
        </w:rPr>
        <w:t>Pour la question 1, demandez à la première personne qui a levé la main de donner sa réponse</w:t>
      </w:r>
      <w:r w:rsidR="00E40AD6">
        <w:rPr>
          <w:lang w:val="fr"/>
        </w:rPr>
        <w:t>,</w:t>
      </w:r>
      <w:r>
        <w:rPr>
          <w:lang w:val="fr"/>
        </w:rPr>
        <w:t xml:space="preserve"> ainsi que la plateforme utilisée et la manière dont elle a trouvé l’information.</w:t>
      </w:r>
    </w:p>
    <w:p w14:paraId="3DDF83C1" w14:textId="48DAFB7D" w:rsidR="00121684" w:rsidRPr="005D31E1" w:rsidRDefault="00121684" w:rsidP="002B139A">
      <w:pPr>
        <w:pStyle w:val="activity-meta-data"/>
        <w:rPr>
          <w:lang w:val="fr-FR"/>
        </w:rPr>
      </w:pPr>
      <w:r>
        <w:rPr>
          <w:lang w:val="fr"/>
        </w:rPr>
        <w:t>Pour les questions suivantes, sélectionnez différentes personnes parmi celles qui ont levé la main et essayez de couvrir les quatre méthodes d’accès au manuel.</w:t>
      </w:r>
    </w:p>
    <w:p w14:paraId="472D069E" w14:textId="65AD520B" w:rsidR="00BC4CB5" w:rsidRPr="005D31E1" w:rsidRDefault="00AA1A2B" w:rsidP="00986BAB">
      <w:pPr>
        <w:pStyle w:val="activity-meta-data"/>
        <w:numPr>
          <w:ilvl w:val="0"/>
          <w:numId w:val="21"/>
        </w:numPr>
        <w:rPr>
          <w:lang w:val="fr-FR"/>
        </w:rPr>
      </w:pPr>
      <w:r>
        <w:rPr>
          <w:lang w:val="fr"/>
        </w:rPr>
        <w:t>Quels sont les trois droits mentionnés dans le 4</w:t>
      </w:r>
      <w:r w:rsidRPr="00E40AD6">
        <w:rPr>
          <w:vertAlign w:val="superscript"/>
          <w:lang w:val="fr"/>
        </w:rPr>
        <w:t>e</w:t>
      </w:r>
      <w:r w:rsidR="00E40AD6">
        <w:rPr>
          <w:lang w:val="fr"/>
        </w:rPr>
        <w:t xml:space="preserve"> </w:t>
      </w:r>
      <w:r>
        <w:rPr>
          <w:lang w:val="fr"/>
        </w:rPr>
        <w:t>paragraphe de la Charte humanitaire ?</w:t>
      </w:r>
    </w:p>
    <w:p w14:paraId="126173E7" w14:textId="63FEBD46" w:rsidR="00986BAB" w:rsidRPr="005D31E1" w:rsidRDefault="00986BAB" w:rsidP="00986BAB">
      <w:pPr>
        <w:pStyle w:val="activity-meta-data"/>
        <w:numPr>
          <w:ilvl w:val="0"/>
          <w:numId w:val="21"/>
        </w:numPr>
        <w:rPr>
          <w:lang w:val="fr-FR"/>
        </w:rPr>
      </w:pPr>
      <w:r>
        <w:rPr>
          <w:lang w:val="fr"/>
        </w:rPr>
        <w:t>Quel est le premier principe de protection ?</w:t>
      </w:r>
    </w:p>
    <w:p w14:paraId="38B4F8F6" w14:textId="13D56FC6" w:rsidR="00A3345E" w:rsidRDefault="00732B70" w:rsidP="00A3345E">
      <w:pPr>
        <w:pStyle w:val="activity-meta-data"/>
        <w:numPr>
          <w:ilvl w:val="0"/>
          <w:numId w:val="21"/>
        </w:numPr>
      </w:pPr>
      <w:r>
        <w:rPr>
          <w:lang w:val="fr"/>
        </w:rPr>
        <w:t>Quel engagement de la CHS aiderait le plus votre organisation à atteindre ce 1</w:t>
      </w:r>
      <w:r w:rsidRPr="00E40AD6">
        <w:rPr>
          <w:vertAlign w:val="superscript"/>
          <w:lang w:val="fr"/>
        </w:rPr>
        <w:t>er</w:t>
      </w:r>
      <w:r w:rsidR="00E40AD6">
        <w:rPr>
          <w:lang w:val="fr"/>
        </w:rPr>
        <w:t xml:space="preserve"> </w:t>
      </w:r>
      <w:r>
        <w:rPr>
          <w:lang w:val="fr"/>
        </w:rPr>
        <w:t>principe de protection ? (Plusieurs réponses possibles)</w:t>
      </w:r>
    </w:p>
    <w:p w14:paraId="49095C39" w14:textId="39ED2740" w:rsidR="00276FAC" w:rsidRDefault="00A3345E" w:rsidP="00445514">
      <w:pPr>
        <w:pStyle w:val="activity-meta-data"/>
        <w:numPr>
          <w:ilvl w:val="0"/>
          <w:numId w:val="21"/>
        </w:numPr>
      </w:pPr>
      <w:r>
        <w:rPr>
          <w:lang w:val="fr"/>
        </w:rPr>
        <w:t xml:space="preserve">Trouvez un mot ou une phrase dans le manuel qui est pertinent pour vous ou votre travail. Quel mot ou phrase avez-vous </w:t>
      </w:r>
      <w:proofErr w:type="spellStart"/>
      <w:r>
        <w:rPr>
          <w:lang w:val="fr"/>
        </w:rPr>
        <w:t>choisi</w:t>
      </w:r>
      <w:r w:rsidR="00851EFB">
        <w:rPr>
          <w:lang w:val="fr"/>
        </w:rPr>
        <w:t>-</w:t>
      </w:r>
      <w:r w:rsidR="00E40AD6">
        <w:rPr>
          <w:lang w:val="fr"/>
        </w:rPr>
        <w:t>e</w:t>
      </w:r>
      <w:proofErr w:type="spellEnd"/>
      <w:r>
        <w:rPr>
          <w:lang w:val="fr"/>
        </w:rPr>
        <w:t xml:space="preserve"> et pourquoi ? Comment avez-vous effectué votre recherche ? Quelle information avez-vous trouvé</w:t>
      </w:r>
      <w:r w:rsidR="00E40AD6">
        <w:rPr>
          <w:lang w:val="fr"/>
        </w:rPr>
        <w:t>e</w:t>
      </w:r>
      <w:r>
        <w:rPr>
          <w:lang w:val="fr"/>
        </w:rPr>
        <w:t> ? Vous a-t-elle été utile ?</w:t>
      </w:r>
    </w:p>
    <w:p w14:paraId="5FF0FB84" w14:textId="06E7910B" w:rsidR="00596B22" w:rsidRPr="005D31E1" w:rsidRDefault="4E0841F0" w:rsidP="00596B22">
      <w:pPr>
        <w:pStyle w:val="activity-meta-data"/>
        <w:rPr>
          <w:lang w:val="fr-FR"/>
        </w:rPr>
      </w:pPr>
      <w:r>
        <w:rPr>
          <w:b/>
          <w:bCs/>
          <w:lang w:val="fr"/>
        </w:rPr>
        <w:t>Débriefez</w:t>
      </w:r>
      <w:r>
        <w:rPr>
          <w:lang w:val="fr"/>
        </w:rPr>
        <w:t xml:space="preserve"> en fonction des objectifs d’apprentissage énumérés ci-dessus. Si personne n’en a parlé, montrez aux </w:t>
      </w:r>
      <w:proofErr w:type="spellStart"/>
      <w:r>
        <w:rPr>
          <w:lang w:val="fr"/>
        </w:rPr>
        <w:t>participant-es</w:t>
      </w:r>
      <w:proofErr w:type="spellEnd"/>
      <w:r>
        <w:rPr>
          <w:lang w:val="fr"/>
        </w:rPr>
        <w:t xml:space="preserve"> qu’ils et elles peuvent facilement accéder directement à un chapitre du manuel imprimé à l’aide des icônes présentées sur la couverture et des marques ouvertes correspondantes sur la tranche du livre. </w:t>
      </w:r>
      <w:r w:rsidR="00EB468B">
        <w:rPr>
          <w:lang w:val="fr"/>
        </w:rPr>
        <w:t>Vous po</w:t>
      </w:r>
      <w:r>
        <w:rPr>
          <w:lang w:val="fr"/>
        </w:rPr>
        <w:t>uvez également parler de la table des matières dans la version imprimée et des fonctionnalités de recherche disponible dans les trois autres méthodes.</w:t>
      </w:r>
    </w:p>
    <w:p w14:paraId="0807C653" w14:textId="77777777" w:rsidR="00E01AD5" w:rsidRPr="005D31E1" w:rsidRDefault="00E01AD5" w:rsidP="00E01AD5">
      <w:pPr>
        <w:pStyle w:val="activity-meta-data"/>
        <w:rPr>
          <w:lang w:val="fr-FR"/>
        </w:rPr>
      </w:pPr>
    </w:p>
    <w:p w14:paraId="3FA416E4" w14:textId="77777777" w:rsidR="00EA13B9" w:rsidRPr="005D31E1" w:rsidRDefault="00EA13B9">
      <w:pPr>
        <w:ind w:left="0"/>
        <w:rPr>
          <w:rFonts w:asciiTheme="majorHAnsi" w:eastAsiaTheme="majorEastAsia" w:hAnsiTheme="majorHAnsi" w:cstheme="majorBidi"/>
          <w:color w:val="2F5496" w:themeColor="accent1" w:themeShade="BF"/>
          <w:sz w:val="26"/>
          <w:szCs w:val="26"/>
          <w:lang w:val="fr-FR"/>
        </w:rPr>
      </w:pPr>
      <w:r>
        <w:rPr>
          <w:lang w:val="fr"/>
        </w:rPr>
        <w:br w:type="page"/>
      </w:r>
    </w:p>
    <w:p w14:paraId="1E0081C1" w14:textId="58129BBC" w:rsidR="12FD6C77" w:rsidRPr="005D31E1" w:rsidRDefault="7FE63207" w:rsidP="00E16609">
      <w:pPr>
        <w:pStyle w:val="Heading2"/>
        <w:rPr>
          <w:lang w:val="fr-FR"/>
        </w:rPr>
      </w:pPr>
      <w:bookmarkStart w:id="94" w:name="_Toc94713200"/>
      <w:bookmarkStart w:id="95" w:name="_Toc110949060"/>
      <w:r>
        <w:rPr>
          <w:lang w:val="fr"/>
        </w:rPr>
        <w:lastRenderedPageBreak/>
        <w:t>Quel est votre niveau de compréhension des vulnérabilités et des capacités ?</w:t>
      </w:r>
      <w:bookmarkEnd w:id="94"/>
      <w:bookmarkEnd w:id="95"/>
    </w:p>
    <w:p w14:paraId="15B64900" w14:textId="40BD3F13" w:rsidR="009C62D7" w:rsidRPr="005D31E1" w:rsidRDefault="0D3954E9" w:rsidP="00EB6229">
      <w:pPr>
        <w:pStyle w:val="activity-meta-data"/>
        <w:rPr>
          <w:lang w:val="fr-FR"/>
        </w:rPr>
      </w:pPr>
      <w:r w:rsidRPr="3D273B28">
        <w:rPr>
          <w:lang w:val="fr"/>
        </w:rPr>
        <w:t xml:space="preserve">Les interventions humanitaires ont lieu dans de très nombreux contextes. Reportez-vous à la section </w:t>
      </w:r>
      <w:hyperlink w:anchor="_In_what_situations_1">
        <w:r w:rsidR="00EB468B" w:rsidRPr="3D273B28">
          <w:rPr>
            <w:rStyle w:val="Hyperlink"/>
            <w:lang w:val="fr"/>
          </w:rPr>
          <w:t>Dans quels contextes les standards humanitaires sont-ils utilisés (1</w:t>
        </w:r>
        <w:r w:rsidR="00EB468B" w:rsidRPr="3D273B28">
          <w:rPr>
            <w:rStyle w:val="Hyperlink"/>
            <w:vertAlign w:val="superscript"/>
            <w:lang w:val="fr"/>
          </w:rPr>
          <w:t>ère</w:t>
        </w:r>
        <w:r w:rsidR="00EB468B" w:rsidRPr="3D273B28">
          <w:rPr>
            <w:rStyle w:val="Hyperlink"/>
            <w:lang w:val="fr"/>
          </w:rPr>
          <w:t xml:space="preserve"> partie) ?</w:t>
        </w:r>
      </w:hyperlink>
      <w:r w:rsidR="002603EF" w:rsidRPr="3D273B28">
        <w:rPr>
          <w:lang w:val="fr"/>
        </w:rPr>
        <w:t xml:space="preserve">, </w:t>
      </w:r>
      <w:r w:rsidRPr="3D273B28">
        <w:rPr>
          <w:lang w:val="fr"/>
        </w:rPr>
        <w:t>dans laquelle certain</w:t>
      </w:r>
      <w:r w:rsidR="00EB468B" w:rsidRPr="3D273B28">
        <w:rPr>
          <w:lang w:val="fr"/>
        </w:rPr>
        <w:t>e</w:t>
      </w:r>
      <w:r w:rsidRPr="3D273B28">
        <w:rPr>
          <w:lang w:val="fr"/>
        </w:rPr>
        <w:t xml:space="preserve">s de ces </w:t>
      </w:r>
      <w:r w:rsidR="00EB468B" w:rsidRPr="3D273B28">
        <w:rPr>
          <w:lang w:val="fr"/>
        </w:rPr>
        <w:t>situations</w:t>
      </w:r>
      <w:r w:rsidRPr="3D273B28">
        <w:rPr>
          <w:lang w:val="fr"/>
        </w:rPr>
        <w:t xml:space="preserve"> auront déjà été identifié</w:t>
      </w:r>
      <w:r w:rsidR="00EB468B" w:rsidRPr="3D273B28">
        <w:rPr>
          <w:lang w:val="fr"/>
        </w:rPr>
        <w:t>e</w:t>
      </w:r>
      <w:r w:rsidRPr="3D273B28">
        <w:rPr>
          <w:lang w:val="fr"/>
        </w:rPr>
        <w:t xml:space="preserve">s par les </w:t>
      </w:r>
      <w:proofErr w:type="spellStart"/>
      <w:r w:rsidRPr="3D273B28">
        <w:rPr>
          <w:lang w:val="fr"/>
        </w:rPr>
        <w:t>participant-es</w:t>
      </w:r>
      <w:proofErr w:type="spellEnd"/>
      <w:r w:rsidRPr="3D273B28">
        <w:rPr>
          <w:lang w:val="fr"/>
        </w:rPr>
        <w:t>.</w:t>
      </w:r>
    </w:p>
    <w:p w14:paraId="7C70722B" w14:textId="17654B2F" w:rsidR="1336CC30" w:rsidRPr="005D31E1" w:rsidRDefault="007006F1" w:rsidP="299EBDEB">
      <w:pPr>
        <w:pStyle w:val="activity-meta-data"/>
        <w:rPr>
          <w:lang w:val="fr-FR"/>
        </w:rPr>
      </w:pPr>
      <w:r>
        <w:rPr>
          <w:lang w:val="fr"/>
        </w:rPr>
        <w:t xml:space="preserve">Plusieurs facteurs contextuels ne constituent pas un chapitre entier dans le manuel, mais sont pertinents à l’ensemble des chapitres. Cela inclut notamment </w:t>
      </w:r>
      <w:hyperlink r:id="rId69" w:anchor="ch002_002_003" w:history="1">
        <w:r>
          <w:rPr>
            <w:rStyle w:val="Hyperlink"/>
            <w:lang w:val="fr"/>
          </w:rPr>
          <w:t>l’application des standards tout au long du cycle d’un programme</w:t>
        </w:r>
      </w:hyperlink>
      <w:r>
        <w:rPr>
          <w:lang w:val="fr"/>
        </w:rPr>
        <w:t xml:space="preserve">, </w:t>
      </w:r>
      <w:hyperlink r:id="rId70" w:anchor="ch002_002_005" w:history="1">
        <w:r>
          <w:rPr>
            <w:rStyle w:val="Hyperlink"/>
            <w:lang w:val="fr"/>
          </w:rPr>
          <w:t>comprendre le cadre opérationnel</w:t>
        </w:r>
      </w:hyperlink>
      <w:r>
        <w:rPr>
          <w:lang w:val="fr"/>
        </w:rPr>
        <w:t xml:space="preserve"> et </w:t>
      </w:r>
      <w:hyperlink r:id="rId71" w:anchor="ch002_002_004" w:history="1">
        <w:r>
          <w:rPr>
            <w:rStyle w:val="Hyperlink"/>
            <w:lang w:val="fr"/>
          </w:rPr>
          <w:t>comprendre les vulnérabilités et les capacités</w:t>
        </w:r>
      </w:hyperlink>
      <w:r>
        <w:rPr>
          <w:lang w:val="fr"/>
        </w:rPr>
        <w:t>. Cette activité concerne le dernier point, mais peut aisément être adapté</w:t>
      </w:r>
      <w:r w:rsidR="00EB468B">
        <w:rPr>
          <w:lang w:val="fr"/>
        </w:rPr>
        <w:t>e</w:t>
      </w:r>
      <w:r>
        <w:rPr>
          <w:lang w:val="fr"/>
        </w:rPr>
        <w:t xml:space="preserve"> aux autres.</w:t>
      </w:r>
    </w:p>
    <w:p w14:paraId="78CAD18C" w14:textId="41E2AA34" w:rsidR="00082103" w:rsidRPr="005D31E1" w:rsidRDefault="00EE3B78" w:rsidP="009C62D7">
      <w:pPr>
        <w:pStyle w:val="activity-meta-data"/>
        <w:rPr>
          <w:lang w:val="fr-FR"/>
        </w:rPr>
      </w:pPr>
      <w:bookmarkStart w:id="96" w:name="_Hlk88569282"/>
      <w:r w:rsidRPr="3D273B28">
        <w:rPr>
          <w:lang w:val="fr"/>
        </w:rPr>
        <w:t>« Les personnes ne jouissent pas toutes d’un contrôle égal sur le pouvoir et les ressources. Les individus et les groupes au sein d’une population présentent des capacités, des besoins et des vulnérabilités divers, qui changent au fil du temps. Des facteurs individuels tels que l’âge, le sexe, le handicap et le statut légal ou l’état de santé peuvent restreindre l’accès à l’aide.</w:t>
      </w:r>
      <w:r w:rsidR="002C1A1F" w:rsidRPr="3D273B28">
        <w:rPr>
          <w:lang w:val="fr"/>
        </w:rPr>
        <w:t> »</w:t>
      </w:r>
      <w:r w:rsidRPr="3D273B28">
        <w:rPr>
          <w:lang w:val="fr"/>
        </w:rPr>
        <w:t xml:space="preserve"> (</w:t>
      </w:r>
      <w:hyperlink r:id="rId72" w:anchor="ch002_002_004">
        <w:r w:rsidRPr="3D273B28">
          <w:rPr>
            <w:rStyle w:val="Hyperlink"/>
            <w:lang w:val="fr"/>
          </w:rPr>
          <w:t>Manuel Sphère, page 13</w:t>
        </w:r>
      </w:hyperlink>
      <w:r w:rsidRPr="3D273B28">
        <w:rPr>
          <w:lang w:val="fr"/>
        </w:rPr>
        <w:t xml:space="preserve">) Reportez-vous à </w:t>
      </w:r>
      <w:hyperlink w:anchor="_Can_you_define" w:history="1">
        <w:r w:rsidR="002C1A1F" w:rsidRPr="3D273B28">
          <w:rPr>
            <w:rStyle w:val="Hyperlink"/>
            <w:lang w:val="fr"/>
          </w:rPr>
          <w:t>Pouvez-vous définir des termes clés essentiels à Sphère ?</w:t>
        </w:r>
      </w:hyperlink>
      <w:r w:rsidRPr="3D273B28">
        <w:rPr>
          <w:lang w:val="fr"/>
        </w:rPr>
        <w:t xml:space="preserve"> si vous avez défini l’inclusion, la discrimination ou tout autre terme connexe.</w:t>
      </w:r>
    </w:p>
    <w:bookmarkEnd w:id="96"/>
    <w:p w14:paraId="39805523" w14:textId="7A015816" w:rsidR="00082103" w:rsidRPr="005D31E1" w:rsidRDefault="00082103" w:rsidP="00EA13B9">
      <w:pPr>
        <w:pStyle w:val="activity-meta-data"/>
        <w:rPr>
          <w:lang w:val="fr-FR"/>
        </w:rPr>
      </w:pPr>
      <w:r>
        <w:rPr>
          <w:b/>
          <w:bCs/>
          <w:lang w:val="fr"/>
        </w:rPr>
        <w:t>Déroulement :</w:t>
      </w:r>
      <w:r>
        <w:rPr>
          <w:lang w:val="fr"/>
        </w:rPr>
        <w:t xml:space="preserve"> Analyse de photos en petits groupes</w:t>
      </w:r>
    </w:p>
    <w:p w14:paraId="0B4EEEB1" w14:textId="7E6BE6ED" w:rsidR="00082103" w:rsidRPr="005D31E1" w:rsidRDefault="00C46CB3" w:rsidP="00EA13B9">
      <w:pPr>
        <w:pStyle w:val="activity-meta-data"/>
        <w:rPr>
          <w:lang w:val="fr-FR"/>
        </w:rPr>
      </w:pPr>
      <w:r>
        <w:rPr>
          <w:b/>
          <w:bCs/>
          <w:lang w:val="fr"/>
        </w:rPr>
        <w:t>Objectifs d’apprentissage :</w:t>
      </w:r>
      <w:r>
        <w:rPr>
          <w:lang w:val="fr"/>
        </w:rPr>
        <w:t xml:space="preserve"> Les </w:t>
      </w:r>
      <w:proofErr w:type="spellStart"/>
      <w:r>
        <w:rPr>
          <w:lang w:val="fr"/>
        </w:rPr>
        <w:t>participant-es</w:t>
      </w:r>
      <w:proofErr w:type="spellEnd"/>
      <w:r>
        <w:rPr>
          <w:lang w:val="fr"/>
        </w:rPr>
        <w:t xml:space="preserve"> seront en mesure d’énumérer les groupes les plus à risque pour ensuite élaborer des programmes humanitaires qui s’appuient sur les capacités, priorisent l’assistance aux personnes en ayant le plus besoin et protègent celles les plus à risque.</w:t>
      </w:r>
    </w:p>
    <w:p w14:paraId="06486187" w14:textId="10300F6A" w:rsidR="007A4165" w:rsidRPr="005D31E1" w:rsidRDefault="0D3954E9" w:rsidP="00EA13B9">
      <w:pPr>
        <w:pStyle w:val="activity-meta-data"/>
        <w:rPr>
          <w:lang w:val="fr-FR"/>
        </w:rPr>
      </w:pPr>
      <w:r>
        <w:rPr>
          <w:b/>
          <w:bCs/>
          <w:lang w:val="fr"/>
        </w:rPr>
        <w:t>Préparation :</w:t>
      </w:r>
      <w:r>
        <w:rPr>
          <w:lang w:val="fr"/>
        </w:rPr>
        <w:t xml:space="preserve"> Préparez huit tableaux blancs virtuels. Chaque tableau blanc doit inclure une image, une image cachée et les informations suivantes :</w:t>
      </w:r>
    </w:p>
    <w:p w14:paraId="2390D105" w14:textId="4064EB3B" w:rsidR="007A4165" w:rsidRPr="005D31E1" w:rsidRDefault="007B7545" w:rsidP="007A4165">
      <w:pPr>
        <w:pStyle w:val="activity-meta-data"/>
        <w:numPr>
          <w:ilvl w:val="0"/>
          <w:numId w:val="9"/>
        </w:numPr>
        <w:rPr>
          <w:lang w:val="fr-FR"/>
        </w:rPr>
      </w:pPr>
      <w:r>
        <w:rPr>
          <w:lang w:val="fr"/>
        </w:rPr>
        <w:t>Où cette photo a-t-elle été prise ? Que se passe-t-il sur la photo (d’après ce que vous pouvez voir) ?</w:t>
      </w:r>
    </w:p>
    <w:p w14:paraId="24A390EE" w14:textId="5C33AB11" w:rsidR="00712BD1" w:rsidRPr="005D31E1" w:rsidRDefault="00470421" w:rsidP="00712BD1">
      <w:pPr>
        <w:pStyle w:val="activity-meta-data"/>
        <w:ind w:left="1800"/>
        <w:rPr>
          <w:lang w:val="fr-FR"/>
        </w:rPr>
      </w:pPr>
      <w:r>
        <w:rPr>
          <w:lang w:val="fr"/>
        </w:rPr>
        <w:t>Observez maintenant le personnage central de la photo.</w:t>
      </w:r>
    </w:p>
    <w:p w14:paraId="52376152" w14:textId="74741702" w:rsidR="00C11339" w:rsidRPr="005D31E1" w:rsidRDefault="00470421" w:rsidP="00C11339">
      <w:pPr>
        <w:pStyle w:val="activity-meta-data"/>
        <w:numPr>
          <w:ilvl w:val="0"/>
          <w:numId w:val="22"/>
        </w:numPr>
        <w:ind w:left="1800"/>
        <w:rPr>
          <w:lang w:val="fr-FR"/>
        </w:rPr>
      </w:pPr>
      <w:r>
        <w:rPr>
          <w:lang w:val="fr"/>
        </w:rPr>
        <w:t>Pourquoi cette personne pourrait-elle être vulnérable (à risque) ?</w:t>
      </w:r>
    </w:p>
    <w:p w14:paraId="48B7DA17" w14:textId="36069803" w:rsidR="004412D2" w:rsidRPr="005D31E1" w:rsidRDefault="004412D2" w:rsidP="004412D2">
      <w:pPr>
        <w:pStyle w:val="activity-meta-data"/>
        <w:rPr>
          <w:lang w:val="fr-FR"/>
        </w:rPr>
      </w:pPr>
      <w:r>
        <w:rPr>
          <w:lang w:val="fr"/>
        </w:rPr>
        <w:t>Munissez-vous des images des cartes 6 à 13 de la série (</w:t>
      </w:r>
      <w:r w:rsidRPr="003F63EA">
        <w:rPr>
          <w:b/>
          <w:bCs/>
          <w:lang w:val="fr"/>
        </w:rPr>
        <w:t>en anglais</w:t>
      </w:r>
      <w:r>
        <w:rPr>
          <w:lang w:val="fr"/>
        </w:rPr>
        <w:t xml:space="preserve">) de </w:t>
      </w:r>
      <w:hyperlink r:id="rId73" w:history="1">
        <w:r>
          <w:rPr>
            <w:rStyle w:val="Hyperlink"/>
            <w:lang w:val="fr"/>
          </w:rPr>
          <w:t>cartes d’activités en lien avec le manuel Sphère</w:t>
        </w:r>
      </w:hyperlink>
      <w:r w:rsidR="002C1A1F">
        <w:rPr>
          <w:lang w:val="fr"/>
        </w:rPr>
        <w:t xml:space="preserve"> </w:t>
      </w:r>
      <w:r>
        <w:rPr>
          <w:lang w:val="fr"/>
        </w:rPr>
        <w:t>(celles dans le dossier « </w:t>
      </w:r>
      <w:r>
        <w:rPr>
          <w:b/>
          <w:bCs/>
          <w:lang w:val="fr"/>
        </w:rPr>
        <w:t>front</w:t>
      </w:r>
      <w:r>
        <w:rPr>
          <w:lang w:val="fr"/>
        </w:rPr>
        <w:t> »).</w:t>
      </w:r>
    </w:p>
    <w:p w14:paraId="1C9B43CB" w14:textId="746F1F7B" w:rsidR="00DB2513" w:rsidRPr="005D31E1" w:rsidRDefault="00DB2513" w:rsidP="004412D2">
      <w:pPr>
        <w:pStyle w:val="activity-meta-data"/>
        <w:rPr>
          <w:lang w:val="fr-FR"/>
        </w:rPr>
      </w:pPr>
      <w:r w:rsidRPr="648B4AA5">
        <w:rPr>
          <w:lang w:val="fr"/>
        </w:rPr>
        <w:t>Puis prenez les images masquées des cartes 6 à 13 de la même ressource (dans le dossier « </w:t>
      </w:r>
      <w:r w:rsidRPr="648B4AA5">
        <w:rPr>
          <w:b/>
          <w:bCs/>
          <w:lang w:val="fr"/>
        </w:rPr>
        <w:t>back</w:t>
      </w:r>
      <w:r w:rsidRPr="648B4AA5">
        <w:rPr>
          <w:lang w:val="fr"/>
        </w:rPr>
        <w:t> »).</w:t>
      </w:r>
    </w:p>
    <w:p w14:paraId="243836E4" w14:textId="6CEAC3C4" w:rsidR="00796758" w:rsidRPr="005D31E1" w:rsidRDefault="00796758" w:rsidP="00796758">
      <w:pPr>
        <w:pStyle w:val="activity-meta-data"/>
        <w:rPr>
          <w:lang w:val="fr-FR"/>
        </w:rPr>
      </w:pPr>
      <w:r>
        <w:rPr>
          <w:b/>
          <w:bCs/>
          <w:lang w:val="fr"/>
        </w:rPr>
        <w:t>Méthode :</w:t>
      </w:r>
      <w:r>
        <w:rPr>
          <w:lang w:val="fr"/>
        </w:rPr>
        <w:t xml:space="preserve"> </w:t>
      </w:r>
      <w:r w:rsidR="002C1A1F">
        <w:rPr>
          <w:lang w:val="fr"/>
        </w:rPr>
        <w:t xml:space="preserve">Faites de </w:t>
      </w:r>
      <w:r>
        <w:rPr>
          <w:lang w:val="fr"/>
        </w:rPr>
        <w:t xml:space="preserve">petits groupes. Attribuez 1 ou 2 tableaux blancs à chaque groupe, en leur demandant de réfléchir ensemble aux questions posées. Les </w:t>
      </w:r>
      <w:proofErr w:type="spellStart"/>
      <w:r>
        <w:rPr>
          <w:lang w:val="fr"/>
        </w:rPr>
        <w:t>participant-es</w:t>
      </w:r>
      <w:proofErr w:type="spellEnd"/>
      <w:r>
        <w:rPr>
          <w:lang w:val="fr"/>
        </w:rPr>
        <w:t xml:space="preserve"> doivent tout d’abord essayer de répondre aux questions sans se référer aux images masquées, mais s’y reporter après leur première tentative de réponse (en supprimant la note autocollante posée sur l’image ou en la glissant derrière).</w:t>
      </w:r>
    </w:p>
    <w:p w14:paraId="5BE7D405" w14:textId="77777777" w:rsidR="007352B3" w:rsidRPr="005D31E1" w:rsidRDefault="007352B3" w:rsidP="007352B3">
      <w:pPr>
        <w:pStyle w:val="activity-meta-data"/>
        <w:rPr>
          <w:lang w:val="fr-FR"/>
        </w:rPr>
      </w:pPr>
      <w:r>
        <w:rPr>
          <w:b/>
          <w:bCs/>
          <w:lang w:val="fr"/>
        </w:rPr>
        <w:t xml:space="preserve">Prolongement facultatif : </w:t>
      </w:r>
      <w:r>
        <w:rPr>
          <w:lang w:val="fr"/>
        </w:rPr>
        <w:t>Vous pouvez ajouter une troisième question aux deux précédentes :</w:t>
      </w:r>
    </w:p>
    <w:p w14:paraId="67BD9CFB" w14:textId="7DAA22D6" w:rsidR="007352B3" w:rsidRPr="005D31E1" w:rsidRDefault="002C1A1F" w:rsidP="007352B3">
      <w:pPr>
        <w:pStyle w:val="activity-meta-data"/>
        <w:numPr>
          <w:ilvl w:val="0"/>
          <w:numId w:val="22"/>
        </w:numPr>
        <w:ind w:left="1800"/>
        <w:rPr>
          <w:lang w:val="fr-FR"/>
        </w:rPr>
      </w:pPr>
      <w:r>
        <w:rPr>
          <w:lang w:val="fr"/>
        </w:rPr>
        <w:t>Q</w:t>
      </w:r>
      <w:r w:rsidR="007352B3">
        <w:rPr>
          <w:lang w:val="fr"/>
        </w:rPr>
        <w:t>uelles capacités affaiblies ou renforcées cette personne p</w:t>
      </w:r>
      <w:r>
        <w:rPr>
          <w:lang w:val="fr"/>
        </w:rPr>
        <w:t>ourrait-</w:t>
      </w:r>
      <w:r w:rsidR="007352B3">
        <w:rPr>
          <w:lang w:val="fr"/>
        </w:rPr>
        <w:t xml:space="preserve">elle </w:t>
      </w:r>
      <w:r>
        <w:rPr>
          <w:lang w:val="fr"/>
        </w:rPr>
        <w:t xml:space="preserve">avoir, </w:t>
      </w:r>
      <w:r w:rsidR="007352B3">
        <w:rPr>
          <w:lang w:val="fr"/>
        </w:rPr>
        <w:t>en comparaison avec d’autres personnes de la population affectée ?</w:t>
      </w:r>
    </w:p>
    <w:p w14:paraId="703C28DD" w14:textId="5EC4ECD1" w:rsidR="007352B3" w:rsidRPr="005D31E1" w:rsidRDefault="007352B3" w:rsidP="007352B3">
      <w:pPr>
        <w:pStyle w:val="activity-meta-data"/>
        <w:rPr>
          <w:lang w:val="fr-FR"/>
        </w:rPr>
      </w:pPr>
      <w:r>
        <w:rPr>
          <w:lang w:val="fr"/>
        </w:rPr>
        <w:lastRenderedPageBreak/>
        <w:t>Les personnes âgées peuvent, par exemple, apporter des connaissances ou de l’expérience en matière de stratégies d’adaptation, et agir en qualité de prestataires de soins, de gérantes des ressources, coordinatrices ou génératrices de revenus</w:t>
      </w:r>
      <w:r>
        <w:rPr>
          <w:lang w:val="fr"/>
        </w:rPr>
        <w:tab/>
        <w:t>. Insistez sur le fait que les besoins et les capacités sont comme les deux faces d’une même pièce, et que l’image n’est complète qu’en regardant les deux côtés. Une « évaluation des besoins » ne permet pas d’identifier les capacités des personnes, qui sont pourtant essentielles pour leur résilience future.</w:t>
      </w:r>
    </w:p>
    <w:p w14:paraId="3F7D2710" w14:textId="7120B093" w:rsidR="00B616A0" w:rsidRPr="005D31E1" w:rsidRDefault="2283465D" w:rsidP="00AF5447">
      <w:pPr>
        <w:pStyle w:val="activity-meta-data"/>
        <w:rPr>
          <w:lang w:val="fr-FR"/>
        </w:rPr>
      </w:pPr>
      <w:r>
        <w:rPr>
          <w:b/>
          <w:bCs/>
          <w:lang w:val="fr"/>
        </w:rPr>
        <w:t xml:space="preserve">Débriefez </w:t>
      </w:r>
      <w:r>
        <w:rPr>
          <w:lang w:val="fr"/>
        </w:rPr>
        <w:t>en plénière</w:t>
      </w:r>
      <w:bookmarkStart w:id="97" w:name="_Hlk88569327"/>
      <w:r>
        <w:rPr>
          <w:lang w:val="fr"/>
        </w:rPr>
        <w:t>, en donnant l’occasion à chaque petit groupe de présenter ses conclusions.</w:t>
      </w:r>
    </w:p>
    <w:p w14:paraId="2C6DD7AC" w14:textId="27C883D1" w:rsidR="00173190" w:rsidRPr="005D31E1" w:rsidRDefault="00800E28" w:rsidP="00AF5447">
      <w:pPr>
        <w:pStyle w:val="activity-meta-data"/>
        <w:rPr>
          <w:lang w:val="fr-FR"/>
        </w:rPr>
      </w:pPr>
      <w:r>
        <w:rPr>
          <w:lang w:val="fr"/>
        </w:rPr>
        <w:t xml:space="preserve">Cette série d’images correspond aux sous-titres de la section </w:t>
      </w:r>
      <w:hyperlink r:id="rId74" w:anchor="ch002_002_004" w:history="1">
        <w:r>
          <w:rPr>
            <w:rStyle w:val="Hyperlink"/>
            <w:lang w:val="fr"/>
          </w:rPr>
          <w:t>Comprendre les vulnérabilités et les capacités</w:t>
        </w:r>
      </w:hyperlink>
      <w:r>
        <w:rPr>
          <w:lang w:val="fr"/>
        </w:rPr>
        <w:t xml:space="preserve"> du manuel. Ces groupes potentiellement à risque sont rapidement présentés dans cette section mais, de manière plus importante, ce sont des thèmes qui sont intégrés dans l’ensemble du manuel : plusieurs notes d’orientation font référence à l’un ou à plusieurs de ces groupes à risque.</w:t>
      </w:r>
    </w:p>
    <w:p w14:paraId="20905768" w14:textId="1C43FA89" w:rsidR="00AF5447" w:rsidRPr="005D31E1" w:rsidRDefault="00124833" w:rsidP="00AF5447">
      <w:pPr>
        <w:pStyle w:val="activity-meta-data"/>
        <w:rPr>
          <w:lang w:val="fr-FR"/>
        </w:rPr>
      </w:pPr>
      <w:r>
        <w:rPr>
          <w:lang w:val="fr"/>
        </w:rPr>
        <w:t>La liste présentée dans le manuel n’est pas exhaustive : d’autres facteurs peuvent également être pertinents, tels que la caste, l’ethnicité, les croyances religieuses, le lieu géographique, le statut de richesse ou d’emploi, etc.</w:t>
      </w:r>
    </w:p>
    <w:p w14:paraId="1E6F037E" w14:textId="3FABC80D" w:rsidR="008150E8" w:rsidRPr="005D31E1" w:rsidRDefault="008150E8" w:rsidP="00A83769">
      <w:pPr>
        <w:pStyle w:val="activity-meta-data"/>
        <w:rPr>
          <w:lang w:val="fr-FR"/>
        </w:rPr>
      </w:pPr>
      <w:r>
        <w:rPr>
          <w:lang w:val="fr"/>
        </w:rPr>
        <w:t>Les programmes humanitaires doivent, en priorité, accorder de l’aide aux personnes qui en ont le plus besoin et protéger les personnes les plus à risque de dommages (supplémentaires). Cela ne semble pas toujours évident, et le manuel Sphère – qui se veut être un point d’entrée dans le travail humanitaire – n’apporte pas de directives précises à ce propos.</w:t>
      </w:r>
    </w:p>
    <w:p w14:paraId="60E9707D" w14:textId="6E1872F5" w:rsidR="00653108" w:rsidRPr="005D31E1" w:rsidRDefault="001C7C87" w:rsidP="009309A1">
      <w:pPr>
        <w:pStyle w:val="activity-meta-data"/>
        <w:rPr>
          <w:lang w:val="fr-FR"/>
        </w:rPr>
      </w:pPr>
      <w:r>
        <w:rPr>
          <w:lang w:val="fr"/>
        </w:rPr>
        <w:t xml:space="preserve">Des </w:t>
      </w:r>
      <w:r w:rsidR="00D358EF">
        <w:rPr>
          <w:lang w:val="fr"/>
        </w:rPr>
        <w:t>orientations plus</w:t>
      </w:r>
      <w:r>
        <w:rPr>
          <w:lang w:val="fr"/>
        </w:rPr>
        <w:t xml:space="preserve"> approfondies sont disponibles dans les références énumérées à la fin de chacun des chapitres du manuel, comme </w:t>
      </w:r>
      <w:hyperlink r:id="rId75" w:anchor="ref_list6" w:history="1">
        <w:r>
          <w:rPr>
            <w:rStyle w:val="Hyperlink"/>
            <w:lang w:val="fr"/>
          </w:rPr>
          <w:t>ici</w:t>
        </w:r>
      </w:hyperlink>
      <w:r>
        <w:rPr>
          <w:lang w:val="fr"/>
        </w:rPr>
        <w:t xml:space="preserve"> pour le chapitre Approvisionnement en eau, assainissement et promotion de l’hygiène (WASH). Les versions en ligne proposent des sections de bibliographie complémentaire que le manuel imprimé n’inclut pas.</w:t>
      </w:r>
    </w:p>
    <w:p w14:paraId="17734D25" w14:textId="16F91520" w:rsidR="0080652E" w:rsidRPr="005D31E1" w:rsidRDefault="008150E8" w:rsidP="008150E8">
      <w:pPr>
        <w:pStyle w:val="activity-meta-data"/>
        <w:rPr>
          <w:lang w:val="fr-FR"/>
        </w:rPr>
      </w:pPr>
      <w:r>
        <w:rPr>
          <w:lang w:val="fr"/>
        </w:rPr>
        <w:t xml:space="preserve">Le Partenariat pour les standards humanitaires (HSP) inclut des manuels entiers centrés sur le travail auprès des </w:t>
      </w:r>
      <w:hyperlink r:id="rId76" w:history="1">
        <w:r>
          <w:rPr>
            <w:rStyle w:val="Hyperlink"/>
            <w:lang w:val="fr"/>
          </w:rPr>
          <w:t>enfants</w:t>
        </w:r>
      </w:hyperlink>
      <w:r>
        <w:rPr>
          <w:lang w:val="fr"/>
        </w:rPr>
        <w:t xml:space="preserve"> et des </w:t>
      </w:r>
      <w:hyperlink r:id="rId77" w:history="1">
        <w:r>
          <w:rPr>
            <w:rStyle w:val="Hyperlink"/>
            <w:lang w:val="fr"/>
          </w:rPr>
          <w:t>personnes âgées et en situation de handicap</w:t>
        </w:r>
      </w:hyperlink>
      <w:r>
        <w:rPr>
          <w:lang w:val="fr"/>
        </w:rPr>
        <w:t>, qui contiennent des références bibliographiques complémentaires.</w:t>
      </w:r>
    </w:p>
    <w:p w14:paraId="3BFCB16D" w14:textId="2C799319" w:rsidR="008150E8" w:rsidRPr="005D31E1" w:rsidRDefault="0080652E" w:rsidP="0080652E">
      <w:pPr>
        <w:pStyle w:val="activity-meta-data"/>
        <w:rPr>
          <w:lang w:val="fr-FR"/>
        </w:rPr>
      </w:pPr>
      <w:r>
        <w:rPr>
          <w:lang w:val="fr"/>
        </w:rPr>
        <w:t>Sphère promeut la sensibilisation à l’égard des groupes à risque, une orientation de haut niveau et propose des liens vers des informations détaillées.</w:t>
      </w:r>
    </w:p>
    <w:p w14:paraId="5B52DE97" w14:textId="77777777" w:rsidR="000D163A" w:rsidRPr="005D31E1" w:rsidRDefault="000D163A" w:rsidP="00AF5447">
      <w:pPr>
        <w:pStyle w:val="activity-meta-data"/>
        <w:rPr>
          <w:lang w:val="fr-FR"/>
        </w:rPr>
      </w:pPr>
    </w:p>
    <w:p w14:paraId="4133C648" w14:textId="78A711E7" w:rsidR="000D163A" w:rsidRDefault="000D163A" w:rsidP="00181995">
      <w:pPr>
        <w:pStyle w:val="activity-meta-data"/>
        <w:spacing w:after="0"/>
      </w:pPr>
      <w:r>
        <w:rPr>
          <w:noProof/>
          <w:lang w:val="fr"/>
        </w:rPr>
        <w:lastRenderedPageBreak/>
        <w:drawing>
          <wp:inline distT="0" distB="0" distL="0" distR="0" wp14:anchorId="3C66B52B" wp14:editId="79952872">
            <wp:extent cx="4957141" cy="3657600"/>
            <wp:effectExtent l="0" t="0" r="0" b="0"/>
            <wp:docPr id="6" name="Picture 6" descr="Graphical user interface,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6" descr="Graphical user interface, text&#10;&#10;Description automatically generated"/>
                    <pic:cNvPicPr/>
                  </pic:nvPicPr>
                  <pic:blipFill>
                    <a:blip r:embed="rId78"/>
                    <a:stretch>
                      <a:fillRect/>
                    </a:stretch>
                  </pic:blipFill>
                  <pic:spPr>
                    <a:xfrm>
                      <a:off x="0" y="0"/>
                      <a:ext cx="4959832" cy="3659586"/>
                    </a:xfrm>
                    <a:prstGeom prst="rect">
                      <a:avLst/>
                    </a:prstGeom>
                  </pic:spPr>
                </pic:pic>
              </a:graphicData>
            </a:graphic>
          </wp:inline>
        </w:drawing>
      </w:r>
    </w:p>
    <w:p w14:paraId="3D90A594" w14:textId="0959D2B6" w:rsidR="005538DD" w:rsidRDefault="00181995" w:rsidP="00AF5447">
      <w:pPr>
        <w:pStyle w:val="activity-meta-data"/>
        <w:rPr>
          <w:i/>
          <w:iCs/>
        </w:rPr>
      </w:pPr>
      <w:r>
        <w:rPr>
          <w:i/>
          <w:iCs/>
          <w:lang w:val="fr"/>
        </w:rPr>
        <w:t>Image : Exemple de tableau Miro</w:t>
      </w:r>
    </w:p>
    <w:p w14:paraId="48856FD3" w14:textId="213D25BA" w:rsidR="00ED0F33" w:rsidRDefault="00ED0F33">
      <w:pPr>
        <w:ind w:left="0"/>
      </w:pPr>
      <w:r>
        <w:rPr>
          <w:lang w:val="fr"/>
        </w:rPr>
        <w:br w:type="page"/>
      </w:r>
    </w:p>
    <w:p w14:paraId="41DD1056" w14:textId="77777777" w:rsidR="00765737" w:rsidRDefault="00765737" w:rsidP="00AF5447">
      <w:pPr>
        <w:pStyle w:val="activity-meta-data"/>
      </w:pPr>
    </w:p>
    <w:p w14:paraId="2EB74927" w14:textId="40BC87E3" w:rsidR="00ED0F33" w:rsidRPr="001B4207" w:rsidRDefault="00ED0F33" w:rsidP="00ED0F33">
      <w:pPr>
        <w:pStyle w:val="Heading2"/>
      </w:pPr>
      <w:bookmarkStart w:id="98" w:name="_Toc110949061"/>
      <w:r w:rsidRPr="001B4207">
        <w:rPr>
          <w:lang w:val="fr"/>
        </w:rPr>
        <w:t>Qu’y a-t-il d’autre dans le chapitre « Qu’est-ce que Sphère ? » ?</w:t>
      </w:r>
      <w:bookmarkEnd w:id="98"/>
    </w:p>
    <w:p w14:paraId="2F8F8663" w14:textId="5C4B649A" w:rsidR="00ED0F33" w:rsidRPr="005D31E1" w:rsidRDefault="00ED0F33" w:rsidP="00ED0F33">
      <w:pPr>
        <w:rPr>
          <w:lang w:val="fr-FR"/>
        </w:rPr>
      </w:pPr>
      <w:r w:rsidRPr="001B4207">
        <w:rPr>
          <w:lang w:val="fr"/>
        </w:rPr>
        <w:t>Avant de passer à la section suivante sur la Charte humanitaire, vous pouvez mentionner beaucoup d’autres informations contenues dans le chapitre « Qu’est-ce que Sphère ? » en modifiant l’ordre des activités</w:t>
      </w:r>
      <w:r w:rsidR="001B4207">
        <w:rPr>
          <w:lang w:val="fr"/>
        </w:rPr>
        <w:t>,</w:t>
      </w:r>
      <w:r w:rsidRPr="001B4207">
        <w:rPr>
          <w:lang w:val="fr"/>
        </w:rPr>
        <w:t xml:space="preserve"> ou en en proposant de nouvelles si vous souhaitez </w:t>
      </w:r>
      <w:r w:rsidR="001B4207">
        <w:rPr>
          <w:lang w:val="fr"/>
        </w:rPr>
        <w:t>conserver l’ordre de présentation du manuel</w:t>
      </w:r>
      <w:r w:rsidRPr="001B4207">
        <w:rPr>
          <w:lang w:val="fr"/>
        </w:rPr>
        <w:t>.</w:t>
      </w:r>
    </w:p>
    <w:p w14:paraId="77CCF00D" w14:textId="36CFC9F1" w:rsidR="00F052D3" w:rsidRPr="005D31E1" w:rsidRDefault="00F052D3" w:rsidP="00ED0F33">
      <w:pPr>
        <w:rPr>
          <w:lang w:val="fr-FR"/>
        </w:rPr>
      </w:pPr>
      <w:r w:rsidRPr="001B4207">
        <w:rPr>
          <w:lang w:val="fr"/>
        </w:rPr>
        <w:t xml:space="preserve">Le </w:t>
      </w:r>
      <w:r w:rsidRPr="001B4207">
        <w:rPr>
          <w:b/>
          <w:bCs/>
          <w:lang w:val="fr"/>
        </w:rPr>
        <w:t>Code de conduite</w:t>
      </w:r>
      <w:r w:rsidRPr="001B4207">
        <w:rPr>
          <w:lang w:val="fr"/>
        </w:rPr>
        <w:t> : Le Code de conduite est inclu</w:t>
      </w:r>
      <w:r w:rsidR="009C5246" w:rsidRPr="001B4207">
        <w:rPr>
          <w:lang w:val="fr"/>
        </w:rPr>
        <w:t>s</w:t>
      </w:r>
      <w:r w:rsidRPr="001B4207">
        <w:rPr>
          <w:lang w:val="fr"/>
        </w:rPr>
        <w:t xml:space="preserve"> dans son entièreté à l’</w:t>
      </w:r>
      <w:hyperlink r:id="rId79" w:anchor="ch010_003" w:history="1">
        <w:r w:rsidRPr="001B4207">
          <w:rPr>
            <w:rStyle w:val="Hyperlink"/>
            <w:lang w:val="fr"/>
          </w:rPr>
          <w:t>Annexe 2</w:t>
        </w:r>
      </w:hyperlink>
      <w:r w:rsidRPr="001B4207">
        <w:rPr>
          <w:lang w:val="fr"/>
        </w:rPr>
        <w:t xml:space="preserve"> du manuel Sphère, et résumé dans le chapitre « Qu’est-ce que Sphère ? ». Le deuxième</w:t>
      </w:r>
      <w:r>
        <w:rPr>
          <w:lang w:val="fr"/>
        </w:rPr>
        <w:t xml:space="preserve"> module du </w:t>
      </w:r>
      <w:hyperlink r:id="rId80" w:history="1">
        <w:r w:rsidR="00CB2B22">
          <w:rPr>
            <w:rStyle w:val="Hyperlink"/>
            <w:lang w:val="fr"/>
          </w:rPr>
          <w:t>P</w:t>
        </w:r>
        <w:r>
          <w:rPr>
            <w:rStyle w:val="Hyperlink"/>
            <w:lang w:val="fr"/>
          </w:rPr>
          <w:t>ack de formation Sphère</w:t>
        </w:r>
      </w:hyperlink>
      <w:r>
        <w:rPr>
          <w:lang w:val="fr"/>
        </w:rPr>
        <w:t xml:space="preserve"> inclut une activité sur le Code de conduite (se reporter à la diapositive 19) qui pourrait facilement être adaptée à une présentation en ligne.</w:t>
      </w:r>
    </w:p>
    <w:p w14:paraId="4A8CC033" w14:textId="6614D312" w:rsidR="00F052D3" w:rsidRPr="005D31E1" w:rsidRDefault="00F052D3" w:rsidP="00ED0F33">
      <w:pPr>
        <w:rPr>
          <w:lang w:val="fr-FR"/>
        </w:rPr>
      </w:pPr>
      <w:r>
        <w:rPr>
          <w:b/>
          <w:bCs/>
          <w:lang w:val="fr"/>
        </w:rPr>
        <w:t xml:space="preserve">La structure des standards </w:t>
      </w:r>
      <w:r>
        <w:rPr>
          <w:lang w:val="fr"/>
        </w:rPr>
        <w:t xml:space="preserve">(incluant </w:t>
      </w:r>
      <w:r w:rsidR="001B4207" w:rsidRPr="001B4207">
        <w:rPr>
          <w:b/>
          <w:bCs/>
          <w:lang w:val="fr"/>
        </w:rPr>
        <w:t>T</w:t>
      </w:r>
      <w:r>
        <w:rPr>
          <w:b/>
          <w:bCs/>
          <w:lang w:val="fr"/>
        </w:rPr>
        <w:t>ravailler avec des indicateurs clés</w:t>
      </w:r>
      <w:r>
        <w:rPr>
          <w:lang w:val="fr"/>
        </w:rPr>
        <w:t>) : Une courte description des standards, des actions</w:t>
      </w:r>
      <w:r w:rsidR="001B4207">
        <w:rPr>
          <w:lang w:val="fr"/>
        </w:rPr>
        <w:t xml:space="preserve"> clés</w:t>
      </w:r>
      <w:r>
        <w:rPr>
          <w:lang w:val="fr"/>
        </w:rPr>
        <w:t xml:space="preserve">, des </w:t>
      </w:r>
      <w:r w:rsidR="00CB2B22">
        <w:rPr>
          <w:lang w:val="fr"/>
        </w:rPr>
        <w:t xml:space="preserve">différents types d’indicateurs clés (de processus, de progrès et d’objectifs) et des </w:t>
      </w:r>
      <w:r>
        <w:rPr>
          <w:lang w:val="fr"/>
        </w:rPr>
        <w:t xml:space="preserve">notes d’orientation sont inclus dans le chapitre « Qu’est-ce que Sphère ? ». Il est essentiel de prendre le temps de bien faire la distinction entre les standards et les cibles. Cette distinction est proposée dans la section </w:t>
      </w:r>
      <w:hyperlink w:anchor="_Standards_in_context" w:history="1">
        <w:r>
          <w:rPr>
            <w:rStyle w:val="Hyperlink"/>
            <w:lang w:val="fr"/>
          </w:rPr>
          <w:t>Les standards en contexte</w:t>
        </w:r>
      </w:hyperlink>
      <w:r>
        <w:rPr>
          <w:lang w:val="fr"/>
        </w:rPr>
        <w:t xml:space="preserve"> ci-après, mais pourrait être présentée ici. L’étude de la différence entre les différents types d’indicateurs est </w:t>
      </w:r>
      <w:r w:rsidR="00CB2B22">
        <w:rPr>
          <w:lang w:val="fr"/>
        </w:rPr>
        <w:t xml:space="preserve">cependant </w:t>
      </w:r>
      <w:r>
        <w:rPr>
          <w:lang w:val="fr"/>
        </w:rPr>
        <w:t xml:space="preserve">probablement trop technique et inutilement déconcertante pour la plupart des </w:t>
      </w:r>
      <w:proofErr w:type="spellStart"/>
      <w:r>
        <w:rPr>
          <w:lang w:val="fr"/>
        </w:rPr>
        <w:t>apprenant-es</w:t>
      </w:r>
      <w:proofErr w:type="spellEnd"/>
      <w:r>
        <w:rPr>
          <w:lang w:val="fr"/>
        </w:rPr>
        <w:t>. Reportez-vous aux diapositives 17 et 18 du module 2 du Pack de formation Sphère si vous souhaitez aborder ces notions.</w:t>
      </w:r>
    </w:p>
    <w:p w14:paraId="144361CE" w14:textId="233886F5" w:rsidR="00384D25" w:rsidRPr="005D31E1" w:rsidRDefault="00384D25" w:rsidP="00ED0F33">
      <w:pPr>
        <w:rPr>
          <w:lang w:val="fr-FR"/>
        </w:rPr>
      </w:pPr>
      <w:r>
        <w:rPr>
          <w:b/>
          <w:bCs/>
          <w:lang w:val="fr"/>
        </w:rPr>
        <w:t>Liens avec les autres standards :</w:t>
      </w:r>
      <w:r>
        <w:rPr>
          <w:lang w:val="fr"/>
        </w:rPr>
        <w:t xml:space="preserve"> Insérez ici l’activité </w:t>
      </w:r>
      <w:hyperlink w:anchor="_How_well_do" w:history="1">
        <w:r>
          <w:rPr>
            <w:rStyle w:val="Hyperlink"/>
            <w:lang w:val="fr"/>
          </w:rPr>
          <w:t>Quel est votre niveau de connaissance du Partenariat pour les standards humanitaires ?</w:t>
        </w:r>
      </w:hyperlink>
      <w:r>
        <w:rPr>
          <w:lang w:val="fr"/>
        </w:rPr>
        <w:t xml:space="preserve"> si vous souhaitez suivre la structure du manuel.</w:t>
      </w:r>
    </w:p>
    <w:p w14:paraId="02F287C0" w14:textId="1257EC60" w:rsidR="00384D25" w:rsidRPr="005D31E1" w:rsidRDefault="00384D25" w:rsidP="00ED0F33">
      <w:pPr>
        <w:rPr>
          <w:lang w:val="fr-FR"/>
        </w:rPr>
      </w:pPr>
      <w:r>
        <w:rPr>
          <w:b/>
          <w:bCs/>
          <w:lang w:val="fr"/>
        </w:rPr>
        <w:t>Les standards s’appliquent tout le long du cycle d’un programme :</w:t>
      </w:r>
      <w:r>
        <w:rPr>
          <w:lang w:val="fr"/>
        </w:rPr>
        <w:t xml:space="preserve"> Le module 12 du Pack de formation Sphère inclut un exercice de « bilan », qui peut être adapté pour une utilisation en ligne (se reporter aux diapositives 11 à 15).</w:t>
      </w:r>
    </w:p>
    <w:p w14:paraId="1CF8B969" w14:textId="6E53DFE1" w:rsidR="00384D25" w:rsidRPr="005D31E1" w:rsidRDefault="00384D25" w:rsidP="00ED0F33">
      <w:pPr>
        <w:rPr>
          <w:lang w:val="fr-FR"/>
        </w:rPr>
      </w:pPr>
      <w:r w:rsidRPr="3D273B28">
        <w:rPr>
          <w:b/>
          <w:bCs/>
          <w:lang w:val="fr"/>
        </w:rPr>
        <w:t>Fournir de l’aide par le biais des marchés :</w:t>
      </w:r>
      <w:r w:rsidRPr="3D273B28">
        <w:rPr>
          <w:lang w:val="fr"/>
        </w:rPr>
        <w:t xml:space="preserve"> Si vous désire</w:t>
      </w:r>
      <w:r w:rsidR="009C5246" w:rsidRPr="3D273B28">
        <w:rPr>
          <w:lang w:val="fr"/>
        </w:rPr>
        <w:t>z</w:t>
      </w:r>
      <w:r w:rsidRPr="3D273B28">
        <w:rPr>
          <w:lang w:val="fr"/>
        </w:rPr>
        <w:t xml:space="preserve"> couvrir l’aide par le biais des marchés ou des transferts monétaires, vous pouvez en profiter pour utiliser les ressources proposées par </w:t>
      </w:r>
      <w:hyperlink r:id="rId81">
        <w:r w:rsidRPr="3D273B28">
          <w:rPr>
            <w:rStyle w:val="Hyperlink"/>
            <w:lang w:val="fr"/>
          </w:rPr>
          <w:t>la plateforme d’apprentissage de MERS</w:t>
        </w:r>
      </w:hyperlink>
      <w:r w:rsidRPr="3D273B28">
        <w:rPr>
          <w:lang w:val="fr"/>
        </w:rPr>
        <w:t xml:space="preserve"> ou contacter le </w:t>
      </w:r>
      <w:hyperlink r:id="rId82">
        <w:r w:rsidRPr="3D273B28">
          <w:rPr>
            <w:rStyle w:val="Hyperlink"/>
            <w:lang w:val="fr"/>
          </w:rPr>
          <w:t>réseau CALP</w:t>
        </w:r>
      </w:hyperlink>
      <w:r w:rsidRPr="3D273B28">
        <w:rPr>
          <w:lang w:val="fr"/>
        </w:rPr>
        <w:t>. La communauté des formateur-</w:t>
      </w:r>
      <w:proofErr w:type="spellStart"/>
      <w:r w:rsidRPr="3D273B28">
        <w:rPr>
          <w:lang w:val="fr"/>
        </w:rPr>
        <w:t>trices</w:t>
      </w:r>
      <w:proofErr w:type="spellEnd"/>
      <w:r w:rsidRPr="3D273B28">
        <w:rPr>
          <w:lang w:val="fr"/>
        </w:rPr>
        <w:t xml:space="preserve"> Sphère inclut des </w:t>
      </w:r>
      <w:hyperlink r:id="rId83">
        <w:r w:rsidRPr="3D273B28">
          <w:rPr>
            <w:rStyle w:val="Hyperlink"/>
            <w:lang w:val="fr"/>
          </w:rPr>
          <w:t>personnes diplômées par le réseau CALP</w:t>
        </w:r>
      </w:hyperlink>
      <w:r w:rsidRPr="3D273B28">
        <w:rPr>
          <w:lang w:val="fr"/>
        </w:rPr>
        <w:t>.</w:t>
      </w:r>
    </w:p>
    <w:p w14:paraId="2E51C576" w14:textId="77777777" w:rsidR="00F052D3" w:rsidRPr="005D31E1" w:rsidRDefault="00F052D3" w:rsidP="00ED0F33">
      <w:pPr>
        <w:rPr>
          <w:lang w:val="fr-FR"/>
        </w:rPr>
      </w:pPr>
    </w:p>
    <w:p w14:paraId="5B7C7CCD" w14:textId="77777777" w:rsidR="007352B3" w:rsidRPr="005D31E1" w:rsidRDefault="007352B3" w:rsidP="00AF5447">
      <w:pPr>
        <w:pStyle w:val="activity-meta-data"/>
        <w:rPr>
          <w:lang w:val="fr-FR"/>
        </w:rPr>
      </w:pPr>
    </w:p>
    <w:p w14:paraId="0141E2F4" w14:textId="7BF8A3A3" w:rsidR="00765737" w:rsidRPr="005D31E1" w:rsidRDefault="00765737" w:rsidP="00AF5447">
      <w:pPr>
        <w:pStyle w:val="activity-meta-data"/>
        <w:rPr>
          <w:lang w:val="fr-FR"/>
        </w:rPr>
      </w:pPr>
    </w:p>
    <w:p w14:paraId="0961568E" w14:textId="77777777" w:rsidR="00ED0F33" w:rsidRPr="005D31E1" w:rsidRDefault="00ED0F33">
      <w:pPr>
        <w:ind w:left="0"/>
        <w:rPr>
          <w:rFonts w:asciiTheme="majorHAnsi" w:eastAsiaTheme="majorEastAsia" w:hAnsiTheme="majorHAnsi" w:cstheme="majorBidi"/>
          <w:color w:val="2F5496" w:themeColor="accent1" w:themeShade="BF"/>
          <w:sz w:val="32"/>
          <w:szCs w:val="32"/>
          <w:lang w:val="fr-FR"/>
        </w:rPr>
      </w:pPr>
      <w:bookmarkStart w:id="99" w:name="_Toc94713201"/>
      <w:bookmarkEnd w:id="97"/>
      <w:r>
        <w:rPr>
          <w:lang w:val="fr"/>
        </w:rPr>
        <w:br w:type="page"/>
      </w:r>
    </w:p>
    <w:p w14:paraId="7E5B2C18" w14:textId="703A587B" w:rsidR="008B25C9" w:rsidRDefault="008B25C9" w:rsidP="00FC365B">
      <w:pPr>
        <w:pStyle w:val="Heading1"/>
      </w:pPr>
      <w:bookmarkStart w:id="100" w:name="_Toc110949062"/>
      <w:r>
        <w:rPr>
          <w:lang w:val="fr"/>
        </w:rPr>
        <w:lastRenderedPageBreak/>
        <w:t>La Charte humanitaire</w:t>
      </w:r>
      <w:bookmarkEnd w:id="99"/>
      <w:bookmarkEnd w:id="100"/>
    </w:p>
    <w:p w14:paraId="2537009B" w14:textId="609D62DF" w:rsidR="00525DA9" w:rsidRPr="005D31E1" w:rsidRDefault="415D1F0D" w:rsidP="00FF2EAA">
      <w:pPr>
        <w:pStyle w:val="Normallevel1"/>
        <w:rPr>
          <w:highlight w:val="yellow"/>
          <w:lang w:val="fr-FR"/>
        </w:rPr>
      </w:pPr>
      <w:r>
        <w:rPr>
          <w:lang w:val="fr"/>
        </w:rPr>
        <w:t xml:space="preserve">La Charte humanitaire est l’expression de droits et obligations juridiques reconnus ; elle est aussi l’expression de nos convictions partagées. </w:t>
      </w:r>
      <w:r w:rsidR="00BD1B48">
        <w:rPr>
          <w:lang w:val="fr"/>
        </w:rPr>
        <w:t xml:space="preserve">Résumé des </w:t>
      </w:r>
      <w:r>
        <w:rPr>
          <w:lang w:val="fr"/>
        </w:rPr>
        <w:t>principes juridiques essentiels qui influent le plus sur le bien-être des personnes touchées par une catastrophe ou un conflit armé</w:t>
      </w:r>
      <w:r w:rsidR="00BD1B48">
        <w:rPr>
          <w:lang w:val="fr"/>
        </w:rPr>
        <w:t xml:space="preserve">, elle est </w:t>
      </w:r>
      <w:r>
        <w:rPr>
          <w:lang w:val="fr"/>
        </w:rPr>
        <w:t xml:space="preserve">un consensus </w:t>
      </w:r>
      <w:r w:rsidR="00BD1B48">
        <w:rPr>
          <w:lang w:val="fr"/>
        </w:rPr>
        <w:t>auquel l</w:t>
      </w:r>
      <w:r>
        <w:rPr>
          <w:lang w:val="fr"/>
        </w:rPr>
        <w:t>es acteur-</w:t>
      </w:r>
      <w:proofErr w:type="spellStart"/>
      <w:r>
        <w:rPr>
          <w:lang w:val="fr"/>
        </w:rPr>
        <w:t>trices</w:t>
      </w:r>
      <w:proofErr w:type="spellEnd"/>
      <w:r>
        <w:rPr>
          <w:lang w:val="fr"/>
        </w:rPr>
        <w:t xml:space="preserve"> humanitaires </w:t>
      </w:r>
      <w:r w:rsidR="00BD1B48">
        <w:rPr>
          <w:lang w:val="fr"/>
        </w:rPr>
        <w:t xml:space="preserve">sont </w:t>
      </w:r>
      <w:proofErr w:type="spellStart"/>
      <w:r w:rsidR="00BD1B48">
        <w:rPr>
          <w:lang w:val="fr"/>
        </w:rPr>
        <w:t>parvenu-es</w:t>
      </w:r>
      <w:proofErr w:type="spellEnd"/>
      <w:r w:rsidR="00BD1B48">
        <w:rPr>
          <w:lang w:val="fr"/>
        </w:rPr>
        <w:t xml:space="preserve"> à propos des </w:t>
      </w:r>
      <w:r>
        <w:rPr>
          <w:lang w:val="fr"/>
        </w:rPr>
        <w:t>princip</w:t>
      </w:r>
      <w:r w:rsidR="00BD1B48">
        <w:rPr>
          <w:lang w:val="fr"/>
        </w:rPr>
        <w:t xml:space="preserve">es </w:t>
      </w:r>
      <w:r>
        <w:rPr>
          <w:lang w:val="fr"/>
        </w:rPr>
        <w:t xml:space="preserve">qui devraient gouverner les réponses apportées aux catastrophes et aux conflits. </w:t>
      </w:r>
    </w:p>
    <w:p w14:paraId="05F541CE" w14:textId="6EB5BF4B" w:rsidR="00874BD2" w:rsidRPr="005D31E1" w:rsidRDefault="00547048" w:rsidP="00E16609">
      <w:pPr>
        <w:pStyle w:val="Heading2"/>
        <w:rPr>
          <w:lang w:val="fr-FR"/>
        </w:rPr>
      </w:pPr>
      <w:bookmarkStart w:id="101" w:name="_Toc94713202"/>
      <w:bookmarkStart w:id="102" w:name="_Toc110949063"/>
      <w:r>
        <w:rPr>
          <w:lang w:val="fr"/>
        </w:rPr>
        <w:t>Qu’est-ce que la Charte humanitaire ?</w:t>
      </w:r>
      <w:bookmarkEnd w:id="101"/>
      <w:bookmarkEnd w:id="102"/>
    </w:p>
    <w:p w14:paraId="207901EF" w14:textId="7FD28CD7" w:rsidR="70BEA2A4" w:rsidRPr="005D31E1" w:rsidRDefault="70BEA2A4" w:rsidP="2685673A">
      <w:pPr>
        <w:pStyle w:val="activity-meta-data"/>
        <w:rPr>
          <w:lang w:val="fr-FR"/>
        </w:rPr>
      </w:pPr>
      <w:r>
        <w:rPr>
          <w:b/>
          <w:bCs/>
          <w:lang w:val="fr"/>
        </w:rPr>
        <w:t>Déroulement :</w:t>
      </w:r>
      <w:r>
        <w:rPr>
          <w:lang w:val="fr"/>
        </w:rPr>
        <w:t xml:space="preserve"> Analyse d’illustrations en petits groupes</w:t>
      </w:r>
    </w:p>
    <w:p w14:paraId="7EFFFA12" w14:textId="79245A5C" w:rsidR="70BEA2A4" w:rsidRPr="005D31E1" w:rsidRDefault="00990138">
      <w:pPr>
        <w:rPr>
          <w:lang w:val="fr-FR"/>
        </w:rPr>
      </w:pPr>
      <w:r>
        <w:rPr>
          <w:b/>
          <w:bCs/>
          <w:lang w:val="fr"/>
        </w:rPr>
        <w:t>Objectifs d’apprentissage :</w:t>
      </w:r>
      <w:r>
        <w:rPr>
          <w:lang w:val="fr"/>
        </w:rPr>
        <w:t xml:space="preserve"> </w:t>
      </w:r>
      <w:r>
        <w:rPr>
          <w:rFonts w:ascii="Calibri" w:hAnsi="Calibri"/>
          <w:color w:val="000000" w:themeColor="text1"/>
          <w:lang w:val="fr"/>
        </w:rPr>
        <w:t xml:space="preserve">À la fin de cette activité, </w:t>
      </w:r>
      <w:r>
        <w:rPr>
          <w:rFonts w:ascii="Calibri" w:hAnsi="Calibri"/>
          <w:lang w:val="fr"/>
        </w:rPr>
        <w:t>les</w:t>
      </w:r>
      <w:r>
        <w:rPr>
          <w:lang w:val="fr"/>
        </w:rPr>
        <w:t xml:space="preserve"> </w:t>
      </w:r>
      <w:proofErr w:type="spellStart"/>
      <w:r>
        <w:rPr>
          <w:lang w:val="fr"/>
        </w:rPr>
        <w:t>participant-es</w:t>
      </w:r>
      <w:proofErr w:type="spellEnd"/>
      <w:r>
        <w:rPr>
          <w:lang w:val="fr"/>
        </w:rPr>
        <w:t xml:space="preserve"> seront en mesure d’expliquer la raison d’être de la Charte humanitaire. (Dans leur travail au quotidien, les </w:t>
      </w:r>
      <w:proofErr w:type="spellStart"/>
      <w:r>
        <w:rPr>
          <w:lang w:val="fr"/>
        </w:rPr>
        <w:t>participant-es</w:t>
      </w:r>
      <w:proofErr w:type="spellEnd"/>
      <w:r>
        <w:rPr>
          <w:lang w:val="fr"/>
        </w:rPr>
        <w:t xml:space="preserve"> feront part des convictions portées par la Charte et elle les orientera dans toutes leurs activités d’humanitaires.)</w:t>
      </w:r>
    </w:p>
    <w:p w14:paraId="293A2271" w14:textId="5FCF15F1" w:rsidR="70BEA2A4" w:rsidRPr="005D31E1" w:rsidRDefault="70BEA2A4">
      <w:pPr>
        <w:rPr>
          <w:lang w:val="fr-FR"/>
        </w:rPr>
      </w:pPr>
      <w:r>
        <w:rPr>
          <w:b/>
          <w:bCs/>
          <w:lang w:val="fr"/>
        </w:rPr>
        <w:t>Préparation :</w:t>
      </w:r>
      <w:r>
        <w:rPr>
          <w:lang w:val="fr"/>
        </w:rPr>
        <w:t xml:space="preserve"> Préparez des tableaux blancs virtuels en vous servant des </w:t>
      </w:r>
      <w:hyperlink r:id="rId84" w:history="1">
        <w:r>
          <w:rPr>
            <w:rStyle w:val="Hyperlink"/>
            <w:lang w:val="fr"/>
          </w:rPr>
          <w:t>illustrations de la Charte humanitaire</w:t>
        </w:r>
      </w:hyperlink>
      <w:r>
        <w:rPr>
          <w:lang w:val="fr"/>
        </w:rPr>
        <w:t xml:space="preserve"> de Sphère, en utilisant une vignette par tableau. Incluez également les trois questions qui suivent. Utilisez les téléchargement</w:t>
      </w:r>
      <w:r w:rsidR="009C5246">
        <w:rPr>
          <w:lang w:val="fr"/>
        </w:rPr>
        <w:t>s</w:t>
      </w:r>
      <w:r>
        <w:rPr>
          <w:lang w:val="fr"/>
        </w:rPr>
        <w:t xml:space="preserve"> des vignettes et non </w:t>
      </w:r>
      <w:r w:rsidR="00A43A32">
        <w:rPr>
          <w:lang w:val="fr"/>
        </w:rPr>
        <w:t xml:space="preserve">ceux </w:t>
      </w:r>
      <w:r>
        <w:rPr>
          <w:lang w:val="fr"/>
        </w:rPr>
        <w:t>des affiches, pour ne pas inclure de texte supplémentaire. Reformatez les images pour supprimer le texte qu’elles contiennent.</w:t>
      </w:r>
    </w:p>
    <w:p w14:paraId="3281A2C6" w14:textId="738663D8" w:rsidR="009459D2" w:rsidRPr="005D31E1" w:rsidRDefault="70BEA2A4" w:rsidP="687C6111">
      <w:pPr>
        <w:rPr>
          <w:lang w:val="fr-FR"/>
        </w:rPr>
      </w:pPr>
      <w:r>
        <w:rPr>
          <w:b/>
          <w:bCs/>
          <w:lang w:val="fr"/>
        </w:rPr>
        <w:t>Méthode :</w:t>
      </w:r>
      <w:r>
        <w:rPr>
          <w:lang w:val="fr"/>
        </w:rPr>
        <w:t xml:space="preserve"> Les </w:t>
      </w:r>
      <w:proofErr w:type="spellStart"/>
      <w:r>
        <w:rPr>
          <w:lang w:val="fr"/>
        </w:rPr>
        <w:t>participant-es</w:t>
      </w:r>
      <w:proofErr w:type="spellEnd"/>
      <w:r>
        <w:rPr>
          <w:lang w:val="fr"/>
        </w:rPr>
        <w:t xml:space="preserve"> devraient avoir lu la Charte humanitaire avant la formation (voir </w:t>
      </w:r>
      <w:hyperlink w:anchor="_Set_some_Sphere-related" w:history="1">
        <w:r>
          <w:rPr>
            <w:rStyle w:val="Hyperlink"/>
            <w:lang w:val="fr"/>
          </w:rPr>
          <w:t>ci-dessus</w:t>
        </w:r>
      </w:hyperlink>
      <w:r>
        <w:rPr>
          <w:lang w:val="fr"/>
        </w:rPr>
        <w:t>), mais donnez-leur une dizaine de minutes pour la relire.</w:t>
      </w:r>
    </w:p>
    <w:p w14:paraId="55F0AA0E" w14:textId="77777777" w:rsidR="00C40C0C" w:rsidRPr="005D31E1" w:rsidRDefault="02F86249" w:rsidP="687C6111">
      <w:pPr>
        <w:rPr>
          <w:rFonts w:ascii="Calibri" w:eastAsia="Calibri" w:hAnsi="Calibri" w:cs="Calibri"/>
          <w:color w:val="201F1E"/>
          <w:lang w:val="fr-FR"/>
        </w:rPr>
      </w:pPr>
      <w:r>
        <w:rPr>
          <w:rFonts w:ascii="Calibri" w:hAnsi="Calibri"/>
          <w:color w:val="201F1E"/>
          <w:lang w:val="fr"/>
        </w:rPr>
        <w:t xml:space="preserve">Répartissez les </w:t>
      </w:r>
      <w:proofErr w:type="spellStart"/>
      <w:r>
        <w:rPr>
          <w:rFonts w:ascii="Calibri" w:hAnsi="Calibri"/>
          <w:color w:val="201F1E"/>
          <w:lang w:val="fr"/>
        </w:rPr>
        <w:t>participant-es</w:t>
      </w:r>
      <w:proofErr w:type="spellEnd"/>
      <w:r>
        <w:rPr>
          <w:rFonts w:ascii="Calibri" w:hAnsi="Calibri"/>
          <w:color w:val="201F1E"/>
          <w:lang w:val="fr"/>
        </w:rPr>
        <w:t xml:space="preserve"> en sept groupes maximum, et attribuez une illustration à chaque groupe.</w:t>
      </w:r>
    </w:p>
    <w:p w14:paraId="4E8EF304" w14:textId="036F0A74" w:rsidR="003D6142" w:rsidRPr="005D31E1" w:rsidRDefault="003D6142" w:rsidP="687C6111">
      <w:pPr>
        <w:rPr>
          <w:rFonts w:ascii="Calibri" w:eastAsia="Calibri" w:hAnsi="Calibri" w:cs="Calibri"/>
          <w:color w:val="201F1E"/>
          <w:lang w:val="fr-FR"/>
        </w:rPr>
      </w:pPr>
      <w:r>
        <w:rPr>
          <w:rFonts w:ascii="Calibri" w:eastAsia="Calibri" w:hAnsi="Calibri" w:cs="Calibri"/>
          <w:color w:val="201F1E"/>
          <w:lang w:val="fr"/>
        </w:rPr>
        <w:t>De retour en groupe complet, donnez 2 minutes à chaque groupe pour présenter son illustration, en répondant notamment aux questions suivantes :</w:t>
      </w:r>
    </w:p>
    <w:p w14:paraId="1E616447" w14:textId="77777777" w:rsidR="0034011E" w:rsidRPr="005D31E1" w:rsidRDefault="003D6142" w:rsidP="0034011E">
      <w:pPr>
        <w:pStyle w:val="ListParagraph"/>
        <w:numPr>
          <w:ilvl w:val="0"/>
          <w:numId w:val="17"/>
        </w:numPr>
        <w:rPr>
          <w:lang w:val="fr-FR"/>
        </w:rPr>
      </w:pPr>
      <w:r>
        <w:rPr>
          <w:lang w:val="fr"/>
        </w:rPr>
        <w:t>Que se passe-t-il sur l’illustration ?</w:t>
      </w:r>
    </w:p>
    <w:p w14:paraId="70B657AE" w14:textId="549F09F3" w:rsidR="0034011E" w:rsidRPr="005D31E1" w:rsidRDefault="02F86249" w:rsidP="0034011E">
      <w:pPr>
        <w:pStyle w:val="ListParagraph"/>
        <w:numPr>
          <w:ilvl w:val="0"/>
          <w:numId w:val="17"/>
        </w:numPr>
        <w:rPr>
          <w:rFonts w:ascii="Calibri" w:eastAsia="Calibri" w:hAnsi="Calibri" w:cs="Calibri"/>
          <w:color w:val="201F1E"/>
          <w:lang w:val="fr-FR"/>
        </w:rPr>
      </w:pPr>
      <w:r>
        <w:rPr>
          <w:rFonts w:ascii="Calibri" w:eastAsia="Calibri" w:hAnsi="Calibri" w:cs="Calibri"/>
          <w:color w:val="201F1E"/>
          <w:lang w:val="fr"/>
        </w:rPr>
        <w:t>L’illustration est en lien avec quel paragraphe ou quelle phrase de la Charte humanitaire ?</w:t>
      </w:r>
    </w:p>
    <w:p w14:paraId="4B7C6980" w14:textId="4081B5B4" w:rsidR="0034011E" w:rsidRPr="0034011E" w:rsidRDefault="0071718A" w:rsidP="0034011E">
      <w:pPr>
        <w:pStyle w:val="ListParagraph"/>
        <w:numPr>
          <w:ilvl w:val="0"/>
          <w:numId w:val="17"/>
        </w:numPr>
        <w:rPr>
          <w:rFonts w:ascii="Calibri" w:eastAsia="Calibri" w:hAnsi="Calibri" w:cs="Calibri"/>
          <w:color w:val="201F1E"/>
        </w:rPr>
      </w:pPr>
      <w:r>
        <w:rPr>
          <w:rFonts w:ascii="Calibri" w:eastAsia="Calibri" w:hAnsi="Calibri" w:cs="Calibri"/>
          <w:color w:val="201F1E"/>
          <w:lang w:val="fr"/>
        </w:rPr>
        <w:t xml:space="preserve">Est-ce que l’illustration représente un </w:t>
      </w:r>
      <w:r>
        <w:rPr>
          <w:rFonts w:ascii="Calibri" w:eastAsia="Calibri" w:hAnsi="Calibri" w:cs="Calibri"/>
          <w:b/>
          <w:bCs/>
          <w:color w:val="201F1E"/>
          <w:lang w:val="fr"/>
        </w:rPr>
        <w:t>rôle</w:t>
      </w:r>
      <w:r>
        <w:rPr>
          <w:rFonts w:ascii="Calibri" w:eastAsia="Calibri" w:hAnsi="Calibri" w:cs="Calibri"/>
          <w:color w:val="201F1E"/>
          <w:lang w:val="fr"/>
        </w:rPr>
        <w:t xml:space="preserve">, un </w:t>
      </w:r>
      <w:r>
        <w:rPr>
          <w:rFonts w:ascii="Calibri" w:eastAsia="Calibri" w:hAnsi="Calibri" w:cs="Calibri"/>
          <w:b/>
          <w:bCs/>
          <w:color w:val="201F1E"/>
          <w:lang w:val="fr"/>
        </w:rPr>
        <w:t>principe</w:t>
      </w:r>
      <w:r>
        <w:rPr>
          <w:rFonts w:ascii="Calibri" w:eastAsia="Calibri" w:hAnsi="Calibri" w:cs="Calibri"/>
          <w:color w:val="201F1E"/>
          <w:lang w:val="fr"/>
        </w:rPr>
        <w:t xml:space="preserve">, un </w:t>
      </w:r>
      <w:r>
        <w:rPr>
          <w:rFonts w:ascii="Calibri" w:eastAsia="Calibri" w:hAnsi="Calibri" w:cs="Calibri"/>
          <w:b/>
          <w:bCs/>
          <w:color w:val="201F1E"/>
          <w:lang w:val="fr"/>
        </w:rPr>
        <w:t>droit</w:t>
      </w:r>
      <w:r>
        <w:rPr>
          <w:rFonts w:ascii="Calibri" w:eastAsia="Calibri" w:hAnsi="Calibri" w:cs="Calibri"/>
          <w:color w:val="201F1E"/>
          <w:lang w:val="fr"/>
        </w:rPr>
        <w:t xml:space="preserve">, un </w:t>
      </w:r>
      <w:r>
        <w:rPr>
          <w:rFonts w:ascii="Calibri" w:eastAsia="Calibri" w:hAnsi="Calibri" w:cs="Calibri"/>
          <w:b/>
          <w:bCs/>
          <w:color w:val="201F1E"/>
          <w:lang w:val="fr"/>
        </w:rPr>
        <w:t>devoir</w:t>
      </w:r>
      <w:r>
        <w:rPr>
          <w:rFonts w:ascii="Calibri" w:eastAsia="Calibri" w:hAnsi="Calibri" w:cs="Calibri"/>
          <w:color w:val="201F1E"/>
          <w:lang w:val="fr"/>
        </w:rPr>
        <w:t xml:space="preserve"> ou un </w:t>
      </w:r>
      <w:r>
        <w:rPr>
          <w:rFonts w:ascii="Calibri" w:eastAsia="Calibri" w:hAnsi="Calibri" w:cs="Calibri"/>
          <w:b/>
          <w:bCs/>
          <w:color w:val="201F1E"/>
          <w:lang w:val="fr"/>
        </w:rPr>
        <w:t>engagement</w:t>
      </w:r>
      <w:r>
        <w:rPr>
          <w:rFonts w:ascii="Calibri" w:eastAsia="Calibri" w:hAnsi="Calibri" w:cs="Calibri"/>
          <w:color w:val="201F1E"/>
          <w:lang w:val="fr"/>
        </w:rPr>
        <w:t> ? (Plusieurs réponses sont possibles.)</w:t>
      </w:r>
    </w:p>
    <w:p w14:paraId="1A2468D5" w14:textId="7EE18AEC" w:rsidR="70BEA2A4" w:rsidRPr="005D31E1" w:rsidRDefault="02F86249" w:rsidP="687C6111">
      <w:pPr>
        <w:rPr>
          <w:rFonts w:ascii="Calibri" w:eastAsia="Calibri" w:hAnsi="Calibri" w:cs="Calibri"/>
          <w:color w:val="201F1E"/>
          <w:lang w:val="fr-FR"/>
        </w:rPr>
      </w:pPr>
      <w:r>
        <w:rPr>
          <w:rFonts w:ascii="Calibri" w:eastAsia="Calibri" w:hAnsi="Calibri" w:cs="Calibri"/>
          <w:b/>
          <w:bCs/>
          <w:color w:val="201F1E"/>
          <w:lang w:val="fr"/>
        </w:rPr>
        <w:t>Débriefez</w:t>
      </w:r>
      <w:r>
        <w:rPr>
          <w:rFonts w:ascii="Calibri" w:eastAsia="Calibri" w:hAnsi="Calibri" w:cs="Calibri"/>
          <w:color w:val="201F1E"/>
          <w:lang w:val="fr"/>
        </w:rPr>
        <w:t xml:space="preserve"> en expliquant que la Charte humanitaire est tout cela (une déclaration de rôles, de convictions, de principes, etc.) et demandez s’il y a des questions.</w:t>
      </w:r>
    </w:p>
    <w:p w14:paraId="6A8ADD25" w14:textId="3CB47A7E" w:rsidR="70BEA2A4" w:rsidRDefault="003C68D5" w:rsidP="00ED6992">
      <w:pPr>
        <w:spacing w:before="240" w:after="0"/>
      </w:pPr>
      <w:r>
        <w:rPr>
          <w:noProof/>
          <w:lang w:val="fr"/>
        </w:rPr>
        <w:lastRenderedPageBreak/>
        <w:drawing>
          <wp:inline distT="0" distB="0" distL="0" distR="0" wp14:anchorId="72CC17A6" wp14:editId="4FE22CF9">
            <wp:extent cx="4011283" cy="3041004"/>
            <wp:effectExtent l="0" t="0" r="8890" b="7620"/>
            <wp:docPr id="4" name="Picture 4" descr="Graphical user interfac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pic:nvPicPr>
                  <pic:blipFill>
                    <a:blip r:embed="rId85">
                      <a:extLst>
                        <a:ext uri="{28A0092B-C50C-407E-A947-70E740481C1C}">
                          <a14:useLocalDpi xmlns:a14="http://schemas.microsoft.com/office/drawing/2010/main" val="0"/>
                        </a:ext>
                      </a:extLst>
                    </a:blip>
                    <a:stretch>
                      <a:fillRect/>
                    </a:stretch>
                  </pic:blipFill>
                  <pic:spPr>
                    <a:xfrm>
                      <a:off x="0" y="0"/>
                      <a:ext cx="4011283" cy="3041004"/>
                    </a:xfrm>
                    <a:prstGeom prst="rect">
                      <a:avLst/>
                    </a:prstGeom>
                  </pic:spPr>
                </pic:pic>
              </a:graphicData>
            </a:graphic>
          </wp:inline>
        </w:drawing>
      </w:r>
    </w:p>
    <w:p w14:paraId="61768563" w14:textId="3FF8724C" w:rsidR="00EA13B9" w:rsidRPr="005D31E1" w:rsidRDefault="003C68D5" w:rsidP="003C68D5">
      <w:pPr>
        <w:pStyle w:val="activity-meta-data"/>
        <w:rPr>
          <w:rFonts w:asciiTheme="majorHAnsi" w:eastAsiaTheme="majorEastAsia" w:hAnsiTheme="majorHAnsi" w:cstheme="majorBidi"/>
          <w:i/>
          <w:iCs/>
          <w:color w:val="2F5496" w:themeColor="accent1" w:themeShade="BF"/>
          <w:sz w:val="32"/>
          <w:szCs w:val="32"/>
          <w:lang w:val="fr-FR"/>
        </w:rPr>
      </w:pPr>
      <w:r>
        <w:rPr>
          <w:i/>
          <w:iCs/>
          <w:lang w:val="fr"/>
        </w:rPr>
        <w:t>Image : Exemple de tableau Miro</w:t>
      </w:r>
      <w:r>
        <w:rPr>
          <w:lang w:val="fr"/>
        </w:rPr>
        <w:br w:type="page"/>
      </w:r>
    </w:p>
    <w:p w14:paraId="4D3BC24F" w14:textId="1BF6ADCE" w:rsidR="00547048" w:rsidRDefault="00693652" w:rsidP="00FC365B">
      <w:pPr>
        <w:pStyle w:val="Heading1"/>
      </w:pPr>
      <w:bookmarkStart w:id="103" w:name="_Toc94713203"/>
      <w:bookmarkStart w:id="104" w:name="_Toc110949064"/>
      <w:r>
        <w:rPr>
          <w:lang w:val="fr"/>
        </w:rPr>
        <w:lastRenderedPageBreak/>
        <w:t>Les principes de protection</w:t>
      </w:r>
      <w:bookmarkEnd w:id="103"/>
      <w:bookmarkEnd w:id="104"/>
    </w:p>
    <w:p w14:paraId="39430AB3" w14:textId="6905C79F" w:rsidR="00525DA9" w:rsidRPr="005D31E1" w:rsidRDefault="23F5FF2C" w:rsidP="00FF2EAA">
      <w:pPr>
        <w:pStyle w:val="Normallevel1"/>
        <w:rPr>
          <w:lang w:val="fr-FR"/>
        </w:rPr>
      </w:pPr>
      <w:r>
        <w:rPr>
          <w:lang w:val="fr"/>
        </w:rPr>
        <w:t xml:space="preserve">Les quatre principes de protection s’appliquent à </w:t>
      </w:r>
      <w:r w:rsidR="003D4F26">
        <w:rPr>
          <w:lang w:val="fr"/>
        </w:rPr>
        <w:t xml:space="preserve">l’ensemble des </w:t>
      </w:r>
      <w:r>
        <w:rPr>
          <w:lang w:val="fr"/>
        </w:rPr>
        <w:t xml:space="preserve">actions et </w:t>
      </w:r>
      <w:r w:rsidR="003D4F26">
        <w:rPr>
          <w:lang w:val="fr"/>
        </w:rPr>
        <w:t xml:space="preserve">des </w:t>
      </w:r>
      <w:r>
        <w:rPr>
          <w:lang w:val="fr"/>
        </w:rPr>
        <w:t>acteur-</w:t>
      </w:r>
      <w:proofErr w:type="spellStart"/>
      <w:r>
        <w:rPr>
          <w:lang w:val="fr"/>
        </w:rPr>
        <w:t>trices</w:t>
      </w:r>
      <w:proofErr w:type="spellEnd"/>
      <w:r>
        <w:rPr>
          <w:lang w:val="fr"/>
        </w:rPr>
        <w:t xml:space="preserve"> humanitaires. Ils soutiennent les droits énoncés dans la Charte humanitaire et devraient servir d’orientation à toute personne mettant </w:t>
      </w:r>
      <w:r w:rsidR="003D4F26">
        <w:rPr>
          <w:lang w:val="fr"/>
        </w:rPr>
        <w:t xml:space="preserve">en application </w:t>
      </w:r>
      <w:r>
        <w:rPr>
          <w:lang w:val="fr"/>
        </w:rPr>
        <w:t>les standards minimums de Sphère.</w:t>
      </w:r>
    </w:p>
    <w:p w14:paraId="1B3C2724" w14:textId="03F9B86B" w:rsidR="00AD556B" w:rsidRPr="005D31E1" w:rsidRDefault="00AD556B" w:rsidP="00FF2EAA">
      <w:pPr>
        <w:pStyle w:val="Normallevel1"/>
        <w:rPr>
          <w:lang w:val="fr-FR"/>
        </w:rPr>
      </w:pPr>
      <w:r>
        <w:rPr>
          <w:lang w:val="fr"/>
        </w:rPr>
        <w:t xml:space="preserve">Les principes de protection sont révisés ci-après dans l’activité </w:t>
      </w:r>
      <w:hyperlink w:anchor="_How_do_you" w:history="1">
        <w:r w:rsidRPr="000E4E32">
          <w:rPr>
            <w:b/>
            <w:bCs/>
            <w:lang w:val="fr"/>
          </w:rPr>
          <w:t>Comment utilisez-vo</w:t>
        </w:r>
        <w:r w:rsidRPr="000E4E32">
          <w:rPr>
            <w:b/>
            <w:bCs/>
            <w:lang w:val="fr"/>
          </w:rPr>
          <w:t>u</w:t>
        </w:r>
        <w:r w:rsidRPr="000E4E32">
          <w:rPr>
            <w:b/>
            <w:bCs/>
            <w:lang w:val="fr"/>
          </w:rPr>
          <w:t>s les standards techniques ?</w:t>
        </w:r>
      </w:hyperlink>
      <w:r w:rsidR="002603EF" w:rsidRPr="000E4E32">
        <w:rPr>
          <w:b/>
          <w:bCs/>
          <w:lang w:val="fr"/>
        </w:rPr>
        <w:t xml:space="preserve">, </w:t>
      </w:r>
      <w:r>
        <w:rPr>
          <w:lang w:val="fr"/>
        </w:rPr>
        <w:t>qui renforce le lien entre les principe</w:t>
      </w:r>
      <w:r w:rsidR="009C5246">
        <w:rPr>
          <w:lang w:val="fr"/>
        </w:rPr>
        <w:t>s</w:t>
      </w:r>
      <w:r>
        <w:rPr>
          <w:lang w:val="fr"/>
        </w:rPr>
        <w:t xml:space="preserve"> de protection et les standards techniques.</w:t>
      </w:r>
    </w:p>
    <w:p w14:paraId="50E6C4E7" w14:textId="014A45CB" w:rsidR="674E5C47" w:rsidRPr="005D31E1" w:rsidRDefault="674E5C47" w:rsidP="00E16609">
      <w:pPr>
        <w:pStyle w:val="Heading2"/>
        <w:rPr>
          <w:lang w:val="fr-FR"/>
        </w:rPr>
      </w:pPr>
      <w:bookmarkStart w:id="105" w:name="_Toc94713204"/>
      <w:bookmarkStart w:id="106" w:name="_Toc110949065"/>
      <w:r>
        <w:rPr>
          <w:lang w:val="fr"/>
        </w:rPr>
        <w:t>Quels sont les quatre principes de protection ?</w:t>
      </w:r>
      <w:bookmarkEnd w:id="105"/>
      <w:bookmarkEnd w:id="106"/>
    </w:p>
    <w:p w14:paraId="31663B34" w14:textId="0D58F3A2" w:rsidR="674E5C47" w:rsidRPr="005D31E1" w:rsidRDefault="674E5C47" w:rsidP="00DD1E97">
      <w:pPr>
        <w:pStyle w:val="activity-meta-data"/>
        <w:rPr>
          <w:lang w:val="fr-FR"/>
        </w:rPr>
      </w:pPr>
      <w:r>
        <w:rPr>
          <w:b/>
          <w:bCs/>
          <w:lang w:val="fr"/>
        </w:rPr>
        <w:t>Déroulement :</w:t>
      </w:r>
      <w:r>
        <w:rPr>
          <w:lang w:val="fr"/>
        </w:rPr>
        <w:t xml:space="preserve"> Conception d’illustrations en petits groupes</w:t>
      </w:r>
    </w:p>
    <w:p w14:paraId="1D7CC3F7" w14:textId="3C2C048E" w:rsidR="006502F5" w:rsidRPr="005D31E1" w:rsidRDefault="7F8D6CC3" w:rsidP="00DD1E97">
      <w:pPr>
        <w:pStyle w:val="activity-meta-data"/>
        <w:rPr>
          <w:lang w:val="fr-FR"/>
        </w:rPr>
      </w:pPr>
      <w:r>
        <w:rPr>
          <w:b/>
          <w:bCs/>
          <w:lang w:val="fr"/>
        </w:rPr>
        <w:t>Objectif d’apprentissage :</w:t>
      </w:r>
      <w:r>
        <w:rPr>
          <w:lang w:val="fr"/>
        </w:rPr>
        <w:t xml:space="preserve"> À la fin de cette activité, les </w:t>
      </w:r>
      <w:proofErr w:type="spellStart"/>
      <w:r>
        <w:rPr>
          <w:lang w:val="fr"/>
        </w:rPr>
        <w:t>participant-es</w:t>
      </w:r>
      <w:proofErr w:type="spellEnd"/>
      <w:r>
        <w:rPr>
          <w:lang w:val="fr"/>
        </w:rPr>
        <w:t xml:space="preserve"> seront en mesure de réciter les quatre principes de protection (leur esprit, si ce n’est textuellement).</w:t>
      </w:r>
    </w:p>
    <w:p w14:paraId="701E887C" w14:textId="44E0BB40" w:rsidR="674E5C47" w:rsidRPr="005D31E1" w:rsidRDefault="674E5C47" w:rsidP="00DD1E97">
      <w:pPr>
        <w:pStyle w:val="activity-meta-data"/>
        <w:rPr>
          <w:lang w:val="fr-FR"/>
        </w:rPr>
      </w:pPr>
      <w:r>
        <w:rPr>
          <w:b/>
          <w:bCs/>
          <w:lang w:val="fr"/>
        </w:rPr>
        <w:t>Préparation :</w:t>
      </w:r>
      <w:r>
        <w:rPr>
          <w:lang w:val="fr"/>
        </w:rPr>
        <w:t xml:space="preserve"> Préparez quatre tableaux blancs interactifs.</w:t>
      </w:r>
    </w:p>
    <w:p w14:paraId="34B9E26C" w14:textId="07659C4C" w:rsidR="00E57BE9" w:rsidRPr="005D31E1" w:rsidRDefault="674E5C47" w:rsidP="00E55FA7">
      <w:pPr>
        <w:pStyle w:val="activity-meta-data"/>
        <w:rPr>
          <w:lang w:val="fr-FR"/>
        </w:rPr>
      </w:pPr>
      <w:r>
        <w:rPr>
          <w:b/>
          <w:bCs/>
          <w:lang w:val="fr"/>
        </w:rPr>
        <w:t xml:space="preserve">Méthode : </w:t>
      </w:r>
      <w:r>
        <w:rPr>
          <w:lang w:val="fr"/>
        </w:rPr>
        <w:t xml:space="preserve">Répartissez les </w:t>
      </w:r>
      <w:proofErr w:type="spellStart"/>
      <w:r>
        <w:rPr>
          <w:lang w:val="fr"/>
        </w:rPr>
        <w:t>participant-es</w:t>
      </w:r>
      <w:proofErr w:type="spellEnd"/>
      <w:r>
        <w:rPr>
          <w:lang w:val="fr"/>
        </w:rPr>
        <w:t xml:space="preserve"> en 4 groupes et attribuez un principe à chaque groupe. Les groupes doivent lire leur principe et les notes d’orientation qui l’accompagnent. Les </w:t>
      </w:r>
      <w:proofErr w:type="spellStart"/>
      <w:r>
        <w:rPr>
          <w:lang w:val="fr"/>
        </w:rPr>
        <w:t>participant-es</w:t>
      </w:r>
      <w:proofErr w:type="spellEnd"/>
      <w:r>
        <w:rPr>
          <w:lang w:val="fr"/>
        </w:rPr>
        <w:t xml:space="preserve"> doivent illustrer leur principe avec un dessin. Elles et ils doivent pouvoir choisir entre utiliser le tableau blanc virtuel (pour un dessin collaboratif) ou désigner une personne dans le groupe qui dessine sur une feuille de papier, </w:t>
      </w:r>
      <w:r w:rsidR="00160E34">
        <w:rPr>
          <w:lang w:val="fr"/>
        </w:rPr>
        <w:t xml:space="preserve">en pointant </w:t>
      </w:r>
      <w:r>
        <w:rPr>
          <w:lang w:val="fr"/>
        </w:rPr>
        <w:t xml:space="preserve">sa caméra sur la feuille et </w:t>
      </w:r>
      <w:r w:rsidR="00160E34">
        <w:rPr>
          <w:lang w:val="fr"/>
        </w:rPr>
        <w:t>en suivant</w:t>
      </w:r>
      <w:r>
        <w:rPr>
          <w:lang w:val="fr"/>
        </w:rPr>
        <w:t xml:space="preserve"> les idées des autres membres du groupe.</w:t>
      </w:r>
    </w:p>
    <w:p w14:paraId="5DAED9A0" w14:textId="50BEE314" w:rsidR="004B408C" w:rsidRPr="005D31E1" w:rsidRDefault="00033B07" w:rsidP="00E55FA7">
      <w:pPr>
        <w:pStyle w:val="activity-meta-data"/>
        <w:rPr>
          <w:lang w:val="fr-FR"/>
        </w:rPr>
      </w:pPr>
      <w:r>
        <w:rPr>
          <w:lang w:val="fr"/>
        </w:rPr>
        <w:t>À la fin de l’activité, chaque groupe lit le texte de son principe aux autres et explique son illustration.</w:t>
      </w:r>
    </w:p>
    <w:p w14:paraId="076BD7BA" w14:textId="1C77B4AB" w:rsidR="674E5C47" w:rsidRPr="005D31E1" w:rsidRDefault="004B408C" w:rsidP="00E55FA7">
      <w:pPr>
        <w:pStyle w:val="activity-meta-data"/>
        <w:rPr>
          <w:lang w:val="fr-FR"/>
        </w:rPr>
      </w:pPr>
      <w:r>
        <w:rPr>
          <w:b/>
          <w:bCs/>
          <w:lang w:val="fr"/>
        </w:rPr>
        <w:t>Notes pour le débriefing :</w:t>
      </w:r>
      <w:r>
        <w:rPr>
          <w:lang w:val="fr"/>
        </w:rPr>
        <w:t xml:space="preserve"> </w:t>
      </w:r>
      <w:r w:rsidR="000E765B">
        <w:rPr>
          <w:lang w:val="fr"/>
        </w:rPr>
        <w:t xml:space="preserve">N’hésitez pas </w:t>
      </w:r>
      <w:r>
        <w:rPr>
          <w:lang w:val="fr"/>
        </w:rPr>
        <w:t>à remettre en question les idées qui ne sont pas bonnes. Faites particulièrement attention aux illustrations qui incluent des activités discriminatoires ou impartiales, ou qui présentent des personnes affectées par une crise comme des victimes démunies.</w:t>
      </w:r>
    </w:p>
    <w:p w14:paraId="2F593D06" w14:textId="2A020B13" w:rsidR="00A53EC9" w:rsidRPr="005D31E1" w:rsidRDefault="41EC57DC" w:rsidP="00E55FA7">
      <w:pPr>
        <w:pStyle w:val="activity-meta-data"/>
        <w:rPr>
          <w:lang w:val="fr-FR"/>
        </w:rPr>
      </w:pPr>
      <w:r>
        <w:rPr>
          <w:lang w:val="fr"/>
        </w:rPr>
        <w:t xml:space="preserve">Si des </w:t>
      </w:r>
      <w:proofErr w:type="spellStart"/>
      <w:r>
        <w:rPr>
          <w:lang w:val="fr"/>
        </w:rPr>
        <w:t>participant-es</w:t>
      </w:r>
      <w:proofErr w:type="spellEnd"/>
      <w:r>
        <w:rPr>
          <w:lang w:val="fr"/>
        </w:rPr>
        <w:t xml:space="preserve"> ont </w:t>
      </w:r>
      <w:r>
        <w:rPr>
          <w:b/>
          <w:bCs/>
          <w:lang w:val="fr"/>
        </w:rPr>
        <w:t>des idées géniales</w:t>
      </w:r>
      <w:r>
        <w:rPr>
          <w:lang w:val="fr"/>
        </w:rPr>
        <w:t>, partagez-les avec le siège de Sphère.</w:t>
      </w:r>
      <w:r>
        <w:rPr>
          <w:lang w:val="fr"/>
        </w:rPr>
        <w:br/>
        <w:t xml:space="preserve">(La qualité graphique de l’illustration n’est pas importante : nous pouvons aisément faire part d’une bonne idée à </w:t>
      </w:r>
      <w:proofErr w:type="spellStart"/>
      <w:r>
        <w:rPr>
          <w:lang w:val="fr"/>
        </w:rPr>
        <w:t>un-e</w:t>
      </w:r>
      <w:proofErr w:type="spellEnd"/>
      <w:r>
        <w:rPr>
          <w:lang w:val="fr"/>
        </w:rPr>
        <w:t xml:space="preserve"> dessinateur-</w:t>
      </w:r>
      <w:proofErr w:type="spellStart"/>
      <w:r>
        <w:rPr>
          <w:lang w:val="fr"/>
        </w:rPr>
        <w:t>trice</w:t>
      </w:r>
      <w:proofErr w:type="spellEnd"/>
      <w:r>
        <w:rPr>
          <w:lang w:val="fr"/>
        </w:rPr>
        <w:t xml:space="preserve"> </w:t>
      </w:r>
      <w:proofErr w:type="spellStart"/>
      <w:r>
        <w:rPr>
          <w:lang w:val="fr"/>
        </w:rPr>
        <w:t>professionnel-le</w:t>
      </w:r>
      <w:proofErr w:type="spellEnd"/>
      <w:r>
        <w:rPr>
          <w:lang w:val="fr"/>
        </w:rPr>
        <w:t>.)</w:t>
      </w:r>
    </w:p>
    <w:p w14:paraId="5DDC36D6" w14:textId="0D2D4BB7" w:rsidR="7727CAB1" w:rsidRPr="005D31E1" w:rsidRDefault="7727CAB1" w:rsidP="7727CAB1">
      <w:pPr>
        <w:rPr>
          <w:lang w:val="fr-FR"/>
        </w:rPr>
      </w:pPr>
    </w:p>
    <w:p w14:paraId="27473B49" w14:textId="61DADB57" w:rsidR="00D71EE7" w:rsidRPr="005D31E1" w:rsidRDefault="006A556B" w:rsidP="00E16609">
      <w:pPr>
        <w:pStyle w:val="Heading2"/>
        <w:rPr>
          <w:rFonts w:asciiTheme="minorHAnsi" w:eastAsiaTheme="minorEastAsia" w:hAnsiTheme="minorHAnsi" w:cstheme="minorBidi"/>
          <w:sz w:val="22"/>
          <w:szCs w:val="22"/>
          <w:lang w:val="fr-FR"/>
        </w:rPr>
      </w:pPr>
      <w:bookmarkStart w:id="107" w:name="_How_do_the"/>
      <w:bookmarkStart w:id="108" w:name="_Toc94713205"/>
      <w:bookmarkStart w:id="109" w:name="_Toc110949066"/>
      <w:bookmarkEnd w:id="107"/>
      <w:r>
        <w:rPr>
          <w:lang w:val="fr"/>
        </w:rPr>
        <w:t>Comment s’appliquent les principes de protection dans une situation réelle ?</w:t>
      </w:r>
      <w:bookmarkEnd w:id="108"/>
      <w:bookmarkEnd w:id="109"/>
    </w:p>
    <w:p w14:paraId="175CF858" w14:textId="1CC2E9F3" w:rsidR="00D71EE7" w:rsidRPr="005D31E1" w:rsidRDefault="31018B9E" w:rsidP="18F66E6C">
      <w:pPr>
        <w:pStyle w:val="activity-meta-data"/>
        <w:rPr>
          <w:lang w:val="fr-FR"/>
        </w:rPr>
      </w:pPr>
      <w:r>
        <w:rPr>
          <w:b/>
          <w:bCs/>
          <w:lang w:val="fr"/>
        </w:rPr>
        <w:t>Déroulement :</w:t>
      </w:r>
      <w:r>
        <w:rPr>
          <w:lang w:val="fr"/>
        </w:rPr>
        <w:t xml:space="preserve"> Vidéo en plénière suivie d’une discussion en petits groupes</w:t>
      </w:r>
    </w:p>
    <w:p w14:paraId="6427E23F" w14:textId="0C1594C0" w:rsidR="00D71EE7" w:rsidRPr="005D31E1" w:rsidRDefault="00D62B44">
      <w:pPr>
        <w:rPr>
          <w:lang w:val="fr-FR"/>
        </w:rPr>
      </w:pPr>
      <w:r>
        <w:rPr>
          <w:b/>
          <w:bCs/>
          <w:lang w:val="fr"/>
        </w:rPr>
        <w:t>Objectif d’apprentissage :</w:t>
      </w:r>
      <w:r>
        <w:rPr>
          <w:lang w:val="fr"/>
        </w:rPr>
        <w:t xml:space="preserve"> </w:t>
      </w:r>
      <w:r>
        <w:rPr>
          <w:rFonts w:ascii="Calibri" w:hAnsi="Calibri"/>
          <w:color w:val="000000" w:themeColor="text1"/>
          <w:lang w:val="fr"/>
        </w:rPr>
        <w:t xml:space="preserve">À la fin de cette activité, </w:t>
      </w:r>
      <w:r>
        <w:rPr>
          <w:rFonts w:ascii="Calibri" w:hAnsi="Calibri"/>
          <w:lang w:val="fr"/>
        </w:rPr>
        <w:t>les</w:t>
      </w:r>
      <w:r>
        <w:rPr>
          <w:lang w:val="fr"/>
        </w:rPr>
        <w:t xml:space="preserve"> </w:t>
      </w:r>
      <w:proofErr w:type="spellStart"/>
      <w:r>
        <w:rPr>
          <w:lang w:val="fr"/>
        </w:rPr>
        <w:t>participant-es</w:t>
      </w:r>
      <w:proofErr w:type="spellEnd"/>
      <w:r>
        <w:rPr>
          <w:lang w:val="fr"/>
        </w:rPr>
        <w:t xml:space="preserve"> seront en mesure de démontrer qu’ils et elles peuvent utiliser les principes de protection pour orienter leurs actions humanitaires.</w:t>
      </w:r>
    </w:p>
    <w:p w14:paraId="7406B551" w14:textId="7783F90A" w:rsidR="00842227" w:rsidRPr="005D31E1" w:rsidRDefault="76555FB1" w:rsidP="00842227">
      <w:pPr>
        <w:pStyle w:val="activity-meta-data"/>
        <w:rPr>
          <w:lang w:val="fr-FR"/>
        </w:rPr>
      </w:pPr>
      <w:r>
        <w:rPr>
          <w:b/>
          <w:bCs/>
          <w:lang w:val="fr"/>
        </w:rPr>
        <w:t>Préparation :</w:t>
      </w:r>
      <w:r>
        <w:rPr>
          <w:lang w:val="fr"/>
        </w:rPr>
        <w:t xml:space="preserve"> Trouver une vidéo ou un extrait de vidéo adaptée (5 minutes maximum). Créez 4 tableaux blancs virtuels, ayant chacun une photo d’une personne de la vidéo et un des quatre principes de protection reformulés sous forme de question :</w:t>
      </w:r>
    </w:p>
    <w:p w14:paraId="3A277213" w14:textId="77777777" w:rsidR="00015256" w:rsidRPr="005D31E1" w:rsidRDefault="00015256" w:rsidP="00015256">
      <w:pPr>
        <w:pStyle w:val="ListParagraph"/>
        <w:numPr>
          <w:ilvl w:val="1"/>
          <w:numId w:val="15"/>
        </w:numPr>
        <w:rPr>
          <w:lang w:val="fr-FR"/>
        </w:rPr>
      </w:pPr>
      <w:r>
        <w:rPr>
          <w:lang w:val="fr"/>
        </w:rPr>
        <w:t xml:space="preserve">Comment pourriez-vous renforcer la sécurité, la dignité et les droits des personnes, et éviter de les exposer à des préjudices ? </w:t>
      </w:r>
    </w:p>
    <w:p w14:paraId="1650037E" w14:textId="77777777" w:rsidR="00015256" w:rsidRPr="005D31E1" w:rsidRDefault="00015256" w:rsidP="00015256">
      <w:pPr>
        <w:pStyle w:val="ListParagraph"/>
        <w:numPr>
          <w:ilvl w:val="1"/>
          <w:numId w:val="15"/>
        </w:numPr>
        <w:rPr>
          <w:lang w:val="fr-FR"/>
        </w:rPr>
      </w:pPr>
      <w:r>
        <w:rPr>
          <w:lang w:val="fr"/>
        </w:rPr>
        <w:t xml:space="preserve">Comment pourriez-vous garantir l’accès de cette personne à une assistance proportionnelle à ses besoins et fournie sans discrimination ? </w:t>
      </w:r>
    </w:p>
    <w:p w14:paraId="16A2C248" w14:textId="77777777" w:rsidR="00015256" w:rsidRPr="005D31E1" w:rsidRDefault="00015256" w:rsidP="00015256">
      <w:pPr>
        <w:pStyle w:val="ListParagraph"/>
        <w:numPr>
          <w:ilvl w:val="1"/>
          <w:numId w:val="15"/>
        </w:numPr>
        <w:rPr>
          <w:lang w:val="fr-FR"/>
        </w:rPr>
      </w:pPr>
      <w:r>
        <w:rPr>
          <w:lang w:val="fr"/>
        </w:rPr>
        <w:lastRenderedPageBreak/>
        <w:t xml:space="preserve">Comment pourriez-vous aider cette personne à se remettre des effets physiques et psychologiques de sa situation ? </w:t>
      </w:r>
    </w:p>
    <w:p w14:paraId="7D03FEE6" w14:textId="77777777" w:rsidR="00015256" w:rsidRPr="005D31E1" w:rsidRDefault="00015256" w:rsidP="00015256">
      <w:pPr>
        <w:pStyle w:val="ListParagraph"/>
        <w:numPr>
          <w:ilvl w:val="1"/>
          <w:numId w:val="15"/>
        </w:numPr>
        <w:rPr>
          <w:lang w:val="fr-FR"/>
        </w:rPr>
      </w:pPr>
      <w:r>
        <w:rPr>
          <w:lang w:val="fr"/>
        </w:rPr>
        <w:t>Comment pourriez-vous aider cette personne à faire valoir ses droits ?</w:t>
      </w:r>
    </w:p>
    <w:p w14:paraId="438AAB90" w14:textId="07C66B6E" w:rsidR="00C41AAC" w:rsidRDefault="4257B9CC" w:rsidP="3D273B28">
      <w:pPr>
        <w:pStyle w:val="activity-meta-data"/>
        <w:rPr>
          <w:lang w:val="fr"/>
        </w:rPr>
      </w:pPr>
      <w:r w:rsidRPr="3B8B6AC7">
        <w:rPr>
          <w:lang w:val="fr"/>
        </w:rPr>
        <w:t xml:space="preserve">La vidéo suggérée est celle de </w:t>
      </w:r>
      <w:hyperlink r:id="rId86" w:history="1">
        <w:r w:rsidRPr="00E15081">
          <w:rPr>
            <w:rStyle w:val="Hyperlink"/>
            <w:i/>
            <w:iCs/>
            <w:lang w:val="fr"/>
          </w:rPr>
          <w:t>Sphère sur le terrain : Mise en œuvre des standards Sphère dans l’intervention au Yémen</w:t>
        </w:r>
      </w:hyperlink>
      <w:r w:rsidRPr="3B8B6AC7">
        <w:rPr>
          <w:sz w:val="20"/>
          <w:szCs w:val="20"/>
          <w:lang w:val="fr"/>
        </w:rPr>
        <w:t>,</w:t>
      </w:r>
      <w:r w:rsidRPr="3B8B6AC7">
        <w:rPr>
          <w:lang w:val="fr"/>
        </w:rPr>
        <w:t xml:space="preserve"> mais il serait souhaitable que vous trouviez une vidéo plus adaptée au contexte dans lequel les </w:t>
      </w:r>
      <w:proofErr w:type="spellStart"/>
      <w:r w:rsidRPr="3B8B6AC7">
        <w:rPr>
          <w:lang w:val="fr"/>
        </w:rPr>
        <w:t>participant-es</w:t>
      </w:r>
      <w:proofErr w:type="spellEnd"/>
      <w:r w:rsidRPr="3B8B6AC7">
        <w:rPr>
          <w:lang w:val="fr"/>
        </w:rPr>
        <w:t xml:space="preserve"> travaillent.</w:t>
      </w:r>
    </w:p>
    <w:p w14:paraId="79FDCCFE" w14:textId="77777777" w:rsidR="00FD1576" w:rsidRPr="005D31E1" w:rsidRDefault="00C22D1D" w:rsidP="00FD1576">
      <w:pPr>
        <w:rPr>
          <w:lang w:val="fr-FR"/>
        </w:rPr>
      </w:pPr>
      <w:r>
        <w:rPr>
          <w:b/>
          <w:bCs/>
          <w:lang w:val="fr"/>
        </w:rPr>
        <w:t xml:space="preserve">Méthode : </w:t>
      </w:r>
      <w:r>
        <w:rPr>
          <w:lang w:val="fr"/>
        </w:rPr>
        <w:t xml:space="preserve">Visionnez la vidéo ensemble. Répartissez les </w:t>
      </w:r>
      <w:proofErr w:type="spellStart"/>
      <w:r>
        <w:rPr>
          <w:lang w:val="fr"/>
        </w:rPr>
        <w:t>participant-es</w:t>
      </w:r>
      <w:proofErr w:type="spellEnd"/>
      <w:r>
        <w:rPr>
          <w:lang w:val="fr"/>
        </w:rPr>
        <w:t xml:space="preserve"> en quatre groupes et attribuez un tableau blanc à chacun. Demandez-leur d’énumérer au moins trois actions adaptées. De retour en plénière, donnez quelques minutes à chaque groupe pour présenter son travail.</w:t>
      </w:r>
    </w:p>
    <w:p w14:paraId="07B2B0E2" w14:textId="0403632E" w:rsidR="001906E0" w:rsidRDefault="001906E0" w:rsidP="001906E0">
      <w:pPr>
        <w:spacing w:after="0"/>
      </w:pPr>
      <w:r>
        <w:rPr>
          <w:noProof/>
          <w:lang w:val="fr"/>
        </w:rPr>
        <w:drawing>
          <wp:inline distT="0" distB="0" distL="0" distR="0" wp14:anchorId="337D7D5E" wp14:editId="01416340">
            <wp:extent cx="4649638" cy="3512591"/>
            <wp:effectExtent l="0" t="0" r="0" b="0"/>
            <wp:docPr id="7" name="Picture 7" descr="Graphical user interface, applicati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7" descr="Graphical user interface, application&#10;&#10;Description automatically generated"/>
                    <pic:cNvPicPr/>
                  </pic:nvPicPr>
                  <pic:blipFill>
                    <a:blip r:embed="rId87"/>
                    <a:stretch>
                      <a:fillRect/>
                    </a:stretch>
                  </pic:blipFill>
                  <pic:spPr>
                    <a:xfrm>
                      <a:off x="0" y="0"/>
                      <a:ext cx="4655403" cy="3516947"/>
                    </a:xfrm>
                    <a:prstGeom prst="rect">
                      <a:avLst/>
                    </a:prstGeom>
                  </pic:spPr>
                </pic:pic>
              </a:graphicData>
            </a:graphic>
          </wp:inline>
        </w:drawing>
      </w:r>
    </w:p>
    <w:p w14:paraId="5170D0A3" w14:textId="254A5077" w:rsidR="00EA13B9" w:rsidRPr="005D31E1" w:rsidRDefault="001906E0" w:rsidP="004B59D9">
      <w:pPr>
        <w:rPr>
          <w:rFonts w:asciiTheme="majorHAnsi" w:eastAsiaTheme="majorEastAsia" w:hAnsiTheme="majorHAnsi" w:cstheme="majorBidi"/>
          <w:color w:val="2F5496" w:themeColor="accent1" w:themeShade="BF"/>
          <w:sz w:val="32"/>
          <w:szCs w:val="32"/>
          <w:lang w:val="fr-FR"/>
        </w:rPr>
      </w:pPr>
      <w:r>
        <w:rPr>
          <w:i/>
          <w:iCs/>
          <w:lang w:val="fr"/>
        </w:rPr>
        <w:t>Image : Exemple de tableau Miro</w:t>
      </w:r>
      <w:r>
        <w:rPr>
          <w:lang w:val="fr"/>
        </w:rPr>
        <w:t xml:space="preserve"> </w:t>
      </w:r>
      <w:r>
        <w:rPr>
          <w:lang w:val="fr"/>
        </w:rPr>
        <w:br w:type="page"/>
      </w:r>
    </w:p>
    <w:p w14:paraId="77461379" w14:textId="386FF632" w:rsidR="00A114D0" w:rsidRPr="005D31E1" w:rsidRDefault="00A114D0" w:rsidP="00FC365B">
      <w:pPr>
        <w:pStyle w:val="Heading1"/>
        <w:rPr>
          <w:lang w:val="fr-FR"/>
        </w:rPr>
      </w:pPr>
      <w:bookmarkStart w:id="110" w:name="_Toc94713206"/>
      <w:bookmarkStart w:id="111" w:name="_Toc110949067"/>
      <w:r>
        <w:rPr>
          <w:lang w:val="fr"/>
        </w:rPr>
        <w:lastRenderedPageBreak/>
        <w:t>La Norme humanitaire fondamentale sur la qualité et la redevabilité (CHS)</w:t>
      </w:r>
      <w:bookmarkEnd w:id="110"/>
      <w:bookmarkEnd w:id="111"/>
    </w:p>
    <w:p w14:paraId="23BF09E7" w14:textId="0E751F50" w:rsidR="00F14F7C" w:rsidRPr="005D31E1" w:rsidRDefault="01DCC7CF" w:rsidP="00FF2EAA">
      <w:pPr>
        <w:pStyle w:val="Normallevel1"/>
        <w:rPr>
          <w:lang w:val="fr-FR"/>
        </w:rPr>
      </w:pPr>
      <w:r>
        <w:rPr>
          <w:lang w:val="fr"/>
        </w:rPr>
        <w:t xml:space="preserve">Le chapitre sur la CHS est le troisième du manuel Sphère. </w:t>
      </w:r>
      <w:r w:rsidR="00D53CFC">
        <w:rPr>
          <w:lang w:val="fr"/>
        </w:rPr>
        <w:t>La CHS</w:t>
      </w:r>
      <w:r>
        <w:rPr>
          <w:lang w:val="fr"/>
        </w:rPr>
        <w:t xml:space="preserve"> fait partie des bases sur lesquelles</w:t>
      </w:r>
      <w:r w:rsidR="00D53CFC">
        <w:rPr>
          <w:lang w:val="fr"/>
        </w:rPr>
        <w:t xml:space="preserve"> se fondent</w:t>
      </w:r>
      <w:r>
        <w:rPr>
          <w:lang w:val="fr"/>
        </w:rPr>
        <w:t xml:space="preserve"> Sphère et l’autre Partenariat pour les standards humanitaires (HSP). La </w:t>
      </w:r>
      <w:hyperlink r:id="rId88">
        <w:r>
          <w:rPr>
            <w:rStyle w:val="Hyperlink"/>
            <w:lang w:val="fr"/>
          </w:rPr>
          <w:t>CHS Alliance</w:t>
        </w:r>
      </w:hyperlink>
      <w:r>
        <w:rPr>
          <w:lang w:val="fr"/>
        </w:rPr>
        <w:t xml:space="preserve"> utilise la CHS, qui est un standard mesurable et vérifiable, pour améliorer l’aide.</w:t>
      </w:r>
    </w:p>
    <w:p w14:paraId="0EB050F7" w14:textId="5673E9D1" w:rsidR="00525DA9" w:rsidRPr="005D31E1" w:rsidRDefault="6FBAC65A" w:rsidP="00FF2EAA">
      <w:pPr>
        <w:pStyle w:val="Normallevel1"/>
        <w:rPr>
          <w:lang w:val="fr-FR"/>
        </w:rPr>
      </w:pPr>
      <w:r>
        <w:rPr>
          <w:lang w:val="fr"/>
        </w:rPr>
        <w:t xml:space="preserve">Le </w:t>
      </w:r>
      <w:hyperlink r:id="rId89">
        <w:r>
          <w:rPr>
            <w:rStyle w:val="Hyperlink"/>
            <w:lang w:val="fr"/>
          </w:rPr>
          <w:t>pack de formation Sphère</w:t>
        </w:r>
      </w:hyperlink>
      <w:r>
        <w:rPr>
          <w:lang w:val="fr"/>
        </w:rPr>
        <w:t xml:space="preserve"> inclut 90 minutes de documents en lien avec la CHS. </w:t>
      </w:r>
      <w:r w:rsidR="00D53CFC">
        <w:rPr>
          <w:lang w:val="fr"/>
        </w:rPr>
        <w:t>Et l</w:t>
      </w:r>
      <w:r>
        <w:rPr>
          <w:lang w:val="fr"/>
        </w:rPr>
        <w:t xml:space="preserve">a </w:t>
      </w:r>
      <w:hyperlink r:id="rId90" w:history="1">
        <w:r>
          <w:rPr>
            <w:rStyle w:val="Hyperlink"/>
            <w:lang w:val="fr"/>
          </w:rPr>
          <w:t>CHS Alliance</w:t>
        </w:r>
      </w:hyperlink>
      <w:r>
        <w:rPr>
          <w:lang w:val="fr"/>
        </w:rPr>
        <w:t xml:space="preserve"> organise des formations de cinq jours sur la CHS. </w:t>
      </w:r>
      <w:r>
        <w:rPr>
          <w:lang w:val="fr"/>
        </w:rPr>
        <w:br/>
        <w:t xml:space="preserve">Servez-vous de l’activité ci-dessous pour donner aux </w:t>
      </w:r>
      <w:proofErr w:type="spellStart"/>
      <w:r>
        <w:rPr>
          <w:lang w:val="fr"/>
        </w:rPr>
        <w:t>participant-es</w:t>
      </w:r>
      <w:proofErr w:type="spellEnd"/>
      <w:r>
        <w:rPr>
          <w:lang w:val="fr"/>
        </w:rPr>
        <w:t xml:space="preserve"> une idée de la CHS, et n’hésitez pas à passer plus de temps sur le sujet si nécessaire.</w:t>
      </w:r>
    </w:p>
    <w:p w14:paraId="6391AAAE" w14:textId="121BE396" w:rsidR="00A114D0" w:rsidRPr="005D31E1" w:rsidRDefault="00A114D0" w:rsidP="00E16609">
      <w:pPr>
        <w:pStyle w:val="Heading2"/>
        <w:rPr>
          <w:lang w:val="fr-FR"/>
        </w:rPr>
      </w:pPr>
      <w:bookmarkStart w:id="112" w:name="_Which_CHS_Commitment"/>
      <w:bookmarkStart w:id="113" w:name="_Toc94713207"/>
      <w:bookmarkStart w:id="114" w:name="_Toc110949068"/>
      <w:bookmarkEnd w:id="112"/>
      <w:r>
        <w:rPr>
          <w:lang w:val="fr"/>
        </w:rPr>
        <w:t>Quel engagement de la CHS est le plus difficile à atteindre pour vous ou votre organisation ?</w:t>
      </w:r>
      <w:bookmarkEnd w:id="113"/>
      <w:bookmarkEnd w:id="114"/>
    </w:p>
    <w:p w14:paraId="24A91E2F" w14:textId="36FBD7D2" w:rsidR="00874BD2" w:rsidRPr="005D31E1" w:rsidRDefault="00874BD2" w:rsidP="008817B4">
      <w:pPr>
        <w:pStyle w:val="activity-meta-data"/>
        <w:rPr>
          <w:lang w:val="fr-FR"/>
        </w:rPr>
      </w:pPr>
      <w:r>
        <w:rPr>
          <w:b/>
          <w:bCs/>
          <w:lang w:val="fr"/>
        </w:rPr>
        <w:t>Déroulement :</w:t>
      </w:r>
      <w:r>
        <w:rPr>
          <w:lang w:val="fr"/>
        </w:rPr>
        <w:t xml:space="preserve"> Discussion/jeu de cartes en petits groupes</w:t>
      </w:r>
    </w:p>
    <w:p w14:paraId="1EF0B666" w14:textId="25D12384" w:rsidR="009B1E1C" w:rsidRPr="005D31E1" w:rsidRDefault="00047E80" w:rsidP="008817B4">
      <w:pPr>
        <w:pStyle w:val="activity-meta-data"/>
        <w:rPr>
          <w:lang w:val="fr-FR"/>
        </w:rPr>
      </w:pPr>
      <w:r>
        <w:rPr>
          <w:b/>
          <w:bCs/>
          <w:lang w:val="fr"/>
        </w:rPr>
        <w:t>Objectifs d’apprentissage :</w:t>
      </w:r>
      <w:r>
        <w:rPr>
          <w:lang w:val="fr"/>
        </w:rPr>
        <w:t xml:space="preserve"> À la fin de cette activité, les </w:t>
      </w:r>
      <w:proofErr w:type="spellStart"/>
      <w:r>
        <w:rPr>
          <w:lang w:val="fr"/>
        </w:rPr>
        <w:t>participant-es</w:t>
      </w:r>
      <w:proofErr w:type="spellEnd"/>
      <w:r>
        <w:rPr>
          <w:lang w:val="fr"/>
        </w:rPr>
        <w:t xml:space="preserve"> seront en mesure de définir les principales utilisations de la CHS et pourront rappeler les neuf engagements dans leurs grandes lignes.</w:t>
      </w:r>
    </w:p>
    <w:p w14:paraId="074F9E81" w14:textId="7AAD1DB4" w:rsidR="00525DA9" w:rsidRPr="005D31E1" w:rsidRDefault="00047E80" w:rsidP="003B55AF">
      <w:pPr>
        <w:pStyle w:val="activity-meta-data"/>
        <w:rPr>
          <w:lang w:val="fr-FR"/>
        </w:rPr>
      </w:pPr>
      <w:r>
        <w:rPr>
          <w:b/>
          <w:bCs/>
          <w:lang w:val="fr"/>
        </w:rPr>
        <w:t>Méthode :</w:t>
      </w:r>
      <w:r>
        <w:rPr>
          <w:lang w:val="fr"/>
        </w:rPr>
        <w:t xml:space="preserve"> Cette activité </w:t>
      </w:r>
      <w:r w:rsidR="00D53CFC">
        <w:rPr>
          <w:lang w:val="fr"/>
        </w:rPr>
        <w:t xml:space="preserve">est </w:t>
      </w:r>
      <w:r>
        <w:rPr>
          <w:lang w:val="fr"/>
        </w:rPr>
        <w:t xml:space="preserve">décrite dans la ressource de formation </w:t>
      </w:r>
      <w:hyperlink r:id="rId91" w:history="1">
        <w:r w:rsidRPr="00D53CFC">
          <w:rPr>
            <w:rStyle w:val="Hyperlink"/>
            <w:lang w:val="fr"/>
          </w:rPr>
          <w:t>cartes d’activité sur le manuel Sphère</w:t>
        </w:r>
      </w:hyperlink>
      <w:r>
        <w:rPr>
          <w:lang w:val="fr"/>
        </w:rPr>
        <w:t xml:space="preserve">, </w:t>
      </w:r>
      <w:r w:rsidR="001314C3" w:rsidRPr="00141BC5">
        <w:rPr>
          <w:b/>
          <w:bCs/>
          <w:lang w:val="fr"/>
        </w:rPr>
        <w:t>en anglais</w:t>
      </w:r>
      <w:r w:rsidR="001314C3">
        <w:rPr>
          <w:lang w:val="fr"/>
        </w:rPr>
        <w:t xml:space="preserve">, </w:t>
      </w:r>
      <w:r>
        <w:rPr>
          <w:lang w:val="fr"/>
        </w:rPr>
        <w:t>qui inclut des cartes virtuelles (image PNG) pour chacun des engagements de la CHS.</w:t>
      </w:r>
    </w:p>
    <w:p w14:paraId="7D3D9550" w14:textId="78CCE096" w:rsidR="003B55AF" w:rsidRPr="005D31E1" w:rsidRDefault="003B55AF" w:rsidP="003B55AF">
      <w:pPr>
        <w:pStyle w:val="activity-meta-data"/>
        <w:rPr>
          <w:lang w:val="fr-FR"/>
        </w:rPr>
      </w:pPr>
      <w:r>
        <w:rPr>
          <w:b/>
          <w:bCs/>
          <w:lang w:val="fr"/>
        </w:rPr>
        <w:t>Ressources :</w:t>
      </w:r>
      <w:r>
        <w:rPr>
          <w:lang w:val="fr"/>
        </w:rPr>
        <w:t xml:space="preserve"> Modèle de tableau Miro (tel qu’illustré ci-dessous)</w:t>
      </w:r>
    </w:p>
    <w:p w14:paraId="07EFBAB3" w14:textId="7EC50A11" w:rsidR="007B6221" w:rsidRDefault="007B6221" w:rsidP="0031789F">
      <w:pPr>
        <w:pStyle w:val="activity-meta-data"/>
        <w:spacing w:after="0"/>
      </w:pPr>
      <w:r>
        <w:rPr>
          <w:noProof/>
          <w:lang w:val="fr"/>
        </w:rPr>
        <w:drawing>
          <wp:inline distT="0" distB="0" distL="0" distR="0" wp14:anchorId="68202A54" wp14:editId="7DB8131F">
            <wp:extent cx="4529587" cy="2957350"/>
            <wp:effectExtent l="19050" t="19050" r="23495" b="14605"/>
            <wp:docPr id="2" name="Picture 2" descr="A picture containing 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descr="A picture containing diagram&#10;&#10;Description automatically generated"/>
                    <pic:cNvPicPr/>
                  </pic:nvPicPr>
                  <pic:blipFill>
                    <a:blip r:embed="rId92"/>
                    <a:stretch>
                      <a:fillRect/>
                    </a:stretch>
                  </pic:blipFill>
                  <pic:spPr>
                    <a:xfrm>
                      <a:off x="0" y="0"/>
                      <a:ext cx="4548436" cy="2969657"/>
                    </a:xfrm>
                    <a:prstGeom prst="rect">
                      <a:avLst/>
                    </a:prstGeom>
                    <a:ln>
                      <a:solidFill>
                        <a:schemeClr val="tx1">
                          <a:lumMod val="50000"/>
                          <a:lumOff val="50000"/>
                        </a:schemeClr>
                      </a:solidFill>
                    </a:ln>
                  </pic:spPr>
                </pic:pic>
              </a:graphicData>
            </a:graphic>
          </wp:inline>
        </w:drawing>
      </w:r>
    </w:p>
    <w:p w14:paraId="6BD3DF6B" w14:textId="53F543A5" w:rsidR="00EA13B9" w:rsidRPr="005D31E1" w:rsidRDefault="00E17A90" w:rsidP="00D16766">
      <w:pPr>
        <w:pStyle w:val="activity-meta-data"/>
        <w:spacing w:before="160"/>
        <w:rPr>
          <w:lang w:val="fr-FR"/>
        </w:rPr>
      </w:pPr>
      <w:r>
        <w:rPr>
          <w:b/>
          <w:bCs/>
          <w:lang w:val="fr"/>
        </w:rPr>
        <w:t>Débriefing interactif :</w:t>
      </w:r>
      <w:r>
        <w:rPr>
          <w:lang w:val="fr"/>
        </w:rPr>
        <w:t xml:space="preserve"> Nous venons de faire une rapide introduction à la CHS, mais nous ne nous en éloignerons jamais vraiment beaucoup</w:t>
      </w:r>
      <w:r w:rsidR="009C5246">
        <w:rPr>
          <w:lang w:val="fr"/>
        </w:rPr>
        <w:t xml:space="preserve">, car la </w:t>
      </w:r>
      <w:r>
        <w:rPr>
          <w:lang w:val="fr"/>
        </w:rPr>
        <w:t xml:space="preserve">CHS est présente dans tous les standards techniques de Sphère (que nous explorerons dans les activités qui suivent), parfois de manière explicite et souvent implicitement. Demandez tout d’abord aux </w:t>
      </w:r>
      <w:proofErr w:type="spellStart"/>
      <w:r>
        <w:rPr>
          <w:lang w:val="fr"/>
        </w:rPr>
        <w:t>participant-es</w:t>
      </w:r>
      <w:proofErr w:type="spellEnd"/>
      <w:r>
        <w:rPr>
          <w:lang w:val="fr"/>
        </w:rPr>
        <w:t xml:space="preserve"> de trouver une référence explicite à la CHS dans les standards techniques. (Rechercher le terme « engagement » dans une version en ligne du manuel est une méthode efficace.) Invitez ensuite les </w:t>
      </w:r>
      <w:proofErr w:type="spellStart"/>
      <w:r>
        <w:rPr>
          <w:lang w:val="fr"/>
        </w:rPr>
        <w:t>participant-es</w:t>
      </w:r>
      <w:proofErr w:type="spellEnd"/>
      <w:r>
        <w:rPr>
          <w:lang w:val="fr"/>
        </w:rPr>
        <w:t xml:space="preserve"> à étudier une série d’indicateurs </w:t>
      </w:r>
      <w:r>
        <w:rPr>
          <w:lang w:val="fr"/>
        </w:rPr>
        <w:lastRenderedPageBreak/>
        <w:t xml:space="preserve">(par exemple ceux du </w:t>
      </w:r>
      <w:hyperlink r:id="rId93" w:anchor="ch006_004_001_002" w:history="1">
        <w:r>
          <w:rPr>
            <w:rStyle w:val="Hyperlink"/>
            <w:lang w:val="fr"/>
          </w:rPr>
          <w:t>standard 2.1 WASH</w:t>
        </w:r>
      </w:hyperlink>
      <w:r>
        <w:rPr>
          <w:lang w:val="fr"/>
        </w:rPr>
        <w:t>) et demandez-leur comment ces indicateurs reflètent les engagements de la CHS.</w:t>
      </w:r>
    </w:p>
    <w:p w14:paraId="6B40E191" w14:textId="5FB89B1F" w:rsidR="00644B4C" w:rsidRDefault="00D16766" w:rsidP="00706692">
      <w:pPr>
        <w:pStyle w:val="activity-meta-data"/>
        <w:rPr>
          <w:lang w:val="fr"/>
        </w:rPr>
      </w:pPr>
      <w:r>
        <w:rPr>
          <w:b/>
          <w:bCs/>
          <w:lang w:val="fr"/>
        </w:rPr>
        <w:t>Suggestion de documents à distribuer :</w:t>
      </w:r>
      <w:r>
        <w:rPr>
          <w:lang w:val="fr"/>
        </w:rPr>
        <w:t xml:space="preserve"> </w:t>
      </w:r>
      <w:hyperlink r:id="rId94" w:history="1">
        <w:r>
          <w:rPr>
            <w:rStyle w:val="Hyperlink"/>
            <w:lang w:val="fr"/>
          </w:rPr>
          <w:t>La Norme humanitaire fondamentale dans le manuel Sphère 2018</w:t>
        </w:r>
      </w:hyperlink>
      <w:r w:rsidR="009C5246">
        <w:rPr>
          <w:lang w:val="fr"/>
        </w:rPr>
        <w:t xml:space="preserve"> . Il s’agit d’</w:t>
      </w:r>
      <w:r>
        <w:rPr>
          <w:lang w:val="fr"/>
        </w:rPr>
        <w:t xml:space="preserve">un document de </w:t>
      </w:r>
      <w:proofErr w:type="gramStart"/>
      <w:r>
        <w:rPr>
          <w:lang w:val="fr"/>
        </w:rPr>
        <w:t>deux pages rédigé</w:t>
      </w:r>
      <w:proofErr w:type="gramEnd"/>
      <w:r>
        <w:rPr>
          <w:lang w:val="fr"/>
        </w:rPr>
        <w:t xml:space="preserve"> par le </w:t>
      </w:r>
      <w:hyperlink r:id="rId95" w:history="1">
        <w:r>
          <w:rPr>
            <w:rStyle w:val="Hyperlink"/>
            <w:lang w:val="fr"/>
          </w:rPr>
          <w:t>Dr Oliver Hoffman</w:t>
        </w:r>
      </w:hyperlink>
      <w:r>
        <w:rPr>
          <w:lang w:val="fr"/>
        </w:rPr>
        <w:t xml:space="preserve"> disponible en français, en anglais, en arabe et en espagnol.</w:t>
      </w:r>
    </w:p>
    <w:p w14:paraId="4823DB37" w14:textId="77777777" w:rsidR="00644B4C" w:rsidRDefault="00644B4C">
      <w:pPr>
        <w:ind w:left="0"/>
        <w:rPr>
          <w:lang w:val="fr"/>
        </w:rPr>
      </w:pPr>
      <w:r>
        <w:rPr>
          <w:lang w:val="fr"/>
        </w:rPr>
        <w:br w:type="page"/>
      </w:r>
    </w:p>
    <w:p w14:paraId="02E49C56" w14:textId="35E7F2B4" w:rsidR="00842D30" w:rsidRDefault="00CB2B22" w:rsidP="00FC365B">
      <w:pPr>
        <w:pStyle w:val="Heading1"/>
      </w:pPr>
      <w:bookmarkStart w:id="115" w:name="_Standards_in_context"/>
      <w:bookmarkStart w:id="116" w:name="_Toc94713208"/>
      <w:bookmarkStart w:id="117" w:name="_Toc110949069"/>
      <w:bookmarkEnd w:id="115"/>
      <w:r>
        <w:rPr>
          <w:lang w:val="fr"/>
        </w:rPr>
        <w:lastRenderedPageBreak/>
        <w:t>Les standards en contexte</w:t>
      </w:r>
      <w:bookmarkEnd w:id="116"/>
      <w:bookmarkEnd w:id="117"/>
    </w:p>
    <w:p w14:paraId="2318DA88" w14:textId="36E25B59" w:rsidR="00596F7A" w:rsidRPr="005D31E1" w:rsidRDefault="000A3AD4" w:rsidP="00596F7A">
      <w:pPr>
        <w:pStyle w:val="Normallevel1"/>
        <w:rPr>
          <w:lang w:val="fr-FR"/>
        </w:rPr>
      </w:pPr>
      <w:r>
        <w:rPr>
          <w:lang w:val="fr"/>
        </w:rPr>
        <w:t xml:space="preserve">Ce pack de formation ne couvre pas </w:t>
      </w:r>
      <w:r w:rsidR="001314C3">
        <w:rPr>
          <w:lang w:val="fr"/>
        </w:rPr>
        <w:t xml:space="preserve">chaque </w:t>
      </w:r>
      <w:r>
        <w:rPr>
          <w:lang w:val="fr"/>
        </w:rPr>
        <w:t>technique</w:t>
      </w:r>
      <w:r w:rsidR="001314C3">
        <w:rPr>
          <w:lang w:val="fr"/>
        </w:rPr>
        <w:t xml:space="preserve"> individuellement</w:t>
      </w:r>
      <w:r>
        <w:rPr>
          <w:lang w:val="fr"/>
        </w:rPr>
        <w:t xml:space="preserve">. Des supports supplémentaires sont disponibles dans le principal </w:t>
      </w:r>
      <w:hyperlink r:id="rId96" w:history="1">
        <w:r w:rsidR="001314C3">
          <w:rPr>
            <w:rStyle w:val="Hyperlink"/>
            <w:lang w:val="fr"/>
          </w:rPr>
          <w:t>P</w:t>
        </w:r>
        <w:r>
          <w:rPr>
            <w:rStyle w:val="Hyperlink"/>
            <w:lang w:val="fr"/>
          </w:rPr>
          <w:t>ack de formation Sphère</w:t>
        </w:r>
      </w:hyperlink>
      <w:r>
        <w:rPr>
          <w:lang w:val="fr"/>
        </w:rPr>
        <w:t xml:space="preserve"> (90 minutes par chapitre technique) et dans la formation</w:t>
      </w:r>
      <w:r w:rsidR="001314C3" w:rsidRPr="001314C3">
        <w:rPr>
          <w:lang w:val="fr"/>
        </w:rPr>
        <w:t xml:space="preserve"> </w:t>
      </w:r>
      <w:r w:rsidR="001314C3">
        <w:rPr>
          <w:lang w:val="fr"/>
        </w:rPr>
        <w:t>d’</w:t>
      </w:r>
      <w:proofErr w:type="spellStart"/>
      <w:r w:rsidR="001314C3">
        <w:rPr>
          <w:lang w:val="fr"/>
        </w:rPr>
        <w:t>Interworks</w:t>
      </w:r>
      <w:proofErr w:type="spellEnd"/>
      <w:r w:rsidR="001314C3">
        <w:rPr>
          <w:lang w:val="fr"/>
        </w:rPr>
        <w:t xml:space="preserve"> </w:t>
      </w:r>
      <w:r>
        <w:rPr>
          <w:lang w:val="fr"/>
        </w:rPr>
        <w:t xml:space="preserve">sur </w:t>
      </w:r>
      <w:hyperlink r:id="rId97" w:history="1">
        <w:r>
          <w:rPr>
            <w:rStyle w:val="Hyperlink"/>
            <w:lang w:val="fr"/>
          </w:rPr>
          <w:t>les secteurs techniques de Sphère</w:t>
        </w:r>
      </w:hyperlink>
      <w:r>
        <w:rPr>
          <w:lang w:val="fr"/>
        </w:rPr>
        <w:t xml:space="preserve"> (une journée par chapitre technique)</w:t>
      </w:r>
      <w:r w:rsidR="001314C3">
        <w:rPr>
          <w:lang w:val="fr"/>
        </w:rPr>
        <w:t>, en anglais</w:t>
      </w:r>
      <w:r>
        <w:rPr>
          <w:lang w:val="fr"/>
        </w:rPr>
        <w:t>. Ces ressources incluent des exercices pratiques et tactiles, tels que de soupeser des aliments, qui peuvent être difficiles à réaliser en formation virtuelle. Merci donc de nous informer si vous trouvez une manière de répliquer ces exercices dans un environnement d’apprentissage en ligne ! </w:t>
      </w:r>
    </w:p>
    <w:p w14:paraId="7630718D" w14:textId="57F20CD4" w:rsidR="00596F7A" w:rsidRPr="005D31E1" w:rsidRDefault="007D5DDD" w:rsidP="00596F7A">
      <w:pPr>
        <w:pStyle w:val="Normallevel1"/>
        <w:rPr>
          <w:lang w:val="fr-FR"/>
        </w:rPr>
      </w:pPr>
      <w:r>
        <w:rPr>
          <w:lang w:val="fr"/>
        </w:rPr>
        <w:t xml:space="preserve">Cette section débute par une rapide introduction des standards techniques, suivie par une activité d’étude de cas dans laquelle il est demandé aux </w:t>
      </w:r>
      <w:proofErr w:type="spellStart"/>
      <w:r>
        <w:rPr>
          <w:lang w:val="fr"/>
        </w:rPr>
        <w:t>participant-es</w:t>
      </w:r>
      <w:proofErr w:type="spellEnd"/>
      <w:r>
        <w:rPr>
          <w:lang w:val="fr"/>
        </w:rPr>
        <w:t xml:space="preserve"> d’analyser une situation depuis le point de vue des différentes parties prenantes. La vidéo de l’étude de cas définit également le contexte des </w:t>
      </w:r>
      <w:r w:rsidR="008661DE">
        <w:rPr>
          <w:lang w:val="fr"/>
        </w:rPr>
        <w:t xml:space="preserve">deux </w:t>
      </w:r>
      <w:r>
        <w:rPr>
          <w:lang w:val="fr"/>
        </w:rPr>
        <w:t xml:space="preserve">dernières activités qui recouvrent tous les éléments des standards techniques : le </w:t>
      </w:r>
      <w:r>
        <w:rPr>
          <w:b/>
          <w:bCs/>
          <w:lang w:val="fr"/>
        </w:rPr>
        <w:t>standard</w:t>
      </w:r>
      <w:r>
        <w:rPr>
          <w:lang w:val="fr"/>
        </w:rPr>
        <w:t xml:space="preserve"> en lui-même, les </w:t>
      </w:r>
      <w:r>
        <w:rPr>
          <w:b/>
          <w:bCs/>
          <w:lang w:val="fr"/>
        </w:rPr>
        <w:t>actions clés</w:t>
      </w:r>
      <w:r>
        <w:rPr>
          <w:lang w:val="fr"/>
        </w:rPr>
        <w:t xml:space="preserve">, les </w:t>
      </w:r>
      <w:r>
        <w:rPr>
          <w:b/>
          <w:bCs/>
          <w:lang w:val="fr"/>
        </w:rPr>
        <w:t xml:space="preserve">indicateurs clés </w:t>
      </w:r>
      <w:r>
        <w:rPr>
          <w:lang w:val="fr"/>
        </w:rPr>
        <w:t>(y compris les indicateurs d’</w:t>
      </w:r>
      <w:r>
        <w:rPr>
          <w:b/>
          <w:bCs/>
          <w:lang w:val="fr"/>
        </w:rPr>
        <w:t>objectifs</w:t>
      </w:r>
      <w:r>
        <w:rPr>
          <w:lang w:val="fr"/>
        </w:rPr>
        <w:t xml:space="preserve">) et les </w:t>
      </w:r>
      <w:r>
        <w:rPr>
          <w:b/>
          <w:bCs/>
          <w:lang w:val="fr"/>
        </w:rPr>
        <w:t>notes d’orientation</w:t>
      </w:r>
      <w:r>
        <w:rPr>
          <w:lang w:val="fr"/>
        </w:rPr>
        <w:t>.</w:t>
      </w:r>
    </w:p>
    <w:p w14:paraId="4D47E931" w14:textId="2A3D83F4" w:rsidR="00464E69" w:rsidRPr="005D31E1" w:rsidRDefault="00464E69" w:rsidP="00596F7A">
      <w:pPr>
        <w:pStyle w:val="Normallevel1"/>
        <w:rPr>
          <w:lang w:val="fr-FR"/>
        </w:rPr>
      </w:pPr>
      <w:r>
        <w:rPr>
          <w:lang w:val="fr"/>
        </w:rPr>
        <w:t xml:space="preserve">Les principes de protection sont également revus. Lorsque vous utilisez les chapitres techniques, il est important de continuellement faire référence aux chapitres de base (voir </w:t>
      </w:r>
      <w:hyperlink r:id="rId98" w:anchor="ch002_002_001_001" w:history="1">
        <w:r>
          <w:rPr>
            <w:rStyle w:val="Hyperlink"/>
            <w:lang w:val="fr"/>
          </w:rPr>
          <w:t>Quatre chapitres de base et quatre chapitres techniques</w:t>
        </w:r>
      </w:hyperlink>
      <w:r>
        <w:rPr>
          <w:lang w:val="fr"/>
        </w:rPr>
        <w:t>).</w:t>
      </w:r>
    </w:p>
    <w:p w14:paraId="4664D19A" w14:textId="6DB8DE8C" w:rsidR="00CC6896" w:rsidRPr="005D31E1" w:rsidRDefault="00CC6896" w:rsidP="00E16609">
      <w:pPr>
        <w:pStyle w:val="Heading2"/>
        <w:rPr>
          <w:lang w:val="fr-FR"/>
        </w:rPr>
      </w:pPr>
      <w:bookmarkStart w:id="118" w:name="_What_are_Sphere"/>
      <w:bookmarkStart w:id="119" w:name="_Toc94713209"/>
      <w:bookmarkStart w:id="120" w:name="_Toc110949070"/>
      <w:bookmarkEnd w:id="118"/>
      <w:r>
        <w:rPr>
          <w:lang w:val="fr"/>
        </w:rPr>
        <w:t>Que sont les standards techniques de Sphère ?</w:t>
      </w:r>
      <w:bookmarkEnd w:id="119"/>
      <w:bookmarkEnd w:id="120"/>
    </w:p>
    <w:p w14:paraId="13083E86" w14:textId="121B4892" w:rsidR="00E93768" w:rsidRPr="005D31E1" w:rsidRDefault="00E93768" w:rsidP="00E93768">
      <w:pPr>
        <w:pStyle w:val="activity-meta-data"/>
        <w:rPr>
          <w:lang w:val="fr-FR"/>
        </w:rPr>
      </w:pPr>
      <w:r>
        <w:rPr>
          <w:b/>
          <w:bCs/>
          <w:lang w:val="fr"/>
        </w:rPr>
        <w:t>Déroulement :</w:t>
      </w:r>
      <w:r>
        <w:rPr>
          <w:lang w:val="fr"/>
        </w:rPr>
        <w:t xml:space="preserve"> Vidéo en plénière et courte discussion</w:t>
      </w:r>
    </w:p>
    <w:p w14:paraId="3E535E91" w14:textId="660C668A" w:rsidR="00E93768" w:rsidRPr="005D31E1" w:rsidRDefault="00E93768" w:rsidP="00E93768">
      <w:pPr>
        <w:pStyle w:val="activity-meta-data"/>
        <w:rPr>
          <w:lang w:val="fr-FR"/>
        </w:rPr>
      </w:pPr>
      <w:r>
        <w:rPr>
          <w:b/>
          <w:bCs/>
          <w:lang w:val="fr"/>
        </w:rPr>
        <w:t>Objectifs d’apprentissage :</w:t>
      </w:r>
      <w:r>
        <w:rPr>
          <w:lang w:val="fr"/>
        </w:rPr>
        <w:t xml:space="preserve"> Les </w:t>
      </w:r>
      <w:proofErr w:type="spellStart"/>
      <w:r>
        <w:rPr>
          <w:lang w:val="fr"/>
        </w:rPr>
        <w:t>participant-es</w:t>
      </w:r>
      <w:proofErr w:type="spellEnd"/>
      <w:r>
        <w:rPr>
          <w:lang w:val="fr"/>
        </w:rPr>
        <w:t xml:space="preserve"> seront en mesure d’énumérer les chapitres techniques du manuel Sphère.</w:t>
      </w:r>
    </w:p>
    <w:p w14:paraId="1F5FA9E2" w14:textId="38CD6DD1" w:rsidR="00E93768" w:rsidRDefault="00E93768" w:rsidP="00E93768">
      <w:pPr>
        <w:pStyle w:val="activity-meta-data"/>
      </w:pPr>
      <w:r>
        <w:rPr>
          <w:b/>
          <w:bCs/>
          <w:lang w:val="fr"/>
        </w:rPr>
        <w:t>Méthode :</w:t>
      </w:r>
      <w:r>
        <w:rPr>
          <w:lang w:val="fr"/>
        </w:rPr>
        <w:t xml:space="preserve"> Lancez la vidéo </w:t>
      </w:r>
      <w:hyperlink r:id="rId99" w:history="1">
        <w:r w:rsidR="002C77F3">
          <w:rPr>
            <w:rStyle w:val="Hyperlink"/>
            <w:lang w:val="fr"/>
          </w:rPr>
          <w:t>Qu’y a-t-il de nouveaux dans le manuel Sphère 2018 ?</w:t>
        </w:r>
      </w:hyperlink>
      <w:r>
        <w:rPr>
          <w:lang w:val="fr"/>
        </w:rPr>
        <w:t xml:space="preserve"> (2m53s) puis poser les questions suivantes :</w:t>
      </w:r>
    </w:p>
    <w:p w14:paraId="5FFD8F09" w14:textId="7F8719FC" w:rsidR="00471633" w:rsidRPr="005D31E1" w:rsidRDefault="00471633" w:rsidP="00471633">
      <w:pPr>
        <w:pStyle w:val="activity-meta-data"/>
        <w:numPr>
          <w:ilvl w:val="0"/>
          <w:numId w:val="24"/>
        </w:numPr>
        <w:rPr>
          <w:lang w:val="fr-FR"/>
        </w:rPr>
      </w:pPr>
      <w:r>
        <w:rPr>
          <w:lang w:val="fr"/>
        </w:rPr>
        <w:t>Quels sont les quatre chapitres techniques du manuel Sphère ? (</w:t>
      </w:r>
      <w:r w:rsidR="008661DE">
        <w:rPr>
          <w:lang w:val="fr"/>
        </w:rPr>
        <w:t xml:space="preserve">Visibles </w:t>
      </w:r>
      <w:r>
        <w:rPr>
          <w:lang w:val="fr"/>
        </w:rPr>
        <w:t>sous forme d’icônes seulement dans la vidéo.)</w:t>
      </w:r>
    </w:p>
    <w:p w14:paraId="6FA12319" w14:textId="19FAB1B9" w:rsidR="000F7FA7" w:rsidRPr="005D31E1" w:rsidRDefault="0069142F" w:rsidP="00471633">
      <w:pPr>
        <w:pStyle w:val="activity-meta-data"/>
        <w:numPr>
          <w:ilvl w:val="0"/>
          <w:numId w:val="24"/>
        </w:numPr>
        <w:rPr>
          <w:lang w:val="fr-FR"/>
        </w:rPr>
      </w:pPr>
      <w:r>
        <w:rPr>
          <w:lang w:val="fr"/>
        </w:rPr>
        <w:t>Quels sont les différents programmes d’aide mentionnés dans la vidéo ? (Les transferts monétaires, le soutien apporté au marché, l’assistance à la distribution et l’assistance technique)</w:t>
      </w:r>
    </w:p>
    <w:p w14:paraId="10EB72CB" w14:textId="67C56A84" w:rsidR="00A13F42" w:rsidRPr="005D31E1" w:rsidRDefault="00F44EAE" w:rsidP="00471633">
      <w:pPr>
        <w:pStyle w:val="activity-meta-data"/>
        <w:numPr>
          <w:ilvl w:val="0"/>
          <w:numId w:val="24"/>
        </w:numPr>
        <w:rPr>
          <w:lang w:val="fr-FR"/>
        </w:rPr>
      </w:pPr>
      <w:r>
        <w:rPr>
          <w:lang w:val="fr"/>
        </w:rPr>
        <w:t>À quoi servent les indicateurs ? (Ils « aident les utilisateurs et utilisatrices à adapter leurs activités afin de répondre aux besoins à mesure que les situations et les priorités des populations concernées évoluent ».)</w:t>
      </w:r>
    </w:p>
    <w:p w14:paraId="6BA240C5" w14:textId="0C2FA448" w:rsidR="007A774C" w:rsidRPr="005D31E1" w:rsidRDefault="007A774C" w:rsidP="007A774C">
      <w:pPr>
        <w:pStyle w:val="activity-meta-data"/>
        <w:rPr>
          <w:lang w:val="fr-FR"/>
        </w:rPr>
      </w:pPr>
      <w:r>
        <w:rPr>
          <w:lang w:val="fr"/>
        </w:rPr>
        <w:t>Il s’agit d’une activité simple conçue pour résumer les apprentissages antérieurs et combler les lacunes entre l’apprentissage sur les chapitres de base précédent</w:t>
      </w:r>
      <w:r w:rsidR="002B7BAF">
        <w:rPr>
          <w:lang w:val="fr"/>
        </w:rPr>
        <w:t>s</w:t>
      </w:r>
      <w:r>
        <w:rPr>
          <w:lang w:val="fr"/>
        </w:rPr>
        <w:t xml:space="preserve"> et l’apprentissage sur les chapitres techniques à suivre.</w:t>
      </w:r>
    </w:p>
    <w:p w14:paraId="7C86D702" w14:textId="18277781" w:rsidR="00DE0CB9" w:rsidRPr="005D31E1" w:rsidRDefault="00D64F4C" w:rsidP="007A774C">
      <w:pPr>
        <w:pStyle w:val="activity-meta-data"/>
        <w:rPr>
          <w:lang w:val="fr-FR"/>
        </w:rPr>
      </w:pPr>
      <w:r>
        <w:rPr>
          <w:lang w:val="fr"/>
        </w:rPr>
        <w:t xml:space="preserve">Envisagez d’ajouter l’activité supplémentaire </w:t>
      </w:r>
      <w:hyperlink w:anchor="_How_well_do" w:history="1">
        <w:r>
          <w:rPr>
            <w:rStyle w:val="Hyperlink"/>
            <w:lang w:val="fr"/>
          </w:rPr>
          <w:t>Quel est votre niveau de connaissance du Partenariat pour les standards humanitaires ?</w:t>
        </w:r>
      </w:hyperlink>
      <w:r>
        <w:rPr>
          <w:lang w:val="fr"/>
        </w:rPr>
        <w:t xml:space="preserve"> à la suite de celles-ci pour une exploration approfondie du HSP.</w:t>
      </w:r>
    </w:p>
    <w:p w14:paraId="20E3339A" w14:textId="487EDFFD" w:rsidR="007F3251" w:rsidRDefault="001C21F0" w:rsidP="00CA26E8">
      <w:pPr>
        <w:pStyle w:val="activity-meta-data"/>
        <w:rPr>
          <w:lang w:val="fr"/>
        </w:rPr>
      </w:pPr>
      <w:r>
        <w:rPr>
          <w:b/>
          <w:bCs/>
          <w:lang w:val="fr"/>
        </w:rPr>
        <w:t>Autre approche possible :</w:t>
      </w:r>
      <w:r>
        <w:rPr>
          <w:lang w:val="fr"/>
        </w:rPr>
        <w:t xml:space="preserve"> Pour les formations incluant plusieurs sessions, envisagez d’utiliser l’activité </w:t>
      </w:r>
      <w:hyperlink w:anchor="_How_can_I" w:history="1">
        <w:r>
          <w:rPr>
            <w:rStyle w:val="Hyperlink"/>
            <w:lang w:val="fr"/>
          </w:rPr>
          <w:t>Comment utiliser les standards WASH de Sphère dans le suivi des programmes humanitaires ?</w:t>
        </w:r>
      </w:hyperlink>
      <w:r>
        <w:rPr>
          <w:lang w:val="fr"/>
        </w:rPr>
        <w:t xml:space="preserve"> à la place de cette activité</w:t>
      </w:r>
      <w:r w:rsidR="00397DCE">
        <w:rPr>
          <w:lang w:val="fr"/>
        </w:rPr>
        <w:t>,</w:t>
      </w:r>
      <w:r>
        <w:rPr>
          <w:lang w:val="fr"/>
        </w:rPr>
        <w:t xml:space="preserve"> ou en complément.</w:t>
      </w:r>
    </w:p>
    <w:p w14:paraId="4663D79C" w14:textId="77777777" w:rsidR="00644B4C" w:rsidRPr="00D900AC" w:rsidRDefault="00644B4C" w:rsidP="00CA26E8">
      <w:pPr>
        <w:pStyle w:val="activity-meta-data"/>
      </w:pPr>
    </w:p>
    <w:p w14:paraId="2C5D5C50" w14:textId="6A7FF6F1" w:rsidR="00874BD2" w:rsidRPr="005D31E1" w:rsidRDefault="00212B47" w:rsidP="00E16609">
      <w:pPr>
        <w:pStyle w:val="Heading2"/>
        <w:rPr>
          <w:lang w:val="fr-FR"/>
        </w:rPr>
      </w:pPr>
      <w:bookmarkStart w:id="121" w:name="_Toc94713210"/>
      <w:bookmarkStart w:id="122" w:name="_Toc110949071"/>
      <w:r>
        <w:rPr>
          <w:lang w:val="fr"/>
        </w:rPr>
        <w:lastRenderedPageBreak/>
        <w:t>Quelles sont les parties prenantes dans les interventions humanitaires, et comment peuvent-elles utiliser les standards de Sphère pour mieux collaborer ?</w:t>
      </w:r>
      <w:bookmarkEnd w:id="121"/>
      <w:bookmarkEnd w:id="122"/>
    </w:p>
    <w:p w14:paraId="24A1C042" w14:textId="0FEE1320" w:rsidR="00874BD2" w:rsidRPr="005D31E1" w:rsidRDefault="00874BD2" w:rsidP="008817B4">
      <w:pPr>
        <w:pStyle w:val="activity-meta-data"/>
        <w:rPr>
          <w:lang w:val="fr-FR"/>
        </w:rPr>
      </w:pPr>
      <w:r>
        <w:rPr>
          <w:b/>
          <w:bCs/>
          <w:lang w:val="fr"/>
        </w:rPr>
        <w:t>Déroulement :</w:t>
      </w:r>
      <w:r>
        <w:rPr>
          <w:lang w:val="fr"/>
        </w:rPr>
        <w:t xml:space="preserve"> Vidéo en plénière suivie d’une discussion en petits groupes</w:t>
      </w:r>
    </w:p>
    <w:p w14:paraId="3395BF98" w14:textId="1588BC53" w:rsidR="00605CDE" w:rsidRPr="005D31E1" w:rsidRDefault="00605CDE" w:rsidP="008817B4">
      <w:pPr>
        <w:pStyle w:val="activity-meta-data"/>
        <w:rPr>
          <w:lang w:val="fr-FR"/>
        </w:rPr>
      </w:pPr>
      <w:r>
        <w:rPr>
          <w:b/>
          <w:bCs/>
          <w:lang w:val="fr"/>
        </w:rPr>
        <w:t>Objectifs d’apprentissage :</w:t>
      </w:r>
      <w:r>
        <w:rPr>
          <w:lang w:val="fr"/>
        </w:rPr>
        <w:t xml:space="preserve"> À la fin de cette activité, les </w:t>
      </w:r>
      <w:proofErr w:type="spellStart"/>
      <w:r>
        <w:rPr>
          <w:lang w:val="fr"/>
        </w:rPr>
        <w:t>participant-es</w:t>
      </w:r>
      <w:proofErr w:type="spellEnd"/>
      <w:r>
        <w:rPr>
          <w:lang w:val="fr"/>
        </w:rPr>
        <w:t xml:space="preserve"> seront en mesure d’identifier les différentes parties prenantes dans une crise ; de mieux exprimer les motivations des autres </w:t>
      </w:r>
      <w:r w:rsidR="00397DCE">
        <w:rPr>
          <w:lang w:val="fr"/>
        </w:rPr>
        <w:t>parties,</w:t>
      </w:r>
      <w:r>
        <w:rPr>
          <w:lang w:val="fr"/>
        </w:rPr>
        <w:t xml:space="preserve"> en s’imaginant dans ces différents rôles ; et d’expliquer comment Sphère soutient la collaboration entre </w:t>
      </w:r>
      <w:proofErr w:type="spellStart"/>
      <w:r>
        <w:rPr>
          <w:lang w:val="fr"/>
        </w:rPr>
        <w:t>divers-es</w:t>
      </w:r>
      <w:proofErr w:type="spellEnd"/>
      <w:r>
        <w:rPr>
          <w:lang w:val="fr"/>
        </w:rPr>
        <w:t xml:space="preserve"> acteur-</w:t>
      </w:r>
      <w:proofErr w:type="spellStart"/>
      <w:r>
        <w:rPr>
          <w:lang w:val="fr"/>
        </w:rPr>
        <w:t>trices</w:t>
      </w:r>
      <w:proofErr w:type="spellEnd"/>
      <w:r>
        <w:rPr>
          <w:lang w:val="fr"/>
        </w:rPr>
        <w:t xml:space="preserve"> humanitaires.</w:t>
      </w:r>
    </w:p>
    <w:p w14:paraId="7CE3FC96" w14:textId="77777777" w:rsidR="00AC6B63" w:rsidRPr="005D31E1" w:rsidRDefault="006D63EA" w:rsidP="006D63EA">
      <w:pPr>
        <w:pStyle w:val="activity-meta-data"/>
        <w:rPr>
          <w:lang w:val="fr-FR"/>
        </w:rPr>
      </w:pPr>
      <w:r>
        <w:rPr>
          <w:b/>
          <w:bCs/>
          <w:lang w:val="fr"/>
        </w:rPr>
        <w:t>Préparation :</w:t>
      </w:r>
      <w:r>
        <w:rPr>
          <w:lang w:val="fr"/>
        </w:rPr>
        <w:t xml:space="preserve"> Trouver une vidéo ou un extrait de vidéo adaptée (5 minutes maximum).</w:t>
      </w:r>
    </w:p>
    <w:p w14:paraId="7D1A5EAF" w14:textId="7D90D6F6" w:rsidR="006D63EA" w:rsidRPr="005D31E1" w:rsidRDefault="006D63EA" w:rsidP="006D63EA">
      <w:pPr>
        <w:pStyle w:val="activity-meta-data"/>
        <w:rPr>
          <w:lang w:val="fr-FR"/>
        </w:rPr>
      </w:pPr>
      <w:r>
        <w:rPr>
          <w:lang w:val="fr"/>
        </w:rPr>
        <w:t xml:space="preserve">La vidéo suggérée est celle de </w:t>
      </w:r>
      <w:hyperlink r:id="rId100" w:history="1">
        <w:r w:rsidRPr="003E4B8C">
          <w:rPr>
            <w:rStyle w:val="Hyperlink"/>
            <w:i/>
            <w:iCs/>
            <w:lang w:val="fr"/>
          </w:rPr>
          <w:t xml:space="preserve">Sphère sur le terrain : Mise en œuvre des standards Sphère </w:t>
        </w:r>
        <w:r w:rsidRPr="003E4B8C">
          <w:rPr>
            <w:rStyle w:val="Hyperlink"/>
            <w:lang w:val="fr"/>
          </w:rPr>
          <w:t>au Brésil</w:t>
        </w:r>
      </w:hyperlink>
      <w:r w:rsidR="00261C25">
        <w:rPr>
          <w:lang w:val="en-CH"/>
        </w:rPr>
        <w:t>,</w:t>
      </w:r>
      <w:r>
        <w:rPr>
          <w:lang w:val="fr"/>
        </w:rPr>
        <w:t xml:space="preserve"> mais il serait souhaitable que vous trouviez une vidéo plus adaptée au contexte dans lequel </w:t>
      </w:r>
      <w:r w:rsidR="00397DCE">
        <w:rPr>
          <w:lang w:val="fr"/>
        </w:rPr>
        <w:t xml:space="preserve">travaillent </w:t>
      </w:r>
      <w:r>
        <w:rPr>
          <w:lang w:val="fr"/>
        </w:rPr>
        <w:t xml:space="preserve">les </w:t>
      </w:r>
      <w:proofErr w:type="spellStart"/>
      <w:r>
        <w:rPr>
          <w:lang w:val="fr"/>
        </w:rPr>
        <w:t>participant-es</w:t>
      </w:r>
      <w:proofErr w:type="spellEnd"/>
      <w:r>
        <w:rPr>
          <w:lang w:val="fr"/>
        </w:rPr>
        <w:t>.</w:t>
      </w:r>
    </w:p>
    <w:p w14:paraId="61B1F895" w14:textId="736429B6" w:rsidR="00605CDE" w:rsidRPr="005D31E1" w:rsidRDefault="00605CDE" w:rsidP="008817B4">
      <w:pPr>
        <w:pStyle w:val="activity-meta-data"/>
        <w:rPr>
          <w:lang w:val="fr-FR"/>
        </w:rPr>
      </w:pPr>
      <w:r>
        <w:rPr>
          <w:b/>
          <w:bCs/>
          <w:lang w:val="fr"/>
        </w:rPr>
        <w:t>Méthode :</w:t>
      </w:r>
      <w:r>
        <w:rPr>
          <w:lang w:val="fr"/>
        </w:rPr>
        <w:t xml:space="preserve"> Lancez la vidéo. Toujours en plénière, demandez aux </w:t>
      </w:r>
      <w:proofErr w:type="spellStart"/>
      <w:r>
        <w:rPr>
          <w:lang w:val="fr"/>
        </w:rPr>
        <w:t>participant-es</w:t>
      </w:r>
      <w:proofErr w:type="spellEnd"/>
      <w:r>
        <w:rPr>
          <w:lang w:val="fr"/>
        </w:rPr>
        <w:t xml:space="preserve"> d’identifier autant de parties prenantes (ou de groupes de parties prenantes) que possible, dont celles mentionnées dans la vidéo.</w:t>
      </w:r>
    </w:p>
    <w:p w14:paraId="397A58CC" w14:textId="1A2F481F" w:rsidR="00765595" w:rsidRPr="005D31E1" w:rsidRDefault="00BB35F1" w:rsidP="008817B4">
      <w:pPr>
        <w:pStyle w:val="activity-meta-data"/>
        <w:rPr>
          <w:lang w:val="fr-FR"/>
        </w:rPr>
      </w:pPr>
      <w:r>
        <w:rPr>
          <w:lang w:val="fr"/>
        </w:rPr>
        <w:t xml:space="preserve">Constituez de </w:t>
      </w:r>
      <w:r w:rsidR="00765595">
        <w:rPr>
          <w:lang w:val="fr"/>
        </w:rPr>
        <w:t xml:space="preserve">petits groupes, et attribuez une partie prenante à chacun des groupes. Incluez, au minimum, </w:t>
      </w:r>
      <w:r w:rsidR="00765595">
        <w:rPr>
          <w:b/>
          <w:bCs/>
          <w:lang w:val="fr"/>
        </w:rPr>
        <w:t>une</w:t>
      </w:r>
      <w:r w:rsidR="00765595">
        <w:rPr>
          <w:lang w:val="fr"/>
        </w:rPr>
        <w:t xml:space="preserve"> </w:t>
      </w:r>
      <w:r w:rsidR="00765595">
        <w:rPr>
          <w:b/>
          <w:bCs/>
          <w:lang w:val="fr"/>
        </w:rPr>
        <w:t xml:space="preserve">organisation humanitaire </w:t>
      </w:r>
      <w:r w:rsidR="00765595">
        <w:rPr>
          <w:lang w:val="fr"/>
        </w:rPr>
        <w:t>(la FIH</w:t>
      </w:r>
      <w:r w:rsidR="00C760B7">
        <w:rPr>
          <w:lang w:val="fr"/>
        </w:rPr>
        <w:t>F</w:t>
      </w:r>
      <w:r w:rsidR="00765595">
        <w:rPr>
          <w:lang w:val="fr"/>
        </w:rPr>
        <w:t xml:space="preserve">, suggérée dans la vidéo), </w:t>
      </w:r>
      <w:r w:rsidR="00765595">
        <w:rPr>
          <w:b/>
          <w:bCs/>
          <w:lang w:val="fr"/>
        </w:rPr>
        <w:t>un</w:t>
      </w:r>
      <w:r w:rsidR="00765595">
        <w:rPr>
          <w:lang w:val="fr"/>
        </w:rPr>
        <w:t xml:space="preserve"> </w:t>
      </w:r>
      <w:r w:rsidR="00765595">
        <w:rPr>
          <w:b/>
          <w:bCs/>
          <w:lang w:val="fr"/>
        </w:rPr>
        <w:t xml:space="preserve">gouvernement national ou local </w:t>
      </w:r>
      <w:r w:rsidR="00765595">
        <w:rPr>
          <w:lang w:val="fr"/>
        </w:rPr>
        <w:t xml:space="preserve">(le gouvernement du Brésil ou de l’État du Roraima) et </w:t>
      </w:r>
      <w:r w:rsidR="00765595">
        <w:rPr>
          <w:b/>
          <w:bCs/>
          <w:lang w:val="fr"/>
        </w:rPr>
        <w:t>les</w:t>
      </w:r>
      <w:r w:rsidR="00765595">
        <w:rPr>
          <w:lang w:val="fr"/>
        </w:rPr>
        <w:t xml:space="preserve"> </w:t>
      </w:r>
      <w:r w:rsidR="00765595">
        <w:rPr>
          <w:b/>
          <w:bCs/>
          <w:lang w:val="fr"/>
        </w:rPr>
        <w:t>personnes affectées par la crise</w:t>
      </w:r>
      <w:r w:rsidR="00765595">
        <w:rPr>
          <w:lang w:val="fr"/>
        </w:rPr>
        <w:t xml:space="preserve"> (les </w:t>
      </w:r>
      <w:proofErr w:type="spellStart"/>
      <w:r w:rsidR="00765595">
        <w:rPr>
          <w:lang w:val="fr"/>
        </w:rPr>
        <w:t>réfugié-es</w:t>
      </w:r>
      <w:proofErr w:type="spellEnd"/>
      <w:r w:rsidR="00765595">
        <w:rPr>
          <w:lang w:val="fr"/>
        </w:rPr>
        <w:t xml:space="preserve"> du Venezuela). S’il y a davantage de </w:t>
      </w:r>
      <w:proofErr w:type="spellStart"/>
      <w:r w:rsidR="00765595">
        <w:rPr>
          <w:lang w:val="fr"/>
        </w:rPr>
        <w:t>participant-es</w:t>
      </w:r>
      <w:proofErr w:type="spellEnd"/>
      <w:r w:rsidR="00765595">
        <w:rPr>
          <w:lang w:val="fr"/>
        </w:rPr>
        <w:t>/de groupes, vous pourriez également inclure la population hôte, les bailleurs de fonds, les commerces locaux, le HCR, etc.</w:t>
      </w:r>
    </w:p>
    <w:p w14:paraId="3A1C2401" w14:textId="6EDC0BB0" w:rsidR="003D1113" w:rsidRPr="005D31E1" w:rsidRDefault="0010306F" w:rsidP="008817B4">
      <w:pPr>
        <w:pStyle w:val="activity-meta-data"/>
        <w:rPr>
          <w:lang w:val="fr-FR"/>
        </w:rPr>
      </w:pPr>
      <w:r>
        <w:rPr>
          <w:lang w:val="fr"/>
        </w:rPr>
        <w:t>Chaque groupe doit répondre aux questions suivantes, du point de vue de la partie prenante qu’il représente et dans le contexte de la crise ou de la catastrophe présentée dans la vidéo :</w:t>
      </w:r>
    </w:p>
    <w:p w14:paraId="02AD04C6" w14:textId="3AC645D9" w:rsidR="001B0A27" w:rsidRPr="005D31E1" w:rsidRDefault="001B0A27" w:rsidP="00CD7DE3">
      <w:pPr>
        <w:pStyle w:val="activity-meta-data"/>
        <w:numPr>
          <w:ilvl w:val="0"/>
          <w:numId w:val="11"/>
        </w:numPr>
        <w:rPr>
          <w:lang w:val="fr-FR"/>
        </w:rPr>
      </w:pPr>
      <w:r>
        <w:rPr>
          <w:lang w:val="fr"/>
        </w:rPr>
        <w:t>Quels sont vos objectifs clés dans cette situation ?</w:t>
      </w:r>
    </w:p>
    <w:p w14:paraId="6D60F3ED" w14:textId="43FD8668" w:rsidR="00087DC6" w:rsidRPr="005D31E1" w:rsidRDefault="005331B5" w:rsidP="00CD7DE3">
      <w:pPr>
        <w:pStyle w:val="activity-meta-data"/>
        <w:numPr>
          <w:ilvl w:val="0"/>
          <w:numId w:val="11"/>
        </w:numPr>
        <w:rPr>
          <w:lang w:val="fr-FR"/>
        </w:rPr>
      </w:pPr>
      <w:r>
        <w:rPr>
          <w:lang w:val="fr"/>
        </w:rPr>
        <w:t>De quels éléments ou ressources utiles disposez-vous (par exemple des droits, des capacités, des matériaux ou autres ressources) pour atteindre vos objectifs ?</w:t>
      </w:r>
    </w:p>
    <w:p w14:paraId="3936089E" w14:textId="058F3F96" w:rsidR="00087DC6" w:rsidRPr="005D31E1" w:rsidRDefault="00813F6E" w:rsidP="00CD7DE3">
      <w:pPr>
        <w:pStyle w:val="activity-meta-data"/>
        <w:numPr>
          <w:ilvl w:val="0"/>
          <w:numId w:val="11"/>
        </w:numPr>
        <w:rPr>
          <w:lang w:val="fr-FR"/>
        </w:rPr>
      </w:pPr>
      <w:r>
        <w:rPr>
          <w:lang w:val="fr"/>
        </w:rPr>
        <w:t>De quoi avez-vous besoin</w:t>
      </w:r>
      <w:r w:rsidR="00BB35F1">
        <w:rPr>
          <w:lang w:val="fr"/>
        </w:rPr>
        <w:t>,</w:t>
      </w:r>
      <w:r>
        <w:rPr>
          <w:lang w:val="fr"/>
        </w:rPr>
        <w:t xml:space="preserve"> dont vous ne disposez pas (par exemple des compétences supplémentaires, de l’argent, des matériaux ou autres ressources)</w:t>
      </w:r>
      <w:r w:rsidR="00BB35F1">
        <w:rPr>
          <w:lang w:val="fr"/>
        </w:rPr>
        <w:t>,</w:t>
      </w:r>
      <w:r>
        <w:rPr>
          <w:lang w:val="fr"/>
        </w:rPr>
        <w:t xml:space="preserve"> pour atteindre vos objectifs ?</w:t>
      </w:r>
    </w:p>
    <w:p w14:paraId="0A0034CF" w14:textId="4FC28156" w:rsidR="003D7C1A" w:rsidRPr="005D31E1" w:rsidRDefault="003D7C1A" w:rsidP="00CD7DE3">
      <w:pPr>
        <w:pStyle w:val="activity-meta-data"/>
        <w:numPr>
          <w:ilvl w:val="0"/>
          <w:numId w:val="11"/>
        </w:numPr>
        <w:rPr>
          <w:lang w:val="fr-FR"/>
        </w:rPr>
      </w:pPr>
      <w:r>
        <w:rPr>
          <w:lang w:val="fr"/>
        </w:rPr>
        <w:t>Comment pouvez-vous utiliser Sphère pour orienter vos actions et travailler en collaboration avec d’autres acteur-</w:t>
      </w:r>
      <w:proofErr w:type="spellStart"/>
      <w:r>
        <w:rPr>
          <w:lang w:val="fr"/>
        </w:rPr>
        <w:t>trices</w:t>
      </w:r>
      <w:proofErr w:type="spellEnd"/>
      <w:r>
        <w:rPr>
          <w:lang w:val="fr"/>
        </w:rPr>
        <w:t xml:space="preserve"> afin d’atteindre </w:t>
      </w:r>
      <w:r w:rsidR="00BB35F1">
        <w:rPr>
          <w:lang w:val="fr"/>
        </w:rPr>
        <w:t>v</w:t>
      </w:r>
      <w:r>
        <w:rPr>
          <w:lang w:val="fr"/>
        </w:rPr>
        <w:t>os objectifs ?</w:t>
      </w:r>
    </w:p>
    <w:p w14:paraId="10AE3E0A" w14:textId="2E722467" w:rsidR="00212EC2" w:rsidRPr="005D31E1" w:rsidRDefault="008E408C" w:rsidP="08C38151">
      <w:pPr>
        <w:pStyle w:val="activity-meta-data"/>
        <w:rPr>
          <w:lang w:val="fr-FR"/>
        </w:rPr>
      </w:pPr>
      <w:r>
        <w:rPr>
          <w:b/>
          <w:bCs/>
          <w:lang w:val="fr"/>
        </w:rPr>
        <w:t>Étape facultative :</w:t>
      </w:r>
      <w:r>
        <w:rPr>
          <w:lang w:val="fr"/>
        </w:rPr>
        <w:t xml:space="preserve"> Si vous avez assez de temps </w:t>
      </w:r>
      <w:r w:rsidR="00BB35F1">
        <w:rPr>
          <w:lang w:val="fr"/>
        </w:rPr>
        <w:t xml:space="preserve">et </w:t>
      </w:r>
      <w:r>
        <w:rPr>
          <w:lang w:val="fr"/>
        </w:rPr>
        <w:t xml:space="preserve">que la dynamique du groupe le permet, formez de nouveaux groupes de manière à ce que </w:t>
      </w:r>
      <w:r w:rsidR="00BB35F1">
        <w:rPr>
          <w:lang w:val="fr"/>
        </w:rPr>
        <w:t xml:space="preserve">tous </w:t>
      </w:r>
      <w:r>
        <w:rPr>
          <w:lang w:val="fr"/>
        </w:rPr>
        <w:t>contienne</w:t>
      </w:r>
      <w:r w:rsidR="00BB35F1">
        <w:rPr>
          <w:lang w:val="fr"/>
        </w:rPr>
        <w:t>nt</w:t>
      </w:r>
      <w:r>
        <w:rPr>
          <w:lang w:val="fr"/>
        </w:rPr>
        <w:t xml:space="preserve"> une personne représentant chacune des parties prenantes. Chaque personne doit alors, à son tour, présenter ses réponses aux questions ci-dessus. Puis, en groupe, les personnes doivent discuter des réponses à apporter aux questions suivantes :</w:t>
      </w:r>
    </w:p>
    <w:p w14:paraId="534D935F" w14:textId="005698C8" w:rsidR="00361283" w:rsidRPr="005D31E1" w:rsidRDefault="00361283" w:rsidP="00361283">
      <w:pPr>
        <w:pStyle w:val="activity-meta-data"/>
        <w:numPr>
          <w:ilvl w:val="0"/>
          <w:numId w:val="11"/>
        </w:numPr>
        <w:rPr>
          <w:lang w:val="fr-FR"/>
        </w:rPr>
      </w:pPr>
      <w:r>
        <w:rPr>
          <w:lang w:val="fr"/>
        </w:rPr>
        <w:t>Quels sont les éventuels conflits d’intérêts entre les parties prenantes ?</w:t>
      </w:r>
    </w:p>
    <w:p w14:paraId="5CA005A7" w14:textId="06EB05D6" w:rsidR="00AE1FF3" w:rsidRPr="005D31E1" w:rsidRDefault="004C72A0" w:rsidP="00445514">
      <w:pPr>
        <w:pStyle w:val="activity-meta-data"/>
        <w:numPr>
          <w:ilvl w:val="0"/>
          <w:numId w:val="11"/>
        </w:numPr>
        <w:rPr>
          <w:lang w:val="fr-FR"/>
        </w:rPr>
      </w:pPr>
      <w:r>
        <w:rPr>
          <w:lang w:val="fr"/>
        </w:rPr>
        <w:t>Quelles sont les synergies et opportunités de collaboration à l’œuvre ?</w:t>
      </w:r>
    </w:p>
    <w:p w14:paraId="08DD885A" w14:textId="3E93A817" w:rsidR="0056766A" w:rsidRPr="005D31E1" w:rsidRDefault="003D77BF" w:rsidP="00BB35F1">
      <w:pPr>
        <w:pStyle w:val="activity-meta-data"/>
        <w:rPr>
          <w:b/>
          <w:bCs/>
          <w:lang w:val="fr-FR"/>
        </w:rPr>
      </w:pPr>
      <w:r>
        <w:rPr>
          <w:b/>
          <w:bCs/>
          <w:lang w:val="fr"/>
        </w:rPr>
        <w:t>Débriefez</w:t>
      </w:r>
      <w:r>
        <w:rPr>
          <w:lang w:val="fr"/>
        </w:rPr>
        <w:t xml:space="preserve"> en plénière : Demandez à </w:t>
      </w:r>
      <w:proofErr w:type="spellStart"/>
      <w:r>
        <w:rPr>
          <w:lang w:val="fr"/>
        </w:rPr>
        <w:t>un-e</w:t>
      </w:r>
      <w:proofErr w:type="spellEnd"/>
      <w:r>
        <w:rPr>
          <w:lang w:val="fr"/>
        </w:rPr>
        <w:t xml:space="preserve"> </w:t>
      </w:r>
      <w:proofErr w:type="spellStart"/>
      <w:r>
        <w:rPr>
          <w:lang w:val="fr"/>
        </w:rPr>
        <w:t>représentant-e</w:t>
      </w:r>
      <w:proofErr w:type="spellEnd"/>
      <w:r>
        <w:rPr>
          <w:lang w:val="fr"/>
        </w:rPr>
        <w:t xml:space="preserve"> de chaque équipe de présenter les réponses du groupe. Faites attention aux éventuels conflits d’intérêts et à l’importance de la collaboration entre les parties prenantes et la participation active des personnes touchées par la crise.</w:t>
      </w:r>
    </w:p>
    <w:p w14:paraId="458BD4BB" w14:textId="57479EF5" w:rsidR="00DB6FBB" w:rsidRPr="005D31E1" w:rsidRDefault="00E76D4E" w:rsidP="08C38151">
      <w:pPr>
        <w:pStyle w:val="activity-meta-data"/>
        <w:rPr>
          <w:lang w:val="fr-FR"/>
        </w:rPr>
      </w:pPr>
      <w:r>
        <w:rPr>
          <w:b/>
          <w:bCs/>
          <w:lang w:val="fr"/>
        </w:rPr>
        <w:lastRenderedPageBreak/>
        <w:t xml:space="preserve">Étape facultative : </w:t>
      </w:r>
      <w:r>
        <w:rPr>
          <w:lang w:val="fr"/>
        </w:rPr>
        <w:t>Pose</w:t>
      </w:r>
      <w:r w:rsidR="00BB35F1">
        <w:rPr>
          <w:lang w:val="fr"/>
        </w:rPr>
        <w:t>z</w:t>
      </w:r>
      <w:r>
        <w:rPr>
          <w:lang w:val="fr"/>
        </w:rPr>
        <w:t xml:space="preserve"> les questions suivantes aux </w:t>
      </w:r>
      <w:proofErr w:type="spellStart"/>
      <w:r>
        <w:rPr>
          <w:lang w:val="fr"/>
        </w:rPr>
        <w:t>participant-es</w:t>
      </w:r>
      <w:proofErr w:type="spellEnd"/>
      <w:r>
        <w:rPr>
          <w:lang w:val="fr"/>
        </w:rPr>
        <w:t>. Ces questions pourraient être des points de départ à une discussion en cercle excentrique</w:t>
      </w:r>
      <w:r>
        <w:rPr>
          <w:rStyle w:val="FootnoteReference"/>
          <w:lang w:val="fr"/>
        </w:rPr>
        <w:footnoteReference w:id="4"/>
      </w:r>
      <w:r>
        <w:rPr>
          <w:lang w:val="fr"/>
        </w:rPr>
        <w:t>.</w:t>
      </w:r>
    </w:p>
    <w:p w14:paraId="4533946B" w14:textId="77777777" w:rsidR="00DB6FBB" w:rsidRPr="005D31E1" w:rsidRDefault="00E76D4E" w:rsidP="00DB6FBB">
      <w:pPr>
        <w:pStyle w:val="activity-meta-data"/>
        <w:numPr>
          <w:ilvl w:val="0"/>
          <w:numId w:val="29"/>
        </w:numPr>
        <w:rPr>
          <w:lang w:val="fr-FR"/>
        </w:rPr>
      </w:pPr>
      <w:r>
        <w:rPr>
          <w:lang w:val="fr"/>
        </w:rPr>
        <w:t>Que se passerait-il si les formations aux standards humanitaires pouvaient regrouper toutes les parties prenantes en même temps ?</w:t>
      </w:r>
    </w:p>
    <w:p w14:paraId="799BE6A3" w14:textId="77777777" w:rsidR="00DB6FBB" w:rsidRPr="005D31E1" w:rsidRDefault="004B5CD9" w:rsidP="00DB6FBB">
      <w:pPr>
        <w:pStyle w:val="activity-meta-data"/>
        <w:numPr>
          <w:ilvl w:val="0"/>
          <w:numId w:val="29"/>
        </w:numPr>
        <w:rPr>
          <w:lang w:val="fr-FR"/>
        </w:rPr>
      </w:pPr>
      <w:r>
        <w:rPr>
          <w:lang w:val="fr"/>
        </w:rPr>
        <w:t xml:space="preserve">Et si les formations Sphère étaient </w:t>
      </w:r>
      <w:r>
        <w:rPr>
          <w:i/>
          <w:iCs/>
          <w:lang w:val="fr"/>
        </w:rPr>
        <w:t xml:space="preserve">animées </w:t>
      </w:r>
      <w:r>
        <w:rPr>
          <w:lang w:val="fr"/>
        </w:rPr>
        <w:t>par les personnes affectées ?</w:t>
      </w:r>
    </w:p>
    <w:p w14:paraId="26961018" w14:textId="7D427553" w:rsidR="006242A5" w:rsidRPr="005D31E1" w:rsidRDefault="004B5CD9" w:rsidP="00DB6FBB">
      <w:pPr>
        <w:pStyle w:val="activity-meta-data"/>
        <w:numPr>
          <w:ilvl w:val="0"/>
          <w:numId w:val="29"/>
        </w:numPr>
        <w:rPr>
          <w:rFonts w:asciiTheme="majorHAnsi" w:eastAsiaTheme="majorEastAsia" w:hAnsiTheme="majorHAnsi" w:cstheme="majorBidi"/>
          <w:color w:val="2F5496" w:themeColor="accent1" w:themeShade="BF"/>
          <w:sz w:val="26"/>
          <w:szCs w:val="26"/>
          <w:lang w:val="fr-FR"/>
        </w:rPr>
      </w:pPr>
      <w:r>
        <w:rPr>
          <w:lang w:val="fr"/>
        </w:rPr>
        <w:t>En quoi l’impact de la formation serait-il différent ?</w:t>
      </w:r>
    </w:p>
    <w:p w14:paraId="655C7820" w14:textId="66D80036" w:rsidR="007F3251" w:rsidRPr="005D31E1" w:rsidRDefault="007F3251">
      <w:pPr>
        <w:ind w:left="0"/>
        <w:rPr>
          <w:rFonts w:asciiTheme="majorHAnsi" w:eastAsiaTheme="majorEastAsia" w:hAnsiTheme="majorHAnsi" w:cstheme="majorBidi"/>
          <w:color w:val="2F5496" w:themeColor="accent1" w:themeShade="BF"/>
          <w:sz w:val="26"/>
          <w:szCs w:val="26"/>
          <w:lang w:val="fr-FR"/>
        </w:rPr>
      </w:pPr>
    </w:p>
    <w:p w14:paraId="6D4CF4D2" w14:textId="106DFE13" w:rsidR="495A6219" w:rsidRPr="005D31E1" w:rsidRDefault="495A6219" w:rsidP="00E16609">
      <w:pPr>
        <w:pStyle w:val="Heading2"/>
        <w:rPr>
          <w:lang w:val="fr-FR"/>
        </w:rPr>
      </w:pPr>
      <w:bookmarkStart w:id="123" w:name="_Toc94713211"/>
      <w:bookmarkStart w:id="124" w:name="_Toc110949072"/>
      <w:bookmarkStart w:id="125" w:name="g"/>
      <w:r>
        <w:rPr>
          <w:lang w:val="fr"/>
        </w:rPr>
        <w:t>Comment utilisez-vous les standards techniques ?</w:t>
      </w:r>
      <w:bookmarkEnd w:id="123"/>
      <w:bookmarkEnd w:id="124"/>
    </w:p>
    <w:bookmarkEnd w:id="125"/>
    <w:p w14:paraId="47A1144C" w14:textId="1C12961E" w:rsidR="495A6219" w:rsidRPr="005D31E1" w:rsidRDefault="495A6219" w:rsidP="36571496">
      <w:pPr>
        <w:pStyle w:val="activity-meta-data"/>
        <w:rPr>
          <w:lang w:val="fr-FR"/>
        </w:rPr>
      </w:pPr>
      <w:r>
        <w:rPr>
          <w:b/>
          <w:bCs/>
          <w:lang w:val="fr"/>
        </w:rPr>
        <w:t>Déroulement :</w:t>
      </w:r>
      <w:r>
        <w:rPr>
          <w:lang w:val="fr"/>
        </w:rPr>
        <w:t xml:space="preserve"> Analyse individuelle ou par deux</w:t>
      </w:r>
    </w:p>
    <w:p w14:paraId="2A0F6D01" w14:textId="3BA22E71" w:rsidR="495A6219" w:rsidRPr="005D31E1" w:rsidRDefault="495A6219" w:rsidP="36571496">
      <w:pPr>
        <w:pStyle w:val="activity-meta-data"/>
        <w:rPr>
          <w:lang w:val="fr-FR"/>
        </w:rPr>
      </w:pPr>
      <w:r>
        <w:rPr>
          <w:b/>
          <w:bCs/>
          <w:lang w:val="fr"/>
        </w:rPr>
        <w:t>Objectifs d’apprentissage :</w:t>
      </w:r>
      <w:r>
        <w:rPr>
          <w:lang w:val="fr"/>
        </w:rPr>
        <w:t xml:space="preserve"> À la fin de cette activité, les </w:t>
      </w:r>
      <w:proofErr w:type="spellStart"/>
      <w:r>
        <w:rPr>
          <w:lang w:val="fr"/>
        </w:rPr>
        <w:t>participant-es</w:t>
      </w:r>
      <w:proofErr w:type="spellEnd"/>
      <w:r>
        <w:rPr>
          <w:lang w:val="fr"/>
        </w:rPr>
        <w:t xml:space="preserve"> seront en mesure d’expliquer la raison d’être des </w:t>
      </w:r>
      <w:r>
        <w:rPr>
          <w:b/>
          <w:bCs/>
          <w:lang w:val="fr"/>
        </w:rPr>
        <w:t>actions clés</w:t>
      </w:r>
      <w:r>
        <w:rPr>
          <w:lang w:val="fr"/>
        </w:rPr>
        <w:t xml:space="preserve">, des </w:t>
      </w:r>
      <w:r>
        <w:rPr>
          <w:b/>
          <w:bCs/>
          <w:lang w:val="fr"/>
        </w:rPr>
        <w:t xml:space="preserve">principes de protection </w:t>
      </w:r>
      <w:r>
        <w:rPr>
          <w:lang w:val="fr"/>
        </w:rPr>
        <w:t xml:space="preserve">et des </w:t>
      </w:r>
      <w:r>
        <w:rPr>
          <w:b/>
          <w:bCs/>
          <w:lang w:val="fr"/>
        </w:rPr>
        <w:t>notes d’orientation</w:t>
      </w:r>
      <w:r>
        <w:rPr>
          <w:lang w:val="fr"/>
        </w:rPr>
        <w:t xml:space="preserve">, de reconnaître l’utilité des principes de protection en tant </w:t>
      </w:r>
      <w:proofErr w:type="gramStart"/>
      <w:r>
        <w:rPr>
          <w:lang w:val="fr"/>
        </w:rPr>
        <w:t>qu’ «</w:t>
      </w:r>
      <w:proofErr w:type="gramEnd"/>
      <w:r>
        <w:rPr>
          <w:lang w:val="fr"/>
        </w:rPr>
        <w:t> actions clés englobantes », et d’identifier et concevoir des actions adaptées à leur contexte en recoupant les principes de protection avec les informations contenues dans les chapitres techniques.</w:t>
      </w:r>
    </w:p>
    <w:p w14:paraId="784DFC4F" w14:textId="2BC11D77" w:rsidR="495A6219" w:rsidRPr="005D31E1" w:rsidRDefault="495A6219" w:rsidP="36571496">
      <w:pPr>
        <w:pStyle w:val="activity-meta-data"/>
        <w:rPr>
          <w:lang w:val="fr-FR"/>
        </w:rPr>
      </w:pPr>
      <w:r>
        <w:rPr>
          <w:b/>
          <w:bCs/>
          <w:lang w:val="fr"/>
        </w:rPr>
        <w:t>Remarques :</w:t>
      </w:r>
      <w:r>
        <w:rPr>
          <w:lang w:val="fr"/>
        </w:rPr>
        <w:t xml:space="preserve"> Cette activité est semblable à l’activité </w:t>
      </w:r>
      <w:hyperlink w:anchor="_How_do_the">
        <w:r>
          <w:rPr>
            <w:rStyle w:val="Hyperlink"/>
            <w:lang w:val="fr"/>
          </w:rPr>
          <w:t>Comment s’appliquent les principes de protection dans une situation réelle ?</w:t>
        </w:r>
      </w:hyperlink>
      <w:r>
        <w:rPr>
          <w:lang w:val="fr"/>
        </w:rPr>
        <w:t xml:space="preserve"> ci-dessus, mais cette fois le</w:t>
      </w:r>
      <w:r w:rsidR="0079434A">
        <w:rPr>
          <w:lang w:val="fr"/>
        </w:rPr>
        <w:t xml:space="preserve"> travail est individuel, </w:t>
      </w:r>
      <w:r>
        <w:rPr>
          <w:lang w:val="fr"/>
        </w:rPr>
        <w:t>en se centrant sur un standard technique et s’appuyant sur les principes de protection.</w:t>
      </w:r>
    </w:p>
    <w:p w14:paraId="732FC152" w14:textId="20DDB84B" w:rsidR="495A6219" w:rsidRPr="005D31E1" w:rsidRDefault="495A6219" w:rsidP="36571496">
      <w:pPr>
        <w:pStyle w:val="activity-meta-data"/>
        <w:rPr>
          <w:lang w:val="fr-FR"/>
        </w:rPr>
      </w:pPr>
      <w:r>
        <w:rPr>
          <w:b/>
          <w:bCs/>
          <w:lang w:val="fr"/>
        </w:rPr>
        <w:t>Préparation :</w:t>
      </w:r>
      <w:r>
        <w:rPr>
          <w:lang w:val="fr"/>
        </w:rPr>
        <w:t xml:space="preserve"> Choisissez un standard technique (ou un groupe de standards techniques, tel que </w:t>
      </w:r>
      <w:r>
        <w:rPr>
          <w:i/>
          <w:iCs/>
          <w:lang w:val="fr"/>
        </w:rPr>
        <w:t>La gestion des excréments</w:t>
      </w:r>
      <w:r>
        <w:rPr>
          <w:lang w:val="fr"/>
        </w:rPr>
        <w:t xml:space="preserve">, qui contient trois standards) par </w:t>
      </w:r>
      <w:proofErr w:type="spellStart"/>
      <w:r>
        <w:rPr>
          <w:lang w:val="fr"/>
        </w:rPr>
        <w:t>participant-e</w:t>
      </w:r>
      <w:proofErr w:type="spellEnd"/>
      <w:r>
        <w:rPr>
          <w:lang w:val="fr"/>
        </w:rPr>
        <w:t>. Chaque standard (ou groupe de standards) doit être pertinent par rapport à l’étude de cas visionnée au début de la section.</w:t>
      </w:r>
    </w:p>
    <w:p w14:paraId="5AD9A6EC" w14:textId="306CB944" w:rsidR="495A6219" w:rsidRPr="005D31E1" w:rsidRDefault="495A6219" w:rsidP="36571496">
      <w:pPr>
        <w:pStyle w:val="activity-meta-data"/>
        <w:rPr>
          <w:lang w:val="fr-FR"/>
        </w:rPr>
      </w:pPr>
      <w:r>
        <w:rPr>
          <w:lang w:val="fr"/>
        </w:rPr>
        <w:t xml:space="preserve">N’hésitez pas à utiliser des standards d’autres documents du HSP. Vous pouvez </w:t>
      </w:r>
      <w:r w:rsidR="004B793C">
        <w:rPr>
          <w:lang w:val="fr"/>
        </w:rPr>
        <w:t>effectuer</w:t>
      </w:r>
      <w:r>
        <w:rPr>
          <w:lang w:val="fr"/>
        </w:rPr>
        <w:t xml:space="preserve"> une recherche rapide dans les standards du HSP en consultant </w:t>
      </w:r>
      <w:hyperlink r:id="rId101">
        <w:r>
          <w:rPr>
            <w:rStyle w:val="Hyperlink"/>
            <w:lang w:val="fr"/>
          </w:rPr>
          <w:t>le manuel interactif</w:t>
        </w:r>
      </w:hyperlink>
    </w:p>
    <w:p w14:paraId="1C589C7C" w14:textId="5D2F8B6A" w:rsidR="495A6219" w:rsidRPr="005D31E1" w:rsidRDefault="495A6219" w:rsidP="36571496">
      <w:pPr>
        <w:pStyle w:val="activity-meta-data"/>
        <w:rPr>
          <w:lang w:val="fr-FR"/>
        </w:rPr>
      </w:pPr>
      <w:r w:rsidRPr="3D273B28">
        <w:rPr>
          <w:b/>
          <w:bCs/>
          <w:lang w:val="fr"/>
        </w:rPr>
        <w:t>Méthode :</w:t>
      </w:r>
      <w:r w:rsidRPr="3D273B28">
        <w:rPr>
          <w:lang w:val="fr"/>
        </w:rPr>
        <w:t xml:space="preserve"> Cette activité </w:t>
      </w:r>
      <w:r w:rsidR="0079434A" w:rsidRPr="3D273B28">
        <w:rPr>
          <w:lang w:val="fr"/>
        </w:rPr>
        <w:t xml:space="preserve">est </w:t>
      </w:r>
      <w:r w:rsidRPr="3D273B28">
        <w:rPr>
          <w:lang w:val="fr"/>
        </w:rPr>
        <w:t xml:space="preserve">décrite dans la ressource de formation </w:t>
      </w:r>
      <w:hyperlink r:id="rId102">
        <w:r w:rsidRPr="3D273B28">
          <w:rPr>
            <w:rStyle w:val="Hyperlink"/>
            <w:lang w:val="fr"/>
          </w:rPr>
          <w:t>cartes d’activité sur le manuel Sphère</w:t>
        </w:r>
      </w:hyperlink>
      <w:r w:rsidRPr="3D273B28">
        <w:rPr>
          <w:lang w:val="fr"/>
        </w:rPr>
        <w:t xml:space="preserve"> (ressource en anglais) qui inclut des cartes virtuelles (image PNG) pour chacun des principes de protection et des standards techniques de Sphère.</w:t>
      </w:r>
    </w:p>
    <w:p w14:paraId="2A9344F9" w14:textId="59836761" w:rsidR="36571496" w:rsidRPr="005D31E1" w:rsidRDefault="36571496" w:rsidP="36571496">
      <w:pPr>
        <w:pStyle w:val="activity-meta-data"/>
        <w:rPr>
          <w:lang w:val="fr-FR"/>
        </w:rPr>
      </w:pPr>
    </w:p>
    <w:p w14:paraId="06099E09" w14:textId="668C35DF" w:rsidR="00CF255A" w:rsidRPr="005D31E1" w:rsidRDefault="1E78545D" w:rsidP="00E16609">
      <w:pPr>
        <w:pStyle w:val="Heading2"/>
        <w:rPr>
          <w:lang w:val="fr-FR"/>
        </w:rPr>
      </w:pPr>
      <w:bookmarkStart w:id="126" w:name="_Toc94713212"/>
      <w:bookmarkStart w:id="127" w:name="_Toc110949073"/>
      <w:r>
        <w:rPr>
          <w:lang w:val="fr"/>
        </w:rPr>
        <w:t>Savez-vous distinguer les standards des cibles ?</w:t>
      </w:r>
      <w:bookmarkEnd w:id="126"/>
      <w:bookmarkEnd w:id="127"/>
    </w:p>
    <w:p w14:paraId="73FA4983" w14:textId="77777777" w:rsidR="00F95283" w:rsidRPr="005D31E1" w:rsidRDefault="00874BD2" w:rsidP="008817B4">
      <w:pPr>
        <w:pStyle w:val="activity-meta-data"/>
        <w:rPr>
          <w:lang w:val="fr-FR"/>
        </w:rPr>
      </w:pPr>
      <w:r>
        <w:rPr>
          <w:b/>
          <w:bCs/>
          <w:lang w:val="fr"/>
        </w:rPr>
        <w:t>Déroulement :</w:t>
      </w:r>
      <w:r>
        <w:rPr>
          <w:lang w:val="fr"/>
        </w:rPr>
        <w:t xml:space="preserve"> Analyse d’illustrations en petits groupes</w:t>
      </w:r>
    </w:p>
    <w:p w14:paraId="305AA6A5" w14:textId="2D05B7DD" w:rsidR="00874BD2" w:rsidRPr="005D31E1" w:rsidRDefault="002E7C16" w:rsidP="008817B4">
      <w:pPr>
        <w:pStyle w:val="activity-meta-data"/>
        <w:rPr>
          <w:lang w:val="fr-FR"/>
        </w:rPr>
      </w:pPr>
      <w:r>
        <w:rPr>
          <w:b/>
          <w:bCs/>
          <w:lang w:val="fr"/>
        </w:rPr>
        <w:t>Objectifs d’apprentissage :</w:t>
      </w:r>
      <w:r>
        <w:rPr>
          <w:lang w:val="fr"/>
        </w:rPr>
        <w:t xml:space="preserve"> À la fin de cette activité, les </w:t>
      </w:r>
      <w:proofErr w:type="spellStart"/>
      <w:r>
        <w:rPr>
          <w:lang w:val="fr"/>
        </w:rPr>
        <w:t>participant-es</w:t>
      </w:r>
      <w:proofErr w:type="spellEnd"/>
      <w:r>
        <w:rPr>
          <w:lang w:val="fr"/>
        </w:rPr>
        <w:t xml:space="preserve"> seront en mesure d’expliquer sans hésiter les différences entre les </w:t>
      </w:r>
      <w:r>
        <w:rPr>
          <w:b/>
          <w:bCs/>
          <w:lang w:val="fr"/>
        </w:rPr>
        <w:t>standards</w:t>
      </w:r>
      <w:r>
        <w:rPr>
          <w:lang w:val="fr"/>
        </w:rPr>
        <w:t xml:space="preserve">, les </w:t>
      </w:r>
      <w:r>
        <w:rPr>
          <w:b/>
          <w:bCs/>
          <w:lang w:val="fr"/>
        </w:rPr>
        <w:t>indicateurs clés</w:t>
      </w:r>
      <w:r>
        <w:rPr>
          <w:lang w:val="fr"/>
        </w:rPr>
        <w:t xml:space="preserve"> et les </w:t>
      </w:r>
      <w:r>
        <w:rPr>
          <w:b/>
          <w:bCs/>
          <w:lang w:val="fr"/>
        </w:rPr>
        <w:t>cibles</w:t>
      </w:r>
      <w:r>
        <w:rPr>
          <w:lang w:val="fr"/>
        </w:rPr>
        <w:t>, et pourront se servir de ces connaissances pour une mise en application adaptée des informations incluses dans les standards humanitaires techniques.</w:t>
      </w:r>
    </w:p>
    <w:p w14:paraId="363DC44D" w14:textId="427865E6" w:rsidR="00CF255A" w:rsidRPr="005D31E1" w:rsidRDefault="00E05E66" w:rsidP="00FF2EAA">
      <w:pPr>
        <w:rPr>
          <w:rStyle w:val="Hyperlink"/>
          <w:lang w:val="fr-FR"/>
        </w:rPr>
      </w:pPr>
      <w:r>
        <w:rPr>
          <w:b/>
          <w:bCs/>
          <w:lang w:val="fr"/>
        </w:rPr>
        <w:t>Méthode :</w:t>
      </w:r>
      <w:r>
        <w:rPr>
          <w:lang w:val="fr"/>
        </w:rPr>
        <w:t xml:space="preserve"> Les instructions et les supports pour cette activité sont disponibles en plusieurs langues (et notamment le français, l’anglais, l’arabe, le </w:t>
      </w:r>
      <w:proofErr w:type="spellStart"/>
      <w:r>
        <w:rPr>
          <w:lang w:val="fr"/>
        </w:rPr>
        <w:t>bahasa</w:t>
      </w:r>
      <w:proofErr w:type="spellEnd"/>
      <w:r>
        <w:rPr>
          <w:lang w:val="fr"/>
        </w:rPr>
        <w:t xml:space="preserve"> indonésien, l’espagnol et le portugais) sur cette page :</w:t>
      </w:r>
      <w:r>
        <w:rPr>
          <w:lang w:val="fr"/>
        </w:rPr>
        <w:br/>
      </w:r>
      <w:hyperlink r:id="rId103" w:history="1">
        <w:r>
          <w:rPr>
            <w:rStyle w:val="Hyperlink"/>
            <w:lang w:val="fr"/>
          </w:rPr>
          <w:t>https://www.spherestandards.org/fr/resources/activite-les-standards-et-les-cibles/</w:t>
        </w:r>
      </w:hyperlink>
    </w:p>
    <w:p w14:paraId="40205F5E" w14:textId="4B5D3D53" w:rsidR="00143505" w:rsidRPr="005D31E1" w:rsidRDefault="000E06EF" w:rsidP="00143505">
      <w:pPr>
        <w:rPr>
          <w:lang w:val="fr-FR"/>
        </w:rPr>
      </w:pPr>
      <w:r>
        <w:rPr>
          <w:lang w:val="fr"/>
        </w:rPr>
        <w:lastRenderedPageBreak/>
        <w:t xml:space="preserve">Lors du débriefing, faites le lien entre cette activité et la vidéo </w:t>
      </w:r>
      <w:r w:rsidR="00BB56DE">
        <w:rPr>
          <w:lang w:val="fr"/>
        </w:rPr>
        <w:t xml:space="preserve">de l’activité précédente </w:t>
      </w:r>
      <w:r>
        <w:rPr>
          <w:lang w:val="fr"/>
        </w:rPr>
        <w:t xml:space="preserve">sur l’étude de cas en sélectionnant un standard technique adapté. Pour la vidéo suggérée, le </w:t>
      </w:r>
      <w:r w:rsidR="00BB56DE" w:rsidRPr="00BB56DE">
        <w:rPr>
          <w:i/>
          <w:iCs/>
          <w:lang w:val="fr"/>
        </w:rPr>
        <w:t>S</w:t>
      </w:r>
      <w:r w:rsidRPr="00BB56DE">
        <w:rPr>
          <w:i/>
          <w:iCs/>
          <w:lang w:val="fr"/>
        </w:rPr>
        <w:t>tandard</w:t>
      </w:r>
      <w:r>
        <w:rPr>
          <w:i/>
          <w:iCs/>
          <w:lang w:val="fr"/>
        </w:rPr>
        <w:t xml:space="preserve"> 1.1 sur la promotion de l’hygiène : Promotion de l’hygiène </w:t>
      </w:r>
      <w:r>
        <w:rPr>
          <w:lang w:val="fr"/>
        </w:rPr>
        <w:t>est</w:t>
      </w:r>
      <w:r w:rsidR="00BB56DE">
        <w:rPr>
          <w:lang w:val="fr"/>
        </w:rPr>
        <w:t xml:space="preserve"> </w:t>
      </w:r>
      <w:r>
        <w:rPr>
          <w:lang w:val="fr"/>
        </w:rPr>
        <w:t>adapté.</w:t>
      </w:r>
    </w:p>
    <w:p w14:paraId="3396FECC" w14:textId="5F8C3D0D" w:rsidR="00143505" w:rsidRPr="005D31E1" w:rsidRDefault="00143505" w:rsidP="00CD7DE3">
      <w:pPr>
        <w:pStyle w:val="ListParagraph"/>
        <w:numPr>
          <w:ilvl w:val="0"/>
          <w:numId w:val="12"/>
        </w:numPr>
        <w:ind w:left="1710"/>
        <w:rPr>
          <w:lang w:val="fr-FR"/>
        </w:rPr>
      </w:pPr>
      <w:r>
        <w:rPr>
          <w:b/>
          <w:bCs/>
          <w:lang w:val="fr"/>
        </w:rPr>
        <w:t>Standard :</w:t>
      </w:r>
      <w:r>
        <w:rPr>
          <w:lang w:val="fr"/>
        </w:rPr>
        <w:t xml:space="preserve"> Les personnes connaissent les principaux risques de santé publique liés à l’eau, à l’assainissement et à l’hygiène, et elles peuvent prendre des mesures au niveau individuel, du foyer et de la communauté afin de réduire ces risques.</w:t>
      </w:r>
    </w:p>
    <w:p w14:paraId="674672C6" w14:textId="3AFD5206" w:rsidR="00B53EC4" w:rsidRPr="00E35A05" w:rsidRDefault="00FC70FD" w:rsidP="00E35A05">
      <w:pPr>
        <w:pStyle w:val="ListParagraph"/>
        <w:numPr>
          <w:ilvl w:val="0"/>
          <w:numId w:val="12"/>
        </w:numPr>
        <w:ind w:left="1710"/>
        <w:rPr>
          <w:b/>
          <w:bCs/>
          <w:lang w:val="fr"/>
        </w:rPr>
      </w:pPr>
      <w:r w:rsidRPr="00E35A05">
        <w:rPr>
          <w:b/>
          <w:bCs/>
          <w:lang w:val="fr"/>
        </w:rPr>
        <w:t>Indicateur retenu</w:t>
      </w:r>
      <w:r w:rsidRPr="00E35A05">
        <w:rPr>
          <w:lang w:val="fr"/>
        </w:rPr>
        <w:t> : Pourcentage de la population cible capable de citer correctement deux moments où le lavage des mains est crucial</w:t>
      </w:r>
      <w:r w:rsidR="002769D1">
        <w:rPr>
          <w:lang w:val="fr"/>
        </w:rPr>
        <w:t>.</w:t>
      </w:r>
      <w:r w:rsidR="00B53EC4" w:rsidRPr="00E35A05">
        <w:rPr>
          <w:b/>
          <w:bCs/>
          <w:lang w:val="fr"/>
        </w:rPr>
        <w:br w:type="page"/>
      </w:r>
    </w:p>
    <w:p w14:paraId="24887C13" w14:textId="6CB14239" w:rsidR="00D3113A" w:rsidRPr="005D31E1" w:rsidRDefault="005F594B" w:rsidP="00FC365B">
      <w:pPr>
        <w:pStyle w:val="Heading1"/>
        <w:rPr>
          <w:lang w:val="fr-FR"/>
        </w:rPr>
      </w:pPr>
      <w:bookmarkStart w:id="128" w:name="_Toc94713213"/>
      <w:bookmarkStart w:id="129" w:name="_Toc110949074"/>
      <w:r>
        <w:rPr>
          <w:lang w:val="fr"/>
        </w:rPr>
        <w:lastRenderedPageBreak/>
        <w:t>Clôture de la formation/de l’atelier</w:t>
      </w:r>
      <w:bookmarkEnd w:id="128"/>
      <w:bookmarkEnd w:id="129"/>
    </w:p>
    <w:p w14:paraId="42D1E234" w14:textId="3EB63BEC" w:rsidR="00CD1E0E" w:rsidRPr="005D31E1" w:rsidRDefault="002B5850" w:rsidP="00FF2EAA">
      <w:pPr>
        <w:pStyle w:val="Normallevel1"/>
        <w:rPr>
          <w:lang w:val="fr-FR"/>
        </w:rPr>
      </w:pPr>
      <w:r>
        <w:rPr>
          <w:lang w:val="fr"/>
        </w:rPr>
        <w:t>L’objectif de modification d</w:t>
      </w:r>
      <w:r w:rsidR="002F6678">
        <w:rPr>
          <w:lang w:val="fr"/>
        </w:rPr>
        <w:t>u</w:t>
      </w:r>
      <w:r>
        <w:rPr>
          <w:lang w:val="fr"/>
        </w:rPr>
        <w:t xml:space="preserve"> comportement par défaut (tel qu’indiqué dans l’</w:t>
      </w:r>
      <w:hyperlink w:anchor="_Introduction" w:history="1">
        <w:r>
          <w:rPr>
            <w:rStyle w:val="Hyperlink"/>
            <w:lang w:val="fr"/>
          </w:rPr>
          <w:t>Introduction à la formation</w:t>
        </w:r>
      </w:hyperlink>
      <w:r>
        <w:rPr>
          <w:lang w:val="fr"/>
        </w:rPr>
        <w:t xml:space="preserve"> ci-dessus</w:t>
      </w:r>
      <w:r w:rsidR="002F6678">
        <w:rPr>
          <w:lang w:val="fr"/>
        </w:rPr>
        <w:t>)</w:t>
      </w:r>
      <w:r>
        <w:rPr>
          <w:lang w:val="fr"/>
        </w:rPr>
        <w:t xml:space="preserve"> est une augmentation de la mise en application des principes, approches et standards Sphère par les </w:t>
      </w:r>
      <w:proofErr w:type="spellStart"/>
      <w:r>
        <w:rPr>
          <w:lang w:val="fr"/>
        </w:rPr>
        <w:t>diplômé-es</w:t>
      </w:r>
      <w:proofErr w:type="spellEnd"/>
      <w:r>
        <w:rPr>
          <w:lang w:val="fr"/>
        </w:rPr>
        <w:t xml:space="preserve"> (et, à terme, dans les réseaux des </w:t>
      </w:r>
      <w:proofErr w:type="spellStart"/>
      <w:r>
        <w:rPr>
          <w:lang w:val="fr"/>
        </w:rPr>
        <w:t>diplômé-es</w:t>
      </w:r>
      <w:proofErr w:type="spellEnd"/>
      <w:r>
        <w:rPr>
          <w:lang w:val="fr"/>
        </w:rPr>
        <w:t>).</w:t>
      </w:r>
    </w:p>
    <w:p w14:paraId="0AF640FF" w14:textId="6B57EBD9" w:rsidR="005F594B" w:rsidRPr="005D31E1" w:rsidRDefault="00AB5354" w:rsidP="00FF2EAA">
      <w:pPr>
        <w:pStyle w:val="Normallevel1"/>
        <w:rPr>
          <w:lang w:val="fr-FR"/>
        </w:rPr>
      </w:pPr>
      <w:r>
        <w:rPr>
          <w:lang w:val="fr"/>
        </w:rPr>
        <w:t>Cette section commence dès lors par un retour sur la question de l’utilité des standards humanitaires. Les autres activités sont des actions plus standard, quoique tout aussi importantes, de fin de formation.</w:t>
      </w:r>
    </w:p>
    <w:p w14:paraId="70E65CA4" w14:textId="788FCC59" w:rsidR="00AD0A23" w:rsidRDefault="00F24B70" w:rsidP="00E16609">
      <w:pPr>
        <w:pStyle w:val="Heading2"/>
      </w:pPr>
      <w:bookmarkStart w:id="130" w:name="_Why_have_humanitarian"/>
      <w:bookmarkStart w:id="131" w:name="_In_what_situations"/>
      <w:bookmarkStart w:id="132" w:name="_Toc94713214"/>
      <w:bookmarkStart w:id="133" w:name="_Toc110949075"/>
      <w:bookmarkEnd w:id="130"/>
      <w:bookmarkEnd w:id="131"/>
      <w:r>
        <w:rPr>
          <w:lang w:val="fr"/>
        </w:rPr>
        <w:t>Les standards humanitaires : pour quoi faire ? (2e partie)</w:t>
      </w:r>
      <w:bookmarkEnd w:id="132"/>
      <w:bookmarkEnd w:id="133"/>
    </w:p>
    <w:p w14:paraId="334B42A5" w14:textId="78500365" w:rsidR="0073640D" w:rsidRPr="005D31E1" w:rsidRDefault="00CE73D4" w:rsidP="00CE73D4">
      <w:pPr>
        <w:pStyle w:val="activity-meta-data"/>
        <w:rPr>
          <w:lang w:val="fr-FR"/>
        </w:rPr>
      </w:pPr>
      <w:r>
        <w:rPr>
          <w:lang w:val="fr"/>
        </w:rPr>
        <w:t xml:space="preserve">Cette activité est la suite de </w:t>
      </w:r>
      <w:hyperlink w:anchor="_Why_have_humanitarian_1" w:history="1">
        <w:r>
          <w:rPr>
            <w:rStyle w:val="Hyperlink"/>
            <w:lang w:val="fr"/>
          </w:rPr>
          <w:t>Les standards humanitaires : pour quoi faire ? (1ère partie)</w:t>
        </w:r>
      </w:hyperlink>
      <w:r>
        <w:rPr>
          <w:lang w:val="fr"/>
        </w:rPr>
        <w:t>. Le déroulement, l’objectif et les objectifs d’apprentissage sont les mêmes.</w:t>
      </w:r>
    </w:p>
    <w:p w14:paraId="4B6DDA91" w14:textId="1423D5B7" w:rsidR="00063969" w:rsidRPr="005D31E1" w:rsidRDefault="00063969" w:rsidP="00CE73D4">
      <w:pPr>
        <w:pStyle w:val="activity-meta-data"/>
        <w:rPr>
          <w:lang w:val="fr-FR"/>
        </w:rPr>
      </w:pPr>
      <w:r>
        <w:rPr>
          <w:b/>
          <w:bCs/>
          <w:lang w:val="fr"/>
        </w:rPr>
        <w:t>Méthode :</w:t>
      </w:r>
      <w:r>
        <w:rPr>
          <w:lang w:val="fr"/>
        </w:rPr>
        <w:t xml:space="preserve"> Partagez à nouveau le tableau blanc utilisé dans la </w:t>
      </w:r>
      <w:hyperlink w:anchor="_Why_have_humanitarian_1" w:history="1">
        <w:r>
          <w:rPr>
            <w:rStyle w:val="Hyperlink"/>
            <w:lang w:val="fr"/>
          </w:rPr>
          <w:t>1ère partie</w:t>
        </w:r>
      </w:hyperlink>
      <w:r w:rsidR="00A6638E">
        <w:rPr>
          <w:lang w:val="fr"/>
        </w:rPr>
        <w:t xml:space="preserve"> avec les </w:t>
      </w:r>
      <w:proofErr w:type="spellStart"/>
      <w:r w:rsidR="00A6638E">
        <w:rPr>
          <w:lang w:val="fr"/>
        </w:rPr>
        <w:t>participant-es</w:t>
      </w:r>
      <w:proofErr w:type="spellEnd"/>
      <w:r w:rsidR="00A6638E">
        <w:rPr>
          <w:lang w:val="fr"/>
        </w:rPr>
        <w:t>.</w:t>
      </w:r>
      <w:r>
        <w:rPr>
          <w:lang w:val="fr"/>
        </w:rPr>
        <w:t xml:space="preserve"> Donnez</w:t>
      </w:r>
      <w:r w:rsidR="00A6638E">
        <w:rPr>
          <w:lang w:val="fr"/>
        </w:rPr>
        <w:t xml:space="preserve">-leur </w:t>
      </w:r>
      <w:r>
        <w:rPr>
          <w:lang w:val="fr"/>
        </w:rPr>
        <w:t>quelques minutes pour ajouter des notes autocollantes supplémentaires. Les activités réalisées depuis la 1ère partie seront sûrement source d’inspiration pour remplir les trois colonnes.</w:t>
      </w:r>
    </w:p>
    <w:p w14:paraId="42BC6611" w14:textId="5368B706" w:rsidR="00DD20E8" w:rsidRPr="005D31E1" w:rsidRDefault="00DD20E8" w:rsidP="00CE73D4">
      <w:pPr>
        <w:pStyle w:val="activity-meta-data"/>
        <w:rPr>
          <w:lang w:val="fr-FR"/>
        </w:rPr>
      </w:pPr>
      <w:r>
        <w:rPr>
          <w:b/>
          <w:bCs/>
          <w:lang w:val="fr"/>
        </w:rPr>
        <w:t>Débriefing :</w:t>
      </w:r>
      <w:r>
        <w:rPr>
          <w:lang w:val="fr"/>
        </w:rPr>
        <w:t xml:space="preserve"> Demandez aux </w:t>
      </w:r>
      <w:proofErr w:type="spellStart"/>
      <w:r>
        <w:rPr>
          <w:lang w:val="fr"/>
        </w:rPr>
        <w:t>participant-es</w:t>
      </w:r>
      <w:proofErr w:type="spellEnd"/>
      <w:r>
        <w:rPr>
          <w:lang w:val="fr"/>
        </w:rPr>
        <w:t xml:space="preserve"> de débriefer et comblez les lacunes éventuelles.</w:t>
      </w:r>
    </w:p>
    <w:p w14:paraId="4F4C3B93" w14:textId="492C1CFD" w:rsidR="00EA36B7" w:rsidRPr="005D31E1" w:rsidRDefault="0004786E" w:rsidP="00CE73D4">
      <w:pPr>
        <w:pStyle w:val="activity-meta-data"/>
        <w:rPr>
          <w:lang w:val="fr-FR"/>
        </w:rPr>
      </w:pPr>
      <w:r>
        <w:rPr>
          <w:lang w:val="fr"/>
        </w:rPr>
        <w:t xml:space="preserve">Pour les </w:t>
      </w:r>
      <w:r>
        <w:rPr>
          <w:b/>
          <w:bCs/>
          <w:lang w:val="fr"/>
        </w:rPr>
        <w:t>utilisateur-</w:t>
      </w:r>
      <w:proofErr w:type="spellStart"/>
      <w:r>
        <w:rPr>
          <w:b/>
          <w:bCs/>
          <w:lang w:val="fr"/>
        </w:rPr>
        <w:t>trices</w:t>
      </w:r>
      <w:proofErr w:type="spellEnd"/>
      <w:r>
        <w:rPr>
          <w:b/>
          <w:bCs/>
          <w:lang w:val="fr"/>
        </w:rPr>
        <w:t xml:space="preserve"> des standards</w:t>
      </w:r>
      <w:r>
        <w:rPr>
          <w:lang w:val="fr"/>
        </w:rPr>
        <w:t xml:space="preserve">, reportez-vous à </w:t>
      </w:r>
      <w:hyperlink r:id="rId104" w:history="1">
        <w:r>
          <w:rPr>
            <w:rStyle w:val="Hyperlink"/>
            <w:lang w:val="fr"/>
          </w:rPr>
          <w:t>cette infographie</w:t>
        </w:r>
      </w:hyperlink>
      <w:r>
        <w:rPr>
          <w:lang w:val="fr"/>
        </w:rPr>
        <w:t xml:space="preserve"> (en anglais) réalisée à partir d’un sondage de 2016, où 23 % des </w:t>
      </w:r>
      <w:proofErr w:type="spellStart"/>
      <w:r w:rsidR="00173028">
        <w:rPr>
          <w:lang w:val="fr"/>
        </w:rPr>
        <w:t>répondant-es</w:t>
      </w:r>
      <w:proofErr w:type="spellEnd"/>
      <w:r w:rsidR="00173028">
        <w:rPr>
          <w:lang w:val="fr"/>
        </w:rPr>
        <w:t xml:space="preserve"> </w:t>
      </w:r>
      <w:r>
        <w:rPr>
          <w:lang w:val="fr"/>
        </w:rPr>
        <w:t>entraient dans la catégorie « autres ». Il s’agi</w:t>
      </w:r>
      <w:r w:rsidR="00173028">
        <w:rPr>
          <w:lang w:val="fr"/>
        </w:rPr>
        <w:t xml:space="preserve">ssait aussi bien </w:t>
      </w:r>
      <w:r>
        <w:rPr>
          <w:lang w:val="fr"/>
        </w:rPr>
        <w:t>d’universitaires</w:t>
      </w:r>
      <w:r w:rsidR="00173028">
        <w:rPr>
          <w:lang w:val="fr"/>
        </w:rPr>
        <w:t xml:space="preserve"> que </w:t>
      </w:r>
      <w:r>
        <w:rPr>
          <w:lang w:val="fr"/>
        </w:rPr>
        <w:t>d’acteur-</w:t>
      </w:r>
      <w:proofErr w:type="spellStart"/>
      <w:r>
        <w:rPr>
          <w:lang w:val="fr"/>
        </w:rPr>
        <w:t>trices</w:t>
      </w:r>
      <w:proofErr w:type="spellEnd"/>
      <w:r>
        <w:rPr>
          <w:lang w:val="fr"/>
        </w:rPr>
        <w:t xml:space="preserve"> du secteur privé, de bailleurs de fonds ou de communautés/personnes affectées par une crise.</w:t>
      </w:r>
    </w:p>
    <w:p w14:paraId="5B14CD37" w14:textId="138D9ABF" w:rsidR="00B60C91" w:rsidRPr="005D31E1" w:rsidRDefault="005334B6" w:rsidP="00FF2EAA">
      <w:pPr>
        <w:rPr>
          <w:lang w:val="fr-FR"/>
        </w:rPr>
      </w:pPr>
      <w:r>
        <w:rPr>
          <w:lang w:val="fr"/>
        </w:rPr>
        <w:t xml:space="preserve">En ce </w:t>
      </w:r>
      <w:r w:rsidRPr="00173028">
        <w:rPr>
          <w:lang w:val="fr"/>
        </w:rPr>
        <w:t xml:space="preserve">qui concerne les </w:t>
      </w:r>
      <w:r w:rsidRPr="00173028">
        <w:rPr>
          <w:b/>
          <w:bCs/>
          <w:lang w:val="fr"/>
        </w:rPr>
        <w:t xml:space="preserve">usages </w:t>
      </w:r>
      <w:r w:rsidR="00173028">
        <w:rPr>
          <w:b/>
          <w:bCs/>
          <w:lang w:val="fr"/>
        </w:rPr>
        <w:t xml:space="preserve">qui sont </w:t>
      </w:r>
      <w:r w:rsidRPr="00173028">
        <w:rPr>
          <w:b/>
          <w:bCs/>
          <w:lang w:val="fr"/>
        </w:rPr>
        <w:t>faits des standards</w:t>
      </w:r>
      <w:r w:rsidRPr="00173028">
        <w:rPr>
          <w:lang w:val="fr"/>
        </w:rPr>
        <w:t>, reportez-vous aux notes pour le débriefing</w:t>
      </w:r>
      <w:r w:rsidR="00173028" w:rsidRPr="00173028">
        <w:rPr>
          <w:lang w:val="fr"/>
        </w:rPr>
        <w:t xml:space="preserve"> </w:t>
      </w:r>
      <w:r w:rsidRPr="00173028">
        <w:rPr>
          <w:lang w:val="fr"/>
        </w:rPr>
        <w:t>(qui incluent</w:t>
      </w:r>
      <w:r>
        <w:rPr>
          <w:lang w:val="fr"/>
        </w:rPr>
        <w:t xml:space="preserve"> les activités d</w:t>
      </w:r>
      <w:r w:rsidR="003F1091">
        <w:rPr>
          <w:lang w:val="fr"/>
        </w:rPr>
        <w:t xml:space="preserve">es programmes </w:t>
      </w:r>
      <w:r>
        <w:rPr>
          <w:lang w:val="fr"/>
        </w:rPr>
        <w:t>présentées dans la section</w:t>
      </w:r>
      <w:r w:rsidR="00173028">
        <w:rPr>
          <w:lang w:val="fr"/>
        </w:rPr>
        <w:t xml:space="preserve"> du manuel intitulée </w:t>
      </w:r>
      <w:hyperlink r:id="rId105" w:anchor="ch002_002_003" w:history="1">
        <w:r>
          <w:rPr>
            <w:rStyle w:val="Hyperlink"/>
            <w:lang w:val="fr"/>
          </w:rPr>
          <w:t>Les standards s’appliquent tout le long du cycle d’un programme</w:t>
        </w:r>
      </w:hyperlink>
      <w:r>
        <w:rPr>
          <w:lang w:val="fr"/>
        </w:rPr>
        <w:t>).</w:t>
      </w:r>
    </w:p>
    <w:p w14:paraId="507CF2D1" w14:textId="624EA5D7" w:rsidR="00AD0A23" w:rsidRPr="005D31E1" w:rsidRDefault="00B60C91" w:rsidP="00FF2EAA">
      <w:pPr>
        <w:rPr>
          <w:lang w:val="fr-FR"/>
        </w:rPr>
      </w:pPr>
      <w:r>
        <w:rPr>
          <w:lang w:val="fr"/>
        </w:rPr>
        <w:t xml:space="preserve">Pour ce qui est du </w:t>
      </w:r>
      <w:r>
        <w:rPr>
          <w:b/>
          <w:bCs/>
          <w:lang w:val="fr"/>
        </w:rPr>
        <w:t>contexte</w:t>
      </w:r>
      <w:r>
        <w:rPr>
          <w:lang w:val="fr"/>
        </w:rPr>
        <w:t xml:space="preserve">, reportez-vous aux sous-titres de la section </w:t>
      </w:r>
      <w:hyperlink r:id="rId106" w:anchor="ch002_002_005" w:history="1">
        <w:r>
          <w:rPr>
            <w:rStyle w:val="Hyperlink"/>
            <w:lang w:val="fr"/>
          </w:rPr>
          <w:t>Comprendre le cadre opérationnel</w:t>
        </w:r>
      </w:hyperlink>
      <w:r>
        <w:rPr>
          <w:lang w:val="fr"/>
        </w:rPr>
        <w:t xml:space="preserve"> du manuel. Les </w:t>
      </w:r>
      <w:proofErr w:type="spellStart"/>
      <w:r>
        <w:rPr>
          <w:lang w:val="fr"/>
        </w:rPr>
        <w:t>participant-es</w:t>
      </w:r>
      <w:proofErr w:type="spellEnd"/>
      <w:r>
        <w:rPr>
          <w:lang w:val="fr"/>
        </w:rPr>
        <w:t xml:space="preserve"> auront peut-être compris le « contexte » d’une autre manière et suggéré des réponses telles que « sur le terrain », « au siège », « pour la préparation aux catastrophes », « pour le relèvement », « par le secteur du développement », « à l’université », etc. Ces réponses sont également valables.</w:t>
      </w:r>
    </w:p>
    <w:p w14:paraId="40B6DF90" w14:textId="21CB647A" w:rsidR="005334B6" w:rsidRPr="005D31E1" w:rsidRDefault="005334B6" w:rsidP="003F1091">
      <w:pPr>
        <w:rPr>
          <w:lang w:val="fr-FR"/>
        </w:rPr>
      </w:pPr>
      <w:r>
        <w:rPr>
          <w:b/>
          <w:bCs/>
          <w:lang w:val="fr"/>
        </w:rPr>
        <w:t>Ressource </w:t>
      </w:r>
      <w:r>
        <w:rPr>
          <w:lang w:val="fr"/>
        </w:rPr>
        <w:t xml:space="preserve">: </w:t>
      </w:r>
      <w:r w:rsidR="003F1091" w:rsidRPr="003F1091">
        <w:rPr>
          <w:b/>
          <w:bCs/>
          <w:color w:val="00A585"/>
          <w:lang w:val="fr-FR"/>
        </w:rPr>
        <w:t>des-standards-pour-quoi-faire_fr.docx</w:t>
      </w:r>
    </w:p>
    <w:p w14:paraId="4FEB4DE5" w14:textId="56F5C0E8" w:rsidR="00F24B70" w:rsidRPr="005D31E1" w:rsidRDefault="0074355C" w:rsidP="0074355C">
      <w:pPr>
        <w:rPr>
          <w:lang w:val="fr-FR"/>
        </w:rPr>
      </w:pPr>
      <w:r>
        <w:rPr>
          <w:b/>
          <w:bCs/>
          <w:lang w:val="fr"/>
        </w:rPr>
        <w:t>Suggestions de remarques pour la clôture de la formation :</w:t>
      </w:r>
      <w:r>
        <w:rPr>
          <w:lang w:val="fr"/>
        </w:rPr>
        <w:t xml:space="preserve"> Bien que les contextes opérationnels, les besoins, les capacités et les vulnérabilités diffèrent, les standards de qualité de Sphère s’appliquent de manière universelle</w:t>
      </w:r>
      <w:r w:rsidR="003F1091">
        <w:rPr>
          <w:lang w:val="fr"/>
        </w:rPr>
        <w:t>,</w:t>
      </w:r>
      <w:r>
        <w:rPr>
          <w:lang w:val="fr"/>
        </w:rPr>
        <w:t xml:space="preserve"> car ils reflètent les droits humains</w:t>
      </w:r>
      <w:r w:rsidR="003F1091">
        <w:rPr>
          <w:lang w:val="fr"/>
        </w:rPr>
        <w:t>. E</w:t>
      </w:r>
      <w:r>
        <w:rPr>
          <w:lang w:val="fr"/>
        </w:rPr>
        <w:t xml:space="preserve">t </w:t>
      </w:r>
      <w:r>
        <w:rPr>
          <w:b/>
          <w:bCs/>
          <w:lang w:val="fr"/>
        </w:rPr>
        <w:t>nous croyons que toutes les personnes naissent égales en matière de droits.</w:t>
      </w:r>
      <w:r>
        <w:rPr>
          <w:lang w:val="fr"/>
        </w:rPr>
        <w:t xml:space="preserve"> Les personnes ne naissent pas égales en matière de besoins, de capacités et d’opportunités, raison pour laquelle les indicateurs, cibles et actions sont à envisager en fonction du contexte (« contextualis</w:t>
      </w:r>
      <w:r w:rsidR="003F1091">
        <w:rPr>
          <w:lang w:val="fr"/>
        </w:rPr>
        <w:t>ation</w:t>
      </w:r>
      <w:r>
        <w:rPr>
          <w:lang w:val="fr"/>
        </w:rPr>
        <w:t> »). Les notes d’orientation, qui représentent la plus grande partie du manuel Sphère, traduisent les connaissances et l’expérience de milliers d’</w:t>
      </w:r>
      <w:proofErr w:type="spellStart"/>
      <w:r>
        <w:rPr>
          <w:lang w:val="fr"/>
        </w:rPr>
        <w:t>expert-es</w:t>
      </w:r>
      <w:proofErr w:type="spellEnd"/>
      <w:r>
        <w:rPr>
          <w:lang w:val="fr"/>
        </w:rPr>
        <w:t>. Elles vous aideront à appliquer les principes et standards de Sphère dans le contexte qui vous est propre.</w:t>
      </w:r>
    </w:p>
    <w:p w14:paraId="113D542A" w14:textId="77777777" w:rsidR="00C41AAC" w:rsidRPr="005D31E1" w:rsidRDefault="00C41AAC" w:rsidP="00FF2EAA">
      <w:pPr>
        <w:rPr>
          <w:lang w:val="fr-FR"/>
        </w:rPr>
      </w:pPr>
    </w:p>
    <w:p w14:paraId="0F9B7761" w14:textId="35704FE6" w:rsidR="003D55D7" w:rsidRPr="005D31E1" w:rsidRDefault="003D55D7" w:rsidP="00E16609">
      <w:pPr>
        <w:pStyle w:val="Heading2"/>
        <w:rPr>
          <w:lang w:val="fr-FR"/>
        </w:rPr>
      </w:pPr>
      <w:bookmarkStart w:id="134" w:name="_Toc94713215"/>
      <w:bookmarkStart w:id="135" w:name="_Toc110949076"/>
      <w:r>
        <w:rPr>
          <w:lang w:val="fr"/>
        </w:rPr>
        <w:lastRenderedPageBreak/>
        <w:t>Avons-nous atteint nos objectifs de formation ?</w:t>
      </w:r>
      <w:bookmarkEnd w:id="134"/>
      <w:bookmarkEnd w:id="135"/>
    </w:p>
    <w:p w14:paraId="2136D61E" w14:textId="493EEA50" w:rsidR="003D55D7" w:rsidRPr="005D31E1" w:rsidRDefault="00775FA1" w:rsidP="008817B4">
      <w:pPr>
        <w:pStyle w:val="activity-meta-data"/>
        <w:rPr>
          <w:lang w:val="fr-FR"/>
        </w:rPr>
      </w:pPr>
      <w:r>
        <w:rPr>
          <w:b/>
          <w:bCs/>
          <w:lang w:val="fr"/>
        </w:rPr>
        <w:t>Déroulement :</w:t>
      </w:r>
      <w:r>
        <w:rPr>
          <w:lang w:val="fr"/>
        </w:rPr>
        <w:t xml:space="preserve"> Discussion en plénière</w:t>
      </w:r>
    </w:p>
    <w:p w14:paraId="5FF73346" w14:textId="73B5A586" w:rsidR="00C41AAC" w:rsidRDefault="00775FA1" w:rsidP="003F1091">
      <w:pPr>
        <w:rPr>
          <w:lang w:val="fr"/>
        </w:rPr>
      </w:pPr>
      <w:r>
        <w:rPr>
          <w:lang w:val="fr"/>
        </w:rPr>
        <w:t>Reportez-vous aux objectifs présentés et acceptés à l’</w:t>
      </w:r>
      <w:hyperlink w:anchor="_Introduction" w:history="1">
        <w:r>
          <w:rPr>
            <w:rStyle w:val="Hyperlink"/>
            <w:lang w:val="fr"/>
          </w:rPr>
          <w:t>Introduction</w:t>
        </w:r>
      </w:hyperlink>
      <w:r>
        <w:rPr>
          <w:lang w:val="fr"/>
        </w:rPr>
        <w:t xml:space="preserve">. Si un ou plusieurs objectifs n’ont pas été atteints, décidez en commun accord avec les </w:t>
      </w:r>
      <w:proofErr w:type="spellStart"/>
      <w:r>
        <w:rPr>
          <w:lang w:val="fr"/>
        </w:rPr>
        <w:t>participant-es</w:t>
      </w:r>
      <w:proofErr w:type="spellEnd"/>
      <w:r>
        <w:rPr>
          <w:lang w:val="fr"/>
        </w:rPr>
        <w:t xml:space="preserve"> de la manière de corriger cela, par exemple par le biais de lectures personnelles et/ou d’une réunion/séance supplémentaire.</w:t>
      </w:r>
    </w:p>
    <w:p w14:paraId="1A9BF327" w14:textId="77777777" w:rsidR="00644B4C" w:rsidRPr="005D31E1" w:rsidRDefault="00644B4C" w:rsidP="003F1091">
      <w:pPr>
        <w:rPr>
          <w:rFonts w:asciiTheme="majorHAnsi" w:eastAsiaTheme="majorEastAsia" w:hAnsiTheme="majorHAnsi" w:cstheme="majorBidi"/>
          <w:color w:val="2F5496" w:themeColor="accent1" w:themeShade="BF"/>
          <w:sz w:val="26"/>
          <w:szCs w:val="26"/>
          <w:lang w:val="fr-FR"/>
        </w:rPr>
      </w:pPr>
    </w:p>
    <w:p w14:paraId="4A31AE8C" w14:textId="051B293D" w:rsidR="00AD0A23" w:rsidRPr="005D31E1" w:rsidRDefault="009C40E1" w:rsidP="00E16609">
      <w:pPr>
        <w:pStyle w:val="Heading2"/>
        <w:rPr>
          <w:lang w:val="fr-FR"/>
        </w:rPr>
      </w:pPr>
      <w:bookmarkStart w:id="136" w:name="_What_did_you"/>
      <w:bookmarkStart w:id="137" w:name="_Toc94713216"/>
      <w:bookmarkStart w:id="138" w:name="_Toc110949077"/>
      <w:bookmarkEnd w:id="136"/>
      <w:r>
        <w:rPr>
          <w:lang w:val="fr"/>
        </w:rPr>
        <w:t>Qu’avez-vous pensé de la formation ?</w:t>
      </w:r>
      <w:bookmarkEnd w:id="137"/>
      <w:bookmarkEnd w:id="138"/>
    </w:p>
    <w:p w14:paraId="75AF93BD" w14:textId="06EDFC40" w:rsidR="00043449" w:rsidRPr="005D31E1" w:rsidRDefault="0073640D" w:rsidP="008817B4">
      <w:pPr>
        <w:pStyle w:val="activity-meta-data"/>
        <w:rPr>
          <w:lang w:val="fr-FR"/>
        </w:rPr>
      </w:pPr>
      <w:r>
        <w:rPr>
          <w:b/>
          <w:bCs/>
          <w:lang w:val="fr"/>
        </w:rPr>
        <w:t>Déroulement :</w:t>
      </w:r>
      <w:r>
        <w:rPr>
          <w:lang w:val="fr"/>
        </w:rPr>
        <w:t xml:space="preserve"> Sondage individuel (ou autre méthode)</w:t>
      </w:r>
    </w:p>
    <w:p w14:paraId="7726D361" w14:textId="66C7516D" w:rsidR="00BA45CE" w:rsidRPr="005D31E1" w:rsidRDefault="002924E3" w:rsidP="008817B4">
      <w:pPr>
        <w:pStyle w:val="activity-meta-data"/>
        <w:rPr>
          <w:lang w:val="fr-FR"/>
        </w:rPr>
      </w:pPr>
      <w:r>
        <w:rPr>
          <w:b/>
          <w:bCs/>
          <w:lang w:val="fr"/>
        </w:rPr>
        <w:t>Objectif :</w:t>
      </w:r>
      <w:r>
        <w:rPr>
          <w:lang w:val="fr"/>
        </w:rPr>
        <w:t xml:space="preserve"> L’animateur-</w:t>
      </w:r>
      <w:proofErr w:type="spellStart"/>
      <w:r>
        <w:rPr>
          <w:lang w:val="fr"/>
        </w:rPr>
        <w:t>trice</w:t>
      </w:r>
      <w:proofErr w:type="spellEnd"/>
      <w:r>
        <w:rPr>
          <w:lang w:val="fr"/>
        </w:rPr>
        <w:t xml:space="preserve"> collecte les données nécessaires à l’évaluation, la redevabilité et l’apprentissage, et ce faisant donne un bon exemple aux </w:t>
      </w:r>
      <w:proofErr w:type="spellStart"/>
      <w:r>
        <w:rPr>
          <w:lang w:val="fr"/>
        </w:rPr>
        <w:t>participant-es</w:t>
      </w:r>
      <w:proofErr w:type="spellEnd"/>
      <w:r>
        <w:rPr>
          <w:lang w:val="fr"/>
        </w:rPr>
        <w:t>.</w:t>
      </w:r>
    </w:p>
    <w:p w14:paraId="7895F076" w14:textId="1D1F9651" w:rsidR="0073640D" w:rsidRPr="005D31E1" w:rsidRDefault="00BA45CE" w:rsidP="008817B4">
      <w:pPr>
        <w:pStyle w:val="activity-meta-data"/>
        <w:rPr>
          <w:lang w:val="fr-FR"/>
        </w:rPr>
      </w:pPr>
      <w:r>
        <w:rPr>
          <w:b/>
          <w:bCs/>
          <w:lang w:val="fr"/>
        </w:rPr>
        <w:t>Objectif d’apprentissage :</w:t>
      </w:r>
      <w:r>
        <w:rPr>
          <w:lang w:val="fr"/>
        </w:rPr>
        <w:t xml:space="preserve"> Les </w:t>
      </w:r>
      <w:proofErr w:type="spellStart"/>
      <w:r>
        <w:rPr>
          <w:lang w:val="fr"/>
        </w:rPr>
        <w:t>participant-es</w:t>
      </w:r>
      <w:proofErr w:type="spellEnd"/>
      <w:r>
        <w:rPr>
          <w:lang w:val="fr"/>
        </w:rPr>
        <w:t xml:space="preserve"> suivent et évaluent leurs programmes, quelle qu’en soit la dimension, afin d’en tirer des </w:t>
      </w:r>
      <w:r w:rsidR="00105EAF">
        <w:rPr>
          <w:lang w:val="fr"/>
        </w:rPr>
        <w:t>apprentissages</w:t>
      </w:r>
      <w:r>
        <w:rPr>
          <w:lang w:val="fr"/>
        </w:rPr>
        <w:t xml:space="preserve"> et être redevables.</w:t>
      </w:r>
    </w:p>
    <w:p w14:paraId="4E5CCF62" w14:textId="0003CB47" w:rsidR="00E37EA3" w:rsidRPr="005D31E1" w:rsidRDefault="00580B5B" w:rsidP="00A13E23">
      <w:pPr>
        <w:pStyle w:val="activity-meta-data"/>
        <w:rPr>
          <w:lang w:val="fr-FR"/>
        </w:rPr>
      </w:pPr>
      <w:r>
        <w:rPr>
          <w:b/>
          <w:bCs/>
          <w:lang w:val="fr"/>
        </w:rPr>
        <w:t>Remarques :</w:t>
      </w:r>
      <w:r>
        <w:rPr>
          <w:lang w:val="fr"/>
        </w:rPr>
        <w:t xml:space="preserve"> Il est recommandé de prendre du temps </w:t>
      </w:r>
      <w:r>
        <w:rPr>
          <w:i/>
          <w:iCs/>
          <w:lang w:val="fr"/>
        </w:rPr>
        <w:t>pendant</w:t>
      </w:r>
      <w:r>
        <w:rPr>
          <w:lang w:val="fr"/>
        </w:rPr>
        <w:t xml:space="preserve"> la formation ou l’atelier pour collecter les retours d’information. Vous devez </w:t>
      </w:r>
      <w:r>
        <w:rPr>
          <w:b/>
          <w:bCs/>
          <w:lang w:val="fr"/>
        </w:rPr>
        <w:t>évaluer</w:t>
      </w:r>
      <w:r>
        <w:rPr>
          <w:lang w:val="fr"/>
        </w:rPr>
        <w:t xml:space="preserve"> votre formation, et notamment son contenu et votre animation, afin que vous-même et la communauté Sphère puissiez </w:t>
      </w:r>
      <w:r>
        <w:rPr>
          <w:b/>
          <w:bCs/>
          <w:lang w:val="fr"/>
        </w:rPr>
        <w:t>apprendre</w:t>
      </w:r>
      <w:r>
        <w:rPr>
          <w:lang w:val="fr"/>
        </w:rPr>
        <w:t xml:space="preserve"> de vos expériences, et être </w:t>
      </w:r>
      <w:r>
        <w:rPr>
          <w:b/>
          <w:bCs/>
          <w:lang w:val="fr"/>
        </w:rPr>
        <w:t>redevables</w:t>
      </w:r>
      <w:r>
        <w:rPr>
          <w:lang w:val="fr"/>
        </w:rPr>
        <w:t xml:space="preserve"> envers les parties prenantes, dont les </w:t>
      </w:r>
      <w:proofErr w:type="spellStart"/>
      <w:r>
        <w:rPr>
          <w:lang w:val="fr"/>
        </w:rPr>
        <w:t>participant-es</w:t>
      </w:r>
      <w:proofErr w:type="spellEnd"/>
      <w:r>
        <w:rPr>
          <w:lang w:val="fr"/>
        </w:rPr>
        <w:t xml:space="preserve"> en premier lieu.</w:t>
      </w:r>
    </w:p>
    <w:p w14:paraId="33756898" w14:textId="6B3F1EF6" w:rsidR="00451A70" w:rsidRPr="005D31E1" w:rsidRDefault="00451A70" w:rsidP="00A13E23">
      <w:pPr>
        <w:pStyle w:val="activity-meta-data"/>
        <w:rPr>
          <w:lang w:val="fr-FR"/>
        </w:rPr>
      </w:pPr>
      <w:r>
        <w:rPr>
          <w:lang w:val="fr"/>
        </w:rPr>
        <w:t xml:space="preserve">En ce qui concerne les formations de plusieurs jours, veillez à </w:t>
      </w:r>
      <w:r>
        <w:rPr>
          <w:b/>
          <w:bCs/>
          <w:lang w:val="fr"/>
        </w:rPr>
        <w:t>suivre</w:t>
      </w:r>
      <w:r>
        <w:rPr>
          <w:lang w:val="fr"/>
        </w:rPr>
        <w:t xml:space="preserve"> les progrès en collectant les retours d’information à plusieurs reprises (voir </w:t>
      </w:r>
      <w:hyperlink w:anchor="_What_do_you" w:history="1">
        <w:r>
          <w:rPr>
            <w:rStyle w:val="Hyperlink"/>
            <w:lang w:val="fr"/>
          </w:rPr>
          <w:t>Que pensez-vous de la formation jusqu’à présent ?</w:t>
        </w:r>
      </w:hyperlink>
      <w:r>
        <w:rPr>
          <w:lang w:val="fr"/>
        </w:rPr>
        <w:t>).</w:t>
      </w:r>
    </w:p>
    <w:p w14:paraId="376F61C3" w14:textId="72888EEE" w:rsidR="00C64C0A" w:rsidRPr="005D31E1" w:rsidRDefault="008E7DAD" w:rsidP="00C64C0A">
      <w:pPr>
        <w:pStyle w:val="activity-meta-data"/>
        <w:rPr>
          <w:lang w:val="fr-FR"/>
        </w:rPr>
      </w:pPr>
      <w:r>
        <w:rPr>
          <w:b/>
          <w:bCs/>
          <w:lang w:val="fr"/>
        </w:rPr>
        <w:t>Méthode :</w:t>
      </w:r>
      <w:r>
        <w:rPr>
          <w:lang w:val="fr"/>
        </w:rPr>
        <w:t xml:space="preserve"> La méthode de collecte de retours d’information la plus simple est le sondage en ligne, par le biais d’une plateforme telle que les formulaires Google Forms ou </w:t>
      </w:r>
      <w:proofErr w:type="spellStart"/>
      <w:r>
        <w:rPr>
          <w:lang w:val="fr"/>
        </w:rPr>
        <w:t>SurveyMonkey</w:t>
      </w:r>
      <w:proofErr w:type="spellEnd"/>
      <w:r>
        <w:rPr>
          <w:lang w:val="fr"/>
        </w:rPr>
        <w:t xml:space="preserve">. La longueur du sondage doit refléter la </w:t>
      </w:r>
      <w:r w:rsidR="00105EAF">
        <w:rPr>
          <w:lang w:val="fr"/>
        </w:rPr>
        <w:t>durée</w:t>
      </w:r>
      <w:r>
        <w:rPr>
          <w:lang w:val="fr"/>
        </w:rPr>
        <w:t xml:space="preserve"> de la formation. L’exemple fourni est adapté à une formation d’une seule séance, d’une durée de 2 à 4 heures. Ajoutez des questions pour les formations plus longues.</w:t>
      </w:r>
    </w:p>
    <w:p w14:paraId="334E649E" w14:textId="7EA40C0F" w:rsidR="0003028E" w:rsidRPr="005D31E1" w:rsidRDefault="00C64C0A" w:rsidP="00C64C0A">
      <w:pPr>
        <w:pStyle w:val="activity-meta-data"/>
        <w:rPr>
          <w:lang w:val="fr-FR"/>
        </w:rPr>
      </w:pPr>
      <w:r>
        <w:rPr>
          <w:noProof/>
          <w:lang w:val="fr"/>
        </w:rPr>
        <w:drawing>
          <wp:anchor distT="0" distB="0" distL="114300" distR="114300" simplePos="0" relativeHeight="251658241" behindDoc="1" locked="0" layoutInCell="1" allowOverlap="1" wp14:anchorId="34B68369" wp14:editId="4AD6064B">
            <wp:simplePos x="0" y="0"/>
            <wp:positionH relativeFrom="column">
              <wp:posOffset>685800</wp:posOffset>
            </wp:positionH>
            <wp:positionV relativeFrom="paragraph">
              <wp:posOffset>44450</wp:posOffset>
            </wp:positionV>
            <wp:extent cx="2421255" cy="1685925"/>
            <wp:effectExtent l="0" t="0" r="0" b="9525"/>
            <wp:wrapSquare wrapText="bothSides"/>
            <wp:docPr id="3" name="Picture 3" descr="Graphical user interface, text, applicati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descr="Graphical user interface, text, application&#10;&#10;Description automatically generated"/>
                    <pic:cNvPicPr/>
                  </pic:nvPicPr>
                  <pic:blipFill>
                    <a:blip r:embed="rId107">
                      <a:extLst>
                        <a:ext uri="{28A0092B-C50C-407E-A947-70E740481C1C}">
                          <a14:useLocalDpi xmlns:a14="http://schemas.microsoft.com/office/drawing/2010/main" val="0"/>
                        </a:ext>
                      </a:extLst>
                    </a:blip>
                    <a:stretch>
                      <a:fillRect/>
                    </a:stretch>
                  </pic:blipFill>
                  <pic:spPr>
                    <a:xfrm>
                      <a:off x="0" y="0"/>
                      <a:ext cx="2421255" cy="1685925"/>
                    </a:xfrm>
                    <a:prstGeom prst="rect">
                      <a:avLst/>
                    </a:prstGeom>
                  </pic:spPr>
                </pic:pic>
              </a:graphicData>
            </a:graphic>
            <wp14:sizeRelH relativeFrom="page">
              <wp14:pctWidth>0</wp14:pctWidth>
            </wp14:sizeRelH>
            <wp14:sizeRelV relativeFrom="page">
              <wp14:pctHeight>0</wp14:pctHeight>
            </wp14:sizeRelV>
          </wp:anchor>
        </w:drawing>
      </w:r>
      <w:r>
        <w:rPr>
          <w:lang w:val="fr"/>
        </w:rPr>
        <w:t xml:space="preserve">Outre le sondage, pensez à demander des retours d’information aux </w:t>
      </w:r>
      <w:proofErr w:type="spellStart"/>
      <w:r>
        <w:rPr>
          <w:lang w:val="fr"/>
        </w:rPr>
        <w:t>participant-es</w:t>
      </w:r>
      <w:proofErr w:type="spellEnd"/>
      <w:r>
        <w:rPr>
          <w:lang w:val="fr"/>
        </w:rPr>
        <w:t xml:space="preserve"> et à écouter ce qu’elles et ils ont à dire. Cela peut prendre du temps car toutes les personnes qui voudront s’exprimer devraient avoir la possibilité de le faire, et qu’il faut parfois du temps avant que les gens prennent la parole. Pour les formations plus longues, réservez une séance aux retours d’information et demandez à l’</w:t>
      </w:r>
      <w:proofErr w:type="spellStart"/>
      <w:r>
        <w:rPr>
          <w:lang w:val="fr"/>
        </w:rPr>
        <w:t>un-e</w:t>
      </w:r>
      <w:proofErr w:type="spellEnd"/>
      <w:r>
        <w:rPr>
          <w:lang w:val="fr"/>
        </w:rPr>
        <w:t xml:space="preserve"> des </w:t>
      </w:r>
      <w:proofErr w:type="spellStart"/>
      <w:r>
        <w:rPr>
          <w:lang w:val="fr"/>
        </w:rPr>
        <w:t>participant-es</w:t>
      </w:r>
      <w:proofErr w:type="spellEnd"/>
      <w:r>
        <w:rPr>
          <w:lang w:val="fr"/>
        </w:rPr>
        <w:t xml:space="preserve"> de l’animer afin que l’équipe de la formation n’ait pas à prendre la parole.</w:t>
      </w:r>
    </w:p>
    <w:p w14:paraId="6D89B20F" w14:textId="043E8A68" w:rsidR="00580B5B" w:rsidRPr="005D31E1" w:rsidRDefault="00580B5B" w:rsidP="00580B5B">
      <w:pPr>
        <w:pStyle w:val="activity-meta-data"/>
        <w:rPr>
          <w:lang w:val="fr-FR"/>
        </w:rPr>
      </w:pPr>
      <w:r>
        <w:rPr>
          <w:b/>
          <w:bCs/>
          <w:lang w:val="fr"/>
        </w:rPr>
        <w:t>Préparation :</w:t>
      </w:r>
      <w:r>
        <w:rPr>
          <w:lang w:val="fr"/>
        </w:rPr>
        <w:t xml:space="preserve"> Le sondage doit être préparé avant le début de l’atelier. </w:t>
      </w:r>
    </w:p>
    <w:p w14:paraId="7685E95E" w14:textId="409F4A6E" w:rsidR="00E30CC6" w:rsidRPr="005D31E1" w:rsidRDefault="008E7DAD" w:rsidP="00105EAF">
      <w:pPr>
        <w:pStyle w:val="activity-meta-data"/>
        <w:rPr>
          <w:b/>
          <w:bCs/>
          <w:color w:val="00A585"/>
          <w:lang w:val="fr-FR"/>
        </w:rPr>
      </w:pPr>
      <w:r>
        <w:rPr>
          <w:b/>
          <w:bCs/>
          <w:lang w:val="fr"/>
        </w:rPr>
        <w:t>Res</w:t>
      </w:r>
      <w:r w:rsidR="002B7BAF">
        <w:rPr>
          <w:b/>
          <w:bCs/>
          <w:lang w:val="fr"/>
        </w:rPr>
        <w:t>s</w:t>
      </w:r>
      <w:r>
        <w:rPr>
          <w:b/>
          <w:bCs/>
          <w:lang w:val="fr"/>
        </w:rPr>
        <w:t>ource </w:t>
      </w:r>
      <w:r>
        <w:rPr>
          <w:lang w:val="fr"/>
        </w:rPr>
        <w:t xml:space="preserve">: </w:t>
      </w:r>
      <w:r w:rsidR="00105EAF" w:rsidRPr="00105EAF">
        <w:rPr>
          <w:b/>
          <w:bCs/>
          <w:color w:val="00A585"/>
          <w:lang w:val="fr"/>
        </w:rPr>
        <w:t>court-sondage-fin-formation_fr.docx</w:t>
      </w:r>
    </w:p>
    <w:p w14:paraId="541AB14E" w14:textId="3B150B5A" w:rsidR="002B0047" w:rsidRPr="005D31E1" w:rsidRDefault="002B0047" w:rsidP="008817B4">
      <w:pPr>
        <w:pStyle w:val="activity-meta-data"/>
        <w:rPr>
          <w:lang w:val="fr-FR"/>
        </w:rPr>
      </w:pPr>
    </w:p>
    <w:p w14:paraId="543920B3" w14:textId="77777777" w:rsidR="00C41AAC" w:rsidRPr="005D31E1" w:rsidRDefault="00C41AAC" w:rsidP="008817B4">
      <w:pPr>
        <w:pStyle w:val="activity-meta-data"/>
        <w:rPr>
          <w:lang w:val="fr-FR"/>
        </w:rPr>
      </w:pPr>
    </w:p>
    <w:p w14:paraId="5B578174" w14:textId="3B494094" w:rsidR="008E3863" w:rsidRPr="00FF2EAA" w:rsidRDefault="008E3863" w:rsidP="00E16609">
      <w:pPr>
        <w:pStyle w:val="Heading2"/>
      </w:pPr>
      <w:bookmarkStart w:id="139" w:name="_What_will_you"/>
      <w:bookmarkStart w:id="140" w:name="_Toc94713217"/>
      <w:bookmarkStart w:id="141" w:name="_Toc110949078"/>
      <w:bookmarkEnd w:id="139"/>
      <w:r>
        <w:rPr>
          <w:lang w:val="fr"/>
        </w:rPr>
        <w:lastRenderedPageBreak/>
        <w:t>Que ferez-vous ensuite ?</w:t>
      </w:r>
      <w:bookmarkEnd w:id="140"/>
      <w:bookmarkEnd w:id="141"/>
    </w:p>
    <w:p w14:paraId="5BEF838F" w14:textId="77777777" w:rsidR="004B7500" w:rsidRPr="005D31E1" w:rsidRDefault="0073640D" w:rsidP="008817B4">
      <w:pPr>
        <w:pStyle w:val="activity-meta-data"/>
        <w:rPr>
          <w:lang w:val="fr-FR"/>
        </w:rPr>
      </w:pPr>
      <w:r>
        <w:rPr>
          <w:b/>
          <w:bCs/>
          <w:lang w:val="fr"/>
        </w:rPr>
        <w:t>Déroulement :</w:t>
      </w:r>
      <w:r>
        <w:rPr>
          <w:lang w:val="fr"/>
        </w:rPr>
        <w:t xml:space="preserve"> Rédaction individuelle (également possible en groupe)</w:t>
      </w:r>
    </w:p>
    <w:p w14:paraId="51AAC67A" w14:textId="0FBC3D4C" w:rsidR="004B7500" w:rsidRPr="005D31E1" w:rsidRDefault="004072D8" w:rsidP="004B7500">
      <w:pPr>
        <w:pStyle w:val="activity-meta-data"/>
        <w:rPr>
          <w:lang w:val="fr-FR"/>
        </w:rPr>
      </w:pPr>
      <w:r>
        <w:rPr>
          <w:b/>
          <w:bCs/>
          <w:lang w:val="fr"/>
        </w:rPr>
        <w:t>Objectif :</w:t>
      </w:r>
      <w:r>
        <w:rPr>
          <w:lang w:val="fr"/>
        </w:rPr>
        <w:t xml:space="preserve"> Les </w:t>
      </w:r>
      <w:proofErr w:type="spellStart"/>
      <w:r>
        <w:rPr>
          <w:lang w:val="fr"/>
        </w:rPr>
        <w:t>participant-es</w:t>
      </w:r>
      <w:proofErr w:type="spellEnd"/>
      <w:r>
        <w:rPr>
          <w:lang w:val="fr"/>
        </w:rPr>
        <w:t xml:space="preserve"> réfléchissent à la manière dont ils et elles mettront en pratique leurs nouvelles connaissances sur Sphère et s’engageront à réaliser des actions spécifiques. Les </w:t>
      </w:r>
      <w:proofErr w:type="spellStart"/>
      <w:r>
        <w:rPr>
          <w:lang w:val="fr"/>
        </w:rPr>
        <w:t>participant-es</w:t>
      </w:r>
      <w:proofErr w:type="spellEnd"/>
      <w:r>
        <w:rPr>
          <w:lang w:val="fr"/>
        </w:rPr>
        <w:t xml:space="preserve"> démontrent qu’ils et elles croient que le changement ne provient pas d’acteur-</w:t>
      </w:r>
      <w:proofErr w:type="spellStart"/>
      <w:r>
        <w:rPr>
          <w:lang w:val="fr"/>
        </w:rPr>
        <w:t>trices</w:t>
      </w:r>
      <w:proofErr w:type="spellEnd"/>
      <w:r>
        <w:rPr>
          <w:lang w:val="fr"/>
        </w:rPr>
        <w:t xml:space="preserve"> </w:t>
      </w:r>
      <w:proofErr w:type="spellStart"/>
      <w:r>
        <w:rPr>
          <w:lang w:val="fr"/>
        </w:rPr>
        <w:t>extérieur-es</w:t>
      </w:r>
      <w:proofErr w:type="spellEnd"/>
      <w:r>
        <w:rPr>
          <w:lang w:val="fr"/>
        </w:rPr>
        <w:t>, ma</w:t>
      </w:r>
      <w:r w:rsidR="002B7BAF">
        <w:rPr>
          <w:lang w:val="fr"/>
        </w:rPr>
        <w:t>i</w:t>
      </w:r>
      <w:r>
        <w:rPr>
          <w:lang w:val="fr"/>
        </w:rPr>
        <w:t>s bien d’elles et d’eux-mêmes individuellement.</w:t>
      </w:r>
    </w:p>
    <w:p w14:paraId="3E54EEBC" w14:textId="558E3034" w:rsidR="008E3863" w:rsidRPr="005D31E1" w:rsidRDefault="00BB39D2" w:rsidP="00FF2EAA">
      <w:pPr>
        <w:rPr>
          <w:lang w:val="fr-FR"/>
        </w:rPr>
      </w:pPr>
      <w:r>
        <w:rPr>
          <w:b/>
          <w:bCs/>
          <w:lang w:val="fr"/>
        </w:rPr>
        <w:t>Méthode :</w:t>
      </w:r>
      <w:r>
        <w:rPr>
          <w:lang w:val="fr"/>
        </w:rPr>
        <w:t xml:space="preserve"> Demandez aux </w:t>
      </w:r>
      <w:proofErr w:type="spellStart"/>
      <w:r>
        <w:rPr>
          <w:lang w:val="fr"/>
        </w:rPr>
        <w:t>participant-es</w:t>
      </w:r>
      <w:proofErr w:type="spellEnd"/>
      <w:r>
        <w:rPr>
          <w:lang w:val="fr"/>
        </w:rPr>
        <w:t xml:space="preserve"> d’écrire trois choses qu’ils et elles feront au cours des 3 à 6 prochains mois, à partir de leurs nouveaux apprentissages.</w:t>
      </w:r>
    </w:p>
    <w:p w14:paraId="5CBE7FAE" w14:textId="77777777" w:rsidR="00C26F6F" w:rsidRPr="005D31E1" w:rsidRDefault="00B93D4B" w:rsidP="00B93D4B">
      <w:pPr>
        <w:jc w:val="both"/>
        <w:rPr>
          <w:lang w:val="fr-FR"/>
        </w:rPr>
      </w:pPr>
      <w:r>
        <w:rPr>
          <w:lang w:val="fr"/>
        </w:rPr>
        <w:t xml:space="preserve">Si vous comptez réaliser un </w:t>
      </w:r>
      <w:hyperlink w:anchor="_Follow_up_on" w:history="1">
        <w:r w:rsidRPr="00B83DF2">
          <w:rPr>
            <w:b/>
            <w:bCs/>
            <w:lang w:val="fr-FR"/>
          </w:rPr>
          <w:t>Suivi des engagements individuels</w:t>
        </w:r>
      </w:hyperlink>
      <w:r>
        <w:rPr>
          <w:lang w:val="fr"/>
        </w:rPr>
        <w:t xml:space="preserve"> (voir ci-dessous), demandez aux </w:t>
      </w:r>
      <w:proofErr w:type="spellStart"/>
      <w:r>
        <w:rPr>
          <w:lang w:val="fr"/>
        </w:rPr>
        <w:t>participant-es</w:t>
      </w:r>
      <w:proofErr w:type="spellEnd"/>
      <w:r>
        <w:rPr>
          <w:lang w:val="fr"/>
        </w:rPr>
        <w:t xml:space="preserve"> de vous faire part des actions choisies. </w:t>
      </w:r>
    </w:p>
    <w:p w14:paraId="2BDC207F" w14:textId="3780084C" w:rsidR="008C687E" w:rsidRPr="005D31E1" w:rsidRDefault="00E4416F" w:rsidP="007372ED">
      <w:pPr>
        <w:jc w:val="both"/>
        <w:rPr>
          <w:lang w:val="fr-FR"/>
        </w:rPr>
      </w:pPr>
      <w:r>
        <w:rPr>
          <w:lang w:val="fr"/>
        </w:rPr>
        <w:t xml:space="preserve">Envisagez d’utiliser une appli de nuages de mots, telle que </w:t>
      </w:r>
      <w:proofErr w:type="spellStart"/>
      <w:r>
        <w:rPr>
          <w:lang w:val="fr"/>
        </w:rPr>
        <w:t>Mentimeter</w:t>
      </w:r>
      <w:proofErr w:type="spellEnd"/>
      <w:r>
        <w:rPr>
          <w:rStyle w:val="FootnoteReference"/>
          <w:lang w:val="fr"/>
        </w:rPr>
        <w:footnoteReference w:id="5"/>
      </w:r>
      <w:r>
        <w:rPr>
          <w:lang w:val="fr"/>
        </w:rPr>
        <w:t>, qui créera une représentation visuelle immédiate de réponses à des questions ouvertes. Vous pouvez, par exemple, poser les questions suivantes : Imaginez un monde où chaque partie prenante</w:t>
      </w:r>
      <w:r w:rsidR="00AE56A6">
        <w:rPr>
          <w:lang w:val="fr"/>
        </w:rPr>
        <w:t xml:space="preserve"> –</w:t>
      </w:r>
      <w:r>
        <w:rPr>
          <w:lang w:val="fr"/>
        </w:rPr>
        <w:t xml:space="preserve"> des gouvernements aux personnes touchées</w:t>
      </w:r>
      <w:r w:rsidR="00AE56A6">
        <w:rPr>
          <w:lang w:val="fr"/>
        </w:rPr>
        <w:t xml:space="preserve"> –</w:t>
      </w:r>
      <w:r>
        <w:rPr>
          <w:lang w:val="fr"/>
        </w:rPr>
        <w:t xml:space="preserve"> utilise le manuel Sphère. Que </w:t>
      </w:r>
      <w:proofErr w:type="spellStart"/>
      <w:r>
        <w:rPr>
          <w:lang w:val="fr"/>
        </w:rPr>
        <w:t>pouvez-VOUS</w:t>
      </w:r>
      <w:proofErr w:type="spellEnd"/>
      <w:r>
        <w:rPr>
          <w:lang w:val="fr"/>
        </w:rPr>
        <w:t xml:space="preserve"> faire, individuellement, après la formation, pour nous rapprocher de ce scénario ? Envisagez de faire de cette question une activité de groupe. Cela fonctionnera s’il est possible de répartir les </w:t>
      </w:r>
      <w:proofErr w:type="spellStart"/>
      <w:r>
        <w:rPr>
          <w:lang w:val="fr"/>
        </w:rPr>
        <w:t>participant-es</w:t>
      </w:r>
      <w:proofErr w:type="spellEnd"/>
      <w:r>
        <w:rPr>
          <w:lang w:val="fr"/>
        </w:rPr>
        <w:t xml:space="preserve"> en groupes significatifs, p</w:t>
      </w:r>
      <w:r w:rsidR="00DF5F21">
        <w:rPr>
          <w:lang w:val="fr"/>
        </w:rPr>
        <w:t>.</w:t>
      </w:r>
      <w:r>
        <w:rPr>
          <w:lang w:val="fr"/>
        </w:rPr>
        <w:t xml:space="preserve"> ex. par organisation, service, localisation géographique, etc.</w:t>
      </w:r>
    </w:p>
    <w:p w14:paraId="4EB08FEC" w14:textId="77777777" w:rsidR="00C41AAC" w:rsidRPr="005D31E1" w:rsidRDefault="00C41AAC" w:rsidP="00B93D4B">
      <w:pPr>
        <w:jc w:val="both"/>
        <w:rPr>
          <w:lang w:val="fr-FR"/>
        </w:rPr>
      </w:pPr>
    </w:p>
    <w:p w14:paraId="2FBE8894" w14:textId="0EEF9CF6" w:rsidR="00180A3F" w:rsidRDefault="00180A3F" w:rsidP="00180A3F">
      <w:pPr>
        <w:jc w:val="both"/>
      </w:pPr>
      <w:r>
        <w:rPr>
          <w:noProof/>
          <w:lang w:val="fr"/>
        </w:rPr>
        <w:drawing>
          <wp:inline distT="0" distB="0" distL="0" distR="0" wp14:anchorId="19654576" wp14:editId="0111A630">
            <wp:extent cx="5041900" cy="2651898"/>
            <wp:effectExtent l="19050" t="19050" r="25400" b="15240"/>
            <wp:docPr id="11" name="Picture 10" descr="A Word Cloud. The most prominent words, in this order, are PDF, Print, File, Handbook, Access, Read, App, Interact, Book, Easy. Many other smaller words are shown but are less visible.">
              <a:extLst xmlns:a="http://schemas.openxmlformats.org/drawingml/2006/main">
                <a:ext uri="{FF2B5EF4-FFF2-40B4-BE49-F238E27FC236}">
                  <a16:creationId xmlns:a16="http://schemas.microsoft.com/office/drawing/2014/main" id="{6969C4F4-F9B1-4439-A316-BCAE84FF732D}"/>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Picture 10" descr="A Word Cloud. The most prominent words, in this order, are PDF, Print, File, Handbook, Access, Read, App, Interact, Book, Easy. Many other smaller words are shown but are less visible.">
                      <a:extLst>
                        <a:ext uri="{FF2B5EF4-FFF2-40B4-BE49-F238E27FC236}">
                          <a16:creationId xmlns:a16="http://schemas.microsoft.com/office/drawing/2014/main" id="{6969C4F4-F9B1-4439-A316-BCAE84FF732D}"/>
                        </a:ext>
                      </a:extLst>
                    </pic:cNvPr>
                    <pic:cNvPicPr>
                      <a:picLocks noChangeAspect="1"/>
                    </pic:cNvPicPr>
                  </pic:nvPicPr>
                  <pic:blipFill>
                    <a:blip r:embed="rId108">
                      <a:clrChange>
                        <a:clrFrom>
                          <a:srgbClr val="FFFFFF"/>
                        </a:clrFrom>
                        <a:clrTo>
                          <a:srgbClr val="FFFFFF">
                            <a:alpha val="0"/>
                          </a:srgbClr>
                        </a:clrTo>
                      </a:clrChange>
                    </a:blip>
                    <a:stretch>
                      <a:fillRect/>
                    </a:stretch>
                  </pic:blipFill>
                  <pic:spPr>
                    <a:xfrm>
                      <a:off x="0" y="0"/>
                      <a:ext cx="5047056" cy="2654610"/>
                    </a:xfrm>
                    <a:prstGeom prst="rect">
                      <a:avLst/>
                    </a:prstGeom>
                    <a:ln>
                      <a:solidFill>
                        <a:schemeClr val="tx2"/>
                      </a:solidFill>
                    </a:ln>
                  </pic:spPr>
                </pic:pic>
              </a:graphicData>
            </a:graphic>
          </wp:inline>
        </w:drawing>
      </w:r>
    </w:p>
    <w:p w14:paraId="704B2AF5" w14:textId="422A936E" w:rsidR="00180A3F" w:rsidRPr="005D31E1" w:rsidRDefault="00D87CEF" w:rsidP="00EB04D4">
      <w:pPr>
        <w:rPr>
          <w:i/>
          <w:iCs/>
          <w:lang w:val="fr-FR"/>
        </w:rPr>
      </w:pPr>
      <w:r>
        <w:rPr>
          <w:i/>
          <w:iCs/>
          <w:lang w:val="fr"/>
        </w:rPr>
        <w:t>Image : Exemple de nuage de mots en réponse à la question :</w:t>
      </w:r>
      <w:r>
        <w:rPr>
          <w:lang w:val="fr"/>
        </w:rPr>
        <w:br/>
      </w:r>
      <w:r>
        <w:rPr>
          <w:i/>
          <w:iCs/>
          <w:lang w:val="fr"/>
        </w:rPr>
        <w:t>« Comment consultez-vous le manuel Sphère, et pourquoi ? »</w:t>
      </w:r>
    </w:p>
    <w:p w14:paraId="5D8459FA" w14:textId="77777777" w:rsidR="000522DC" w:rsidRPr="005D31E1" w:rsidRDefault="000522DC">
      <w:pPr>
        <w:ind w:left="0"/>
        <w:rPr>
          <w:rFonts w:asciiTheme="majorHAnsi" w:eastAsiaTheme="majorEastAsia" w:hAnsiTheme="majorHAnsi" w:cstheme="majorBidi"/>
          <w:color w:val="2F5496" w:themeColor="accent1" w:themeShade="BF"/>
          <w:sz w:val="26"/>
          <w:szCs w:val="26"/>
          <w:lang w:val="fr-FR"/>
        </w:rPr>
      </w:pPr>
      <w:bookmarkStart w:id="142" w:name="_Where_can_you"/>
      <w:bookmarkStart w:id="143" w:name="_Toc94713218"/>
      <w:bookmarkEnd w:id="142"/>
      <w:r>
        <w:rPr>
          <w:lang w:val="fr"/>
        </w:rPr>
        <w:br w:type="page"/>
      </w:r>
    </w:p>
    <w:p w14:paraId="117FD171" w14:textId="6EDB5E1D" w:rsidR="00AD0A23" w:rsidRPr="005D31E1" w:rsidRDefault="00FF2EAA" w:rsidP="00E16609">
      <w:pPr>
        <w:pStyle w:val="Heading2"/>
        <w:rPr>
          <w:lang w:val="fr-FR"/>
        </w:rPr>
      </w:pPr>
      <w:bookmarkStart w:id="144" w:name="_Toc110949079"/>
      <w:r>
        <w:rPr>
          <w:lang w:val="fr"/>
        </w:rPr>
        <w:lastRenderedPageBreak/>
        <w:t xml:space="preserve">Où trouver des informations </w:t>
      </w:r>
      <w:r w:rsidR="003446DF">
        <w:rPr>
          <w:lang w:val="fr"/>
        </w:rPr>
        <w:t>complémentaires </w:t>
      </w:r>
      <w:r>
        <w:rPr>
          <w:lang w:val="fr"/>
        </w:rPr>
        <w:t>?</w:t>
      </w:r>
      <w:bookmarkEnd w:id="143"/>
      <w:bookmarkEnd w:id="144"/>
    </w:p>
    <w:p w14:paraId="60EEE333" w14:textId="77777777" w:rsidR="008817B4" w:rsidRPr="005D31E1" w:rsidRDefault="00773392" w:rsidP="008817B4">
      <w:pPr>
        <w:pStyle w:val="activity-meta-data"/>
        <w:rPr>
          <w:lang w:val="fr-FR"/>
        </w:rPr>
      </w:pPr>
      <w:r>
        <w:rPr>
          <w:b/>
          <w:bCs/>
          <w:lang w:val="fr"/>
        </w:rPr>
        <w:t>Déroulement :</w:t>
      </w:r>
      <w:r>
        <w:rPr>
          <w:lang w:val="fr"/>
        </w:rPr>
        <w:t xml:space="preserve"> Distribution de document récapitulatif et/ou de brochures virtuelles</w:t>
      </w:r>
    </w:p>
    <w:p w14:paraId="3491E673" w14:textId="75C88BB4" w:rsidR="00773392" w:rsidRPr="005D31E1" w:rsidRDefault="00773392" w:rsidP="008817B4">
      <w:pPr>
        <w:pStyle w:val="activity-meta-data"/>
        <w:rPr>
          <w:lang w:val="fr-FR"/>
        </w:rPr>
      </w:pPr>
      <w:r>
        <w:rPr>
          <w:b/>
          <w:bCs/>
          <w:lang w:val="fr"/>
        </w:rPr>
        <w:t>Objectifs d’apprentissage :</w:t>
      </w:r>
      <w:r>
        <w:rPr>
          <w:lang w:val="fr"/>
        </w:rPr>
        <w:t xml:space="preserve"> Les </w:t>
      </w:r>
      <w:proofErr w:type="spellStart"/>
      <w:r>
        <w:rPr>
          <w:lang w:val="fr"/>
        </w:rPr>
        <w:t>participant-es</w:t>
      </w:r>
      <w:proofErr w:type="spellEnd"/>
      <w:r>
        <w:rPr>
          <w:lang w:val="fr"/>
        </w:rPr>
        <w:t xml:space="preserve"> savent où trouver des informations</w:t>
      </w:r>
      <w:r w:rsidR="00E62581">
        <w:rPr>
          <w:lang w:val="fr"/>
        </w:rPr>
        <w:t xml:space="preserve"> ou </w:t>
      </w:r>
      <w:r>
        <w:rPr>
          <w:lang w:val="fr"/>
        </w:rPr>
        <w:t xml:space="preserve">ressources </w:t>
      </w:r>
      <w:r w:rsidR="003446DF">
        <w:rPr>
          <w:lang w:val="fr"/>
        </w:rPr>
        <w:t>complémentaires</w:t>
      </w:r>
      <w:r>
        <w:rPr>
          <w:lang w:val="fr"/>
        </w:rPr>
        <w:t xml:space="preserve"> </w:t>
      </w:r>
      <w:r>
        <w:rPr>
          <w:u w:val="single"/>
          <w:lang w:val="fr"/>
        </w:rPr>
        <w:t>et ont envie de se les procurer</w:t>
      </w:r>
      <w:r>
        <w:rPr>
          <w:lang w:val="fr"/>
        </w:rPr>
        <w:t>.</w:t>
      </w:r>
    </w:p>
    <w:p w14:paraId="39188CCD" w14:textId="07AA51D0" w:rsidR="0057703C" w:rsidRPr="005D31E1" w:rsidRDefault="0057703C" w:rsidP="0057703C">
      <w:pPr>
        <w:pStyle w:val="activity-meta-data"/>
        <w:rPr>
          <w:lang w:val="fr-FR"/>
        </w:rPr>
      </w:pPr>
      <w:r>
        <w:rPr>
          <w:b/>
          <w:bCs/>
          <w:lang w:val="fr"/>
        </w:rPr>
        <w:t>Préparation :</w:t>
      </w:r>
      <w:r>
        <w:rPr>
          <w:lang w:val="fr"/>
        </w:rPr>
        <w:t xml:space="preserve"> Préparez une brochure virtuelle à l’aide du modèle fourni.</w:t>
      </w:r>
    </w:p>
    <w:p w14:paraId="67D49B06" w14:textId="20239D70" w:rsidR="005753C5" w:rsidRPr="005D31E1" w:rsidRDefault="003A7122" w:rsidP="00E62581">
      <w:pPr>
        <w:pStyle w:val="activity-meta-data"/>
        <w:rPr>
          <w:b/>
          <w:bCs/>
          <w:color w:val="00A585"/>
          <w:lang w:val="fr-FR"/>
        </w:rPr>
      </w:pPr>
      <w:r>
        <w:rPr>
          <w:b/>
          <w:bCs/>
          <w:lang w:val="fr"/>
        </w:rPr>
        <w:t>Ressource :</w:t>
      </w:r>
      <w:r>
        <w:rPr>
          <w:lang w:val="fr"/>
        </w:rPr>
        <w:t xml:space="preserve"> </w:t>
      </w:r>
      <w:r w:rsidR="008921C7">
        <w:rPr>
          <w:b/>
          <w:bCs/>
          <w:color w:val="00A585"/>
          <w:lang w:val="fr-FR"/>
        </w:rPr>
        <w:t>i</w:t>
      </w:r>
      <w:r w:rsidR="00E62581" w:rsidRPr="00E62581">
        <w:rPr>
          <w:b/>
          <w:bCs/>
          <w:color w:val="00A585"/>
          <w:lang w:val="fr-FR"/>
        </w:rPr>
        <w:t>nformations-complémentaires-Sphère_fr.docx</w:t>
      </w:r>
    </w:p>
    <w:p w14:paraId="4CCD1E37" w14:textId="1ADDB9C9" w:rsidR="005622A3" w:rsidRPr="005D31E1" w:rsidRDefault="00EA4C5F" w:rsidP="0057703C">
      <w:pPr>
        <w:pStyle w:val="activity-meta-data"/>
        <w:rPr>
          <w:color w:val="00A585"/>
          <w:lang w:val="fr-FR"/>
        </w:rPr>
      </w:pPr>
      <w:r>
        <w:rPr>
          <w:lang w:val="fr"/>
        </w:rPr>
        <w:t>Si vous avez réalisé l’activité supplémentaire « </w:t>
      </w:r>
      <w:hyperlink w:anchor="_How_well_do" w:history="1">
        <w:r>
          <w:rPr>
            <w:rStyle w:val="Hyperlink"/>
            <w:lang w:val="fr"/>
          </w:rPr>
          <w:t>Quel est votre niveau de connaissance du Partenariat pour les standards humanitaires ?</w:t>
        </w:r>
      </w:hyperlink>
      <w:r>
        <w:rPr>
          <w:color w:val="00A585"/>
          <w:lang w:val="fr"/>
        </w:rPr>
        <w:t> »</w:t>
      </w:r>
      <w:r>
        <w:rPr>
          <w:lang w:val="fr"/>
        </w:rPr>
        <w:t xml:space="preserve">, envisagez d’inclure la </w:t>
      </w:r>
      <w:hyperlink r:id="rId109" w:history="1">
        <w:r>
          <w:rPr>
            <w:rStyle w:val="Hyperlink"/>
            <w:lang w:val="fr"/>
          </w:rPr>
          <w:t>HSP brochure</w:t>
        </w:r>
      </w:hyperlink>
      <w:r>
        <w:rPr>
          <w:lang w:val="fr"/>
        </w:rPr>
        <w:t xml:space="preserve"> (disponible en anglais).</w:t>
      </w:r>
    </w:p>
    <w:p w14:paraId="0FFA395B" w14:textId="77777777" w:rsidR="005E73E8" w:rsidRPr="005D31E1" w:rsidRDefault="005E73E8">
      <w:pPr>
        <w:ind w:left="0"/>
        <w:rPr>
          <w:rFonts w:asciiTheme="majorHAnsi" w:eastAsiaTheme="majorEastAsia" w:hAnsiTheme="majorHAnsi" w:cstheme="majorBidi"/>
          <w:color w:val="2F5496" w:themeColor="accent1" w:themeShade="BF"/>
          <w:sz w:val="32"/>
          <w:szCs w:val="32"/>
          <w:lang w:val="fr-FR"/>
        </w:rPr>
      </w:pPr>
      <w:r>
        <w:rPr>
          <w:lang w:val="fr"/>
        </w:rPr>
        <w:br w:type="page"/>
      </w:r>
    </w:p>
    <w:p w14:paraId="0EF767BE" w14:textId="12317FA3" w:rsidR="007611A7" w:rsidRDefault="007611A7" w:rsidP="00FC365B">
      <w:pPr>
        <w:pStyle w:val="Heading1"/>
      </w:pPr>
      <w:bookmarkStart w:id="145" w:name="_Toc94713219"/>
      <w:bookmarkStart w:id="146" w:name="_Toc110949080"/>
      <w:r>
        <w:rPr>
          <w:lang w:val="fr"/>
        </w:rPr>
        <w:lastRenderedPageBreak/>
        <w:t>Activités/ressources supplémentaires</w:t>
      </w:r>
      <w:bookmarkEnd w:id="145"/>
      <w:bookmarkEnd w:id="146"/>
    </w:p>
    <w:p w14:paraId="4453A7D5" w14:textId="48082A48" w:rsidR="007611A7" w:rsidRPr="005D31E1" w:rsidRDefault="00967E99" w:rsidP="007611A7">
      <w:pPr>
        <w:pStyle w:val="Normallevel1"/>
        <w:rPr>
          <w:lang w:val="fr-FR"/>
        </w:rPr>
      </w:pPr>
      <w:r>
        <w:rPr>
          <w:lang w:val="fr"/>
        </w:rPr>
        <w:t>Essayez d’inclure ces activités supplémentaires dans votre programme, selon le temps dont vous disposez et vos objectifs d’apprentissage.</w:t>
      </w:r>
    </w:p>
    <w:p w14:paraId="585A7EFA" w14:textId="6C781AF6" w:rsidR="007611A7" w:rsidRPr="005D31E1" w:rsidRDefault="007611A7" w:rsidP="00E16609">
      <w:pPr>
        <w:pStyle w:val="Heading2"/>
        <w:rPr>
          <w:lang w:val="fr-FR"/>
        </w:rPr>
      </w:pPr>
      <w:bookmarkStart w:id="147" w:name="_How_well_do"/>
      <w:bookmarkStart w:id="148" w:name="_Toc94713220"/>
      <w:bookmarkStart w:id="149" w:name="_Toc110949081"/>
      <w:bookmarkEnd w:id="147"/>
      <w:r>
        <w:rPr>
          <w:lang w:val="fr"/>
        </w:rPr>
        <w:t>Quel est votre niveau de connaissance du Partenariat pour les standards humanitaires ?</w:t>
      </w:r>
      <w:bookmarkEnd w:id="148"/>
      <w:bookmarkEnd w:id="149"/>
    </w:p>
    <w:p w14:paraId="21E3AF32" w14:textId="6A17D470" w:rsidR="007649AD" w:rsidRPr="005D31E1" w:rsidRDefault="007611A7" w:rsidP="008817B4">
      <w:pPr>
        <w:pStyle w:val="activity-meta-data"/>
        <w:rPr>
          <w:lang w:val="fr-FR"/>
        </w:rPr>
      </w:pPr>
      <w:r>
        <w:rPr>
          <w:b/>
          <w:bCs/>
          <w:lang w:val="fr"/>
        </w:rPr>
        <w:t>Déroulement :</w:t>
      </w:r>
      <w:r>
        <w:rPr>
          <w:lang w:val="fr"/>
        </w:rPr>
        <w:t xml:space="preserve"> Jeu de cartes en petits groupes</w:t>
      </w:r>
    </w:p>
    <w:p w14:paraId="38E3A9B1" w14:textId="63C82627" w:rsidR="007649AD" w:rsidRPr="005D31E1" w:rsidRDefault="00633E17" w:rsidP="008E0E2F">
      <w:pPr>
        <w:pStyle w:val="activity-meta-data"/>
        <w:rPr>
          <w:lang w:val="fr-FR"/>
        </w:rPr>
      </w:pPr>
      <w:r>
        <w:rPr>
          <w:b/>
          <w:bCs/>
          <w:lang w:val="fr"/>
        </w:rPr>
        <w:t>Objectifs d’apprentissage :</w:t>
      </w:r>
      <w:r>
        <w:rPr>
          <w:lang w:val="fr"/>
        </w:rPr>
        <w:t xml:space="preserve"> À la fin de cette activité, les </w:t>
      </w:r>
      <w:proofErr w:type="spellStart"/>
      <w:r>
        <w:rPr>
          <w:lang w:val="fr"/>
        </w:rPr>
        <w:t>participant-es</w:t>
      </w:r>
      <w:proofErr w:type="spellEnd"/>
      <w:r>
        <w:rPr>
          <w:lang w:val="fr"/>
        </w:rPr>
        <w:t xml:space="preserve"> seront en mesure d’identifier les documents et entités clés du HSP, et de décrire les liens qui les relient.</w:t>
      </w:r>
    </w:p>
    <w:p w14:paraId="4ACFE1DD" w14:textId="080DC6B3" w:rsidR="00E672A0" w:rsidRPr="005D31E1" w:rsidRDefault="00257558" w:rsidP="00E62581">
      <w:pPr>
        <w:pStyle w:val="activity-meta-data"/>
        <w:rPr>
          <w:lang w:val="fr-FR"/>
        </w:rPr>
      </w:pPr>
      <w:r>
        <w:rPr>
          <w:b/>
          <w:bCs/>
          <w:lang w:val="fr"/>
        </w:rPr>
        <w:t>Ressources :</w:t>
      </w:r>
      <w:r>
        <w:rPr>
          <w:lang w:val="fr"/>
        </w:rPr>
        <w:t xml:space="preserve"> </w:t>
      </w:r>
      <w:r>
        <w:rPr>
          <w:b/>
          <w:bCs/>
          <w:color w:val="00A585"/>
          <w:lang w:val="fr"/>
        </w:rPr>
        <w:t>Cartes virtuelles (images PNG)</w:t>
      </w:r>
      <w:r>
        <w:rPr>
          <w:lang w:val="fr"/>
        </w:rPr>
        <w:t xml:space="preserve"> : 9 documents (couvertures des manuels, sans les logos des organisations), 9 entités membres du HSP et 8 entités supplémentaires. La dernière carte est celle du logo du HSP, </w:t>
      </w:r>
      <w:r>
        <w:rPr>
          <w:u w:val="single"/>
          <w:lang w:val="fr"/>
        </w:rPr>
        <w:t>qui doit être distribuée à la moitié des petits groupes seulement</w:t>
      </w:r>
      <w:r>
        <w:rPr>
          <w:lang w:val="fr"/>
        </w:rPr>
        <w:t>. Une solution possible (</w:t>
      </w:r>
      <w:r w:rsidR="00E62581" w:rsidRPr="00E62581">
        <w:rPr>
          <w:b/>
          <w:bCs/>
          <w:color w:val="00A585"/>
          <w:lang w:val="fr"/>
        </w:rPr>
        <w:t>solution-possible_fr.docx</w:t>
      </w:r>
      <w:r>
        <w:rPr>
          <w:lang w:val="fr"/>
        </w:rPr>
        <w:t>), un modèle de tableau Miro (</w:t>
      </w:r>
      <w:r w:rsidR="00362539">
        <w:rPr>
          <w:b/>
          <w:bCs/>
          <w:color w:val="00A585"/>
          <w:lang w:val="fr"/>
        </w:rPr>
        <w:t>do</w:t>
      </w:r>
      <w:r w:rsidR="00E62581" w:rsidRPr="00E62581">
        <w:rPr>
          <w:b/>
          <w:bCs/>
          <w:color w:val="00A585"/>
          <w:lang w:val="fr"/>
        </w:rPr>
        <w:t>cuments-et-entités-</w:t>
      </w:r>
      <w:proofErr w:type="spellStart"/>
      <w:r w:rsidR="00E62581" w:rsidRPr="00E62581">
        <w:rPr>
          <w:b/>
          <w:bCs/>
          <w:color w:val="00A585"/>
          <w:lang w:val="fr"/>
        </w:rPr>
        <w:t>HSP_fr.rtb</w:t>
      </w:r>
      <w:proofErr w:type="spellEnd"/>
      <w:r>
        <w:rPr>
          <w:lang w:val="fr"/>
        </w:rPr>
        <w:t>) et une image du modèle de tableau Miro (</w:t>
      </w:r>
      <w:r w:rsidR="00362539">
        <w:rPr>
          <w:b/>
          <w:bCs/>
          <w:color w:val="00A585"/>
          <w:lang w:val="fr"/>
        </w:rPr>
        <w:t>do</w:t>
      </w:r>
      <w:r w:rsidR="00E62581" w:rsidRPr="00E62581">
        <w:rPr>
          <w:b/>
          <w:bCs/>
          <w:color w:val="00A585"/>
          <w:lang w:val="fr"/>
        </w:rPr>
        <w:t>cuments-et-entités-HSP_fr.pdf</w:t>
      </w:r>
      <w:r>
        <w:rPr>
          <w:lang w:val="fr"/>
        </w:rPr>
        <w:t>) sont fournis.</w:t>
      </w:r>
    </w:p>
    <w:p w14:paraId="67DFC470" w14:textId="761F313D" w:rsidR="00633E17" w:rsidRPr="005D31E1" w:rsidRDefault="000514C3" w:rsidP="008817B4">
      <w:pPr>
        <w:pStyle w:val="activity-meta-data"/>
        <w:rPr>
          <w:lang w:val="fr-FR"/>
        </w:rPr>
      </w:pPr>
      <w:r>
        <w:rPr>
          <w:b/>
          <w:bCs/>
          <w:lang w:val="fr"/>
        </w:rPr>
        <w:t>Préparation :</w:t>
      </w:r>
      <w:r>
        <w:rPr>
          <w:lang w:val="fr"/>
        </w:rPr>
        <w:t xml:space="preserve"> Consultez le site web de Sphère pour vérifier l</w:t>
      </w:r>
      <w:r w:rsidR="008921C7">
        <w:rPr>
          <w:lang w:val="fr"/>
        </w:rPr>
        <w:t>e nombre exact de mem</w:t>
      </w:r>
      <w:r>
        <w:rPr>
          <w:lang w:val="fr"/>
        </w:rPr>
        <w:t>bres du HSP depuis la parution du présent document. Préparez un tableau blanc interactif par groupe.</w:t>
      </w:r>
    </w:p>
    <w:p w14:paraId="22C62C8A" w14:textId="182E8051" w:rsidR="007611A7" w:rsidRPr="005D31E1" w:rsidRDefault="00EC164D" w:rsidP="00825F36">
      <w:pPr>
        <w:rPr>
          <w:lang w:val="fr-FR"/>
        </w:rPr>
      </w:pPr>
      <w:r>
        <w:rPr>
          <w:noProof/>
          <w:lang w:val="fr"/>
        </w:rPr>
        <w:drawing>
          <wp:anchor distT="0" distB="0" distL="114300" distR="114300" simplePos="0" relativeHeight="251658240" behindDoc="0" locked="0" layoutInCell="1" allowOverlap="1" wp14:anchorId="1C0A2E8E" wp14:editId="7C8465CD">
            <wp:simplePos x="0" y="0"/>
            <wp:positionH relativeFrom="margin">
              <wp:posOffset>2734574</wp:posOffset>
            </wp:positionH>
            <wp:positionV relativeFrom="paragraph">
              <wp:posOffset>236914</wp:posOffset>
            </wp:positionV>
            <wp:extent cx="2993007" cy="2343069"/>
            <wp:effectExtent l="0" t="0" r="0" b="635"/>
            <wp:wrapNone/>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0">
                      <a:clrChange>
                        <a:clrFrom>
                          <a:srgbClr val="FFFFFF"/>
                        </a:clrFrom>
                        <a:clrTo>
                          <a:srgbClr val="FFFFFF">
                            <a:alpha val="0"/>
                          </a:srgbClr>
                        </a:clrTo>
                      </a:clrChange>
                      <a:extLst>
                        <a:ext uri="{28A0092B-C50C-407E-A947-70E740481C1C}">
                          <a14:useLocalDpi xmlns:a14="http://schemas.microsoft.com/office/drawing/2010/main" val="0"/>
                        </a:ext>
                      </a:extLst>
                    </a:blip>
                    <a:srcRect/>
                    <a:stretch>
                      <a:fillRect/>
                    </a:stretch>
                  </pic:blipFill>
                  <pic:spPr bwMode="auto">
                    <a:xfrm>
                      <a:off x="0" y="0"/>
                      <a:ext cx="3000884" cy="2349235"/>
                    </a:xfrm>
                    <a:prstGeom prst="rect">
                      <a:avLst/>
                    </a:prstGeom>
                    <a:noFill/>
                    <a:ln>
                      <a:noFill/>
                    </a:ln>
                  </pic:spPr>
                </pic:pic>
              </a:graphicData>
            </a:graphic>
            <wp14:sizeRelH relativeFrom="page">
              <wp14:pctWidth>0</wp14:pctWidth>
            </wp14:sizeRelH>
            <wp14:sizeRelV relativeFrom="page">
              <wp14:pctHeight>0</wp14:pctHeight>
            </wp14:sizeRelV>
          </wp:anchor>
        </w:drawing>
      </w:r>
      <w:r>
        <w:rPr>
          <w:b/>
          <w:bCs/>
          <w:lang w:val="fr"/>
        </w:rPr>
        <w:t>Méthode :</w:t>
      </w:r>
      <w:r>
        <w:rPr>
          <w:lang w:val="fr"/>
        </w:rPr>
        <w:t xml:space="preserve"> </w:t>
      </w:r>
      <w:r w:rsidR="008921C7">
        <w:rPr>
          <w:lang w:val="fr"/>
        </w:rPr>
        <w:t>F</w:t>
      </w:r>
      <w:r>
        <w:rPr>
          <w:lang w:val="fr"/>
        </w:rPr>
        <w:t xml:space="preserve">aire correspondre les </w:t>
      </w:r>
      <w:r>
        <w:rPr>
          <w:b/>
          <w:bCs/>
          <w:lang w:val="fr"/>
        </w:rPr>
        <w:t>entités</w:t>
      </w:r>
      <w:r>
        <w:rPr>
          <w:lang w:val="fr"/>
        </w:rPr>
        <w:t xml:space="preserve"> et les </w:t>
      </w:r>
      <w:r>
        <w:rPr>
          <w:b/>
          <w:bCs/>
          <w:lang w:val="fr"/>
        </w:rPr>
        <w:t>documents</w:t>
      </w:r>
      <w:r>
        <w:rPr>
          <w:lang w:val="fr"/>
        </w:rPr>
        <w:t xml:space="preserve"> du HSP.</w:t>
      </w:r>
    </w:p>
    <w:p w14:paraId="39EC9E32" w14:textId="77777777" w:rsidR="00825F36" w:rsidRPr="005D31E1" w:rsidRDefault="00825F36" w:rsidP="00825F36">
      <w:pPr>
        <w:rPr>
          <w:lang w:val="fr-FR"/>
        </w:rPr>
      </w:pPr>
    </w:p>
    <w:p w14:paraId="49E45209" w14:textId="77777777" w:rsidR="00EC164D" w:rsidRPr="005D31E1" w:rsidRDefault="00EC164D" w:rsidP="007611A7">
      <w:pPr>
        <w:rPr>
          <w:lang w:val="fr-FR"/>
        </w:rPr>
      </w:pPr>
    </w:p>
    <w:p w14:paraId="501DCFE0" w14:textId="77777777" w:rsidR="00EC164D" w:rsidRPr="005D31E1" w:rsidRDefault="00EC164D" w:rsidP="007611A7">
      <w:pPr>
        <w:rPr>
          <w:lang w:val="fr-FR"/>
        </w:rPr>
      </w:pPr>
    </w:p>
    <w:p w14:paraId="249BB623" w14:textId="77777777" w:rsidR="00EC164D" w:rsidRPr="005D31E1" w:rsidRDefault="00EC164D" w:rsidP="007611A7">
      <w:pPr>
        <w:rPr>
          <w:lang w:val="fr-FR"/>
        </w:rPr>
      </w:pPr>
    </w:p>
    <w:p w14:paraId="134D3CED" w14:textId="679706C3" w:rsidR="00EC164D" w:rsidRPr="005D31E1" w:rsidRDefault="00EC164D" w:rsidP="007611A7">
      <w:pPr>
        <w:rPr>
          <w:lang w:val="fr-FR"/>
        </w:rPr>
      </w:pPr>
    </w:p>
    <w:p w14:paraId="16912A51" w14:textId="77777777" w:rsidR="002C264B" w:rsidRPr="005D31E1" w:rsidRDefault="002C264B" w:rsidP="007611A7">
      <w:pPr>
        <w:rPr>
          <w:lang w:val="fr-FR"/>
        </w:rPr>
      </w:pPr>
    </w:p>
    <w:p w14:paraId="72D90F85" w14:textId="77777777" w:rsidR="00EC164D" w:rsidRPr="005D31E1" w:rsidRDefault="00EC164D" w:rsidP="007611A7">
      <w:pPr>
        <w:rPr>
          <w:lang w:val="fr-FR"/>
        </w:rPr>
      </w:pPr>
    </w:p>
    <w:p w14:paraId="7C191C17" w14:textId="6041D4AC" w:rsidR="000E36C0" w:rsidRDefault="009D49B0" w:rsidP="007611A7">
      <w:r>
        <w:rPr>
          <w:b/>
          <w:bCs/>
          <w:lang w:val="fr"/>
        </w:rPr>
        <w:t>Notes pour le débriefing :</w:t>
      </w:r>
    </w:p>
    <w:p w14:paraId="0A3BEE0A" w14:textId="7DF698C7" w:rsidR="00711AD7" w:rsidRPr="005D31E1" w:rsidRDefault="00DF193C" w:rsidP="00CD7DE3">
      <w:pPr>
        <w:pStyle w:val="ListParagraph"/>
        <w:numPr>
          <w:ilvl w:val="0"/>
          <w:numId w:val="3"/>
        </w:numPr>
        <w:ind w:left="1440"/>
        <w:rPr>
          <w:lang w:val="fr-FR"/>
        </w:rPr>
      </w:pPr>
      <w:r>
        <w:rPr>
          <w:lang w:val="fr"/>
        </w:rPr>
        <w:t>Sphère, LEGS et SEEP ont commencé sous forme de projets, mais sont depuis devenues des entités juri</w:t>
      </w:r>
      <w:r w:rsidR="002B7BAF">
        <w:rPr>
          <w:lang w:val="fr"/>
        </w:rPr>
        <w:t>d</w:t>
      </w:r>
      <w:r>
        <w:rPr>
          <w:lang w:val="fr"/>
        </w:rPr>
        <w:t xml:space="preserve">iques, c’est-à-dire des organisations caritatives/ONG. LEGS et Sphère ont </w:t>
      </w:r>
      <w:r w:rsidR="00362539">
        <w:rPr>
          <w:lang w:val="fr"/>
        </w:rPr>
        <w:t xml:space="preserve">choisi de retirer </w:t>
      </w:r>
      <w:r>
        <w:rPr>
          <w:lang w:val="fr"/>
        </w:rPr>
        <w:t>le mot « projet » de leur nom.</w:t>
      </w:r>
    </w:p>
    <w:p w14:paraId="12E7F4B8" w14:textId="5F8E4A32" w:rsidR="00DF193C" w:rsidRPr="005D31E1" w:rsidRDefault="008419AD" w:rsidP="00CD7DE3">
      <w:pPr>
        <w:pStyle w:val="ListParagraph"/>
        <w:numPr>
          <w:ilvl w:val="0"/>
          <w:numId w:val="3"/>
        </w:numPr>
        <w:ind w:left="1440"/>
        <w:rPr>
          <w:lang w:val="fr-FR"/>
        </w:rPr>
      </w:pPr>
      <w:r>
        <w:rPr>
          <w:lang w:val="fr"/>
        </w:rPr>
        <w:t xml:space="preserve">L’ADCAP, une entité membre du HSP, est une initiative de l’Age and </w:t>
      </w:r>
      <w:proofErr w:type="spellStart"/>
      <w:r>
        <w:rPr>
          <w:lang w:val="fr"/>
        </w:rPr>
        <w:t>Disability</w:t>
      </w:r>
      <w:proofErr w:type="spellEnd"/>
      <w:r>
        <w:rPr>
          <w:lang w:val="fr"/>
        </w:rPr>
        <w:t xml:space="preserve"> Consortium (ADC). L’ADCAP et </w:t>
      </w:r>
      <w:r w:rsidR="00851EFB">
        <w:rPr>
          <w:lang w:val="fr"/>
        </w:rPr>
        <w:t>l</w:t>
      </w:r>
      <w:r w:rsidR="0008157A">
        <w:rPr>
          <w:lang w:val="fr"/>
        </w:rPr>
        <w:t>’</w:t>
      </w:r>
      <w:r>
        <w:rPr>
          <w:lang w:val="fr"/>
        </w:rPr>
        <w:t xml:space="preserve">ADC comptent plusieurs membres, mais seules </w:t>
      </w:r>
      <w:proofErr w:type="spellStart"/>
      <w:r>
        <w:rPr>
          <w:lang w:val="fr"/>
        </w:rPr>
        <w:t>HelpAge</w:t>
      </w:r>
      <w:proofErr w:type="spellEnd"/>
      <w:r>
        <w:rPr>
          <w:lang w:val="fr"/>
        </w:rPr>
        <w:t xml:space="preserve"> et CBM sont actives à l’heure actuelle au sein du HSP.</w:t>
      </w:r>
    </w:p>
    <w:p w14:paraId="7D074B01" w14:textId="5DC90157" w:rsidR="003B7A14" w:rsidRPr="005D31E1" w:rsidRDefault="00682B84" w:rsidP="00CD7DE3">
      <w:pPr>
        <w:pStyle w:val="ListParagraph"/>
        <w:numPr>
          <w:ilvl w:val="0"/>
          <w:numId w:val="3"/>
        </w:numPr>
        <w:ind w:left="1440"/>
        <w:rPr>
          <w:lang w:val="fr-FR"/>
        </w:rPr>
      </w:pPr>
      <w:r>
        <w:rPr>
          <w:lang w:val="fr"/>
        </w:rPr>
        <w:t xml:space="preserve">Le groupe de travail sur les Standards minimums pour la protection de l’enfance, co-dirigé par Save the </w:t>
      </w:r>
      <w:proofErr w:type="spellStart"/>
      <w:r>
        <w:rPr>
          <w:lang w:val="fr"/>
        </w:rPr>
        <w:t>Children</w:t>
      </w:r>
      <w:proofErr w:type="spellEnd"/>
      <w:r>
        <w:rPr>
          <w:lang w:val="fr"/>
        </w:rPr>
        <w:t xml:space="preserve"> et l’UNICEF, fait partie de l’Alliance pour la protection de l’enfance dans l’intervention humanitaire (entité membre du HSP). L’Alliance compte de nombreuses organisations membres, mais seules Save the </w:t>
      </w:r>
      <w:proofErr w:type="spellStart"/>
      <w:r>
        <w:rPr>
          <w:lang w:val="fr"/>
        </w:rPr>
        <w:t>Children</w:t>
      </w:r>
      <w:proofErr w:type="spellEnd"/>
      <w:r>
        <w:rPr>
          <w:lang w:val="fr"/>
        </w:rPr>
        <w:t xml:space="preserve"> et l’UNICEF sont actives au sein du HSP.</w:t>
      </w:r>
    </w:p>
    <w:p w14:paraId="2FD90BD9" w14:textId="71D714B1" w:rsidR="00E672A0" w:rsidRDefault="00447C2C" w:rsidP="00E672A0">
      <w:pPr>
        <w:pStyle w:val="ListParagraph"/>
        <w:numPr>
          <w:ilvl w:val="0"/>
          <w:numId w:val="3"/>
        </w:numPr>
        <w:ind w:left="1440"/>
      </w:pPr>
      <w:r>
        <w:rPr>
          <w:lang w:val="fr"/>
        </w:rPr>
        <w:t xml:space="preserve">La CHS fait partie du manuel Sphère, et appartient conjointement à Sphère, à </w:t>
      </w:r>
      <w:r w:rsidR="00362539">
        <w:rPr>
          <w:lang w:val="fr"/>
        </w:rPr>
        <w:t xml:space="preserve">la </w:t>
      </w:r>
      <w:r>
        <w:rPr>
          <w:lang w:val="fr"/>
        </w:rPr>
        <w:t>CHS Alliance et au Groupe URD. La CHS Alliance est membre associée du HSP.</w:t>
      </w:r>
    </w:p>
    <w:p w14:paraId="529E4C2E" w14:textId="67231C0E" w:rsidR="00CA26E8" w:rsidRDefault="00CB0D16" w:rsidP="00644B4C">
      <w:pPr>
        <w:rPr>
          <w:lang w:val="fr"/>
        </w:rPr>
      </w:pPr>
      <w:r>
        <w:rPr>
          <w:lang w:val="fr"/>
        </w:rPr>
        <w:lastRenderedPageBreak/>
        <w:t xml:space="preserve">Si cela est adapté, distribuez la </w:t>
      </w:r>
      <w:hyperlink r:id="rId111" w:history="1">
        <w:r>
          <w:rPr>
            <w:rStyle w:val="Hyperlink"/>
            <w:lang w:val="fr"/>
          </w:rPr>
          <w:t>HSP bro</w:t>
        </w:r>
        <w:r w:rsidR="002B7BAF">
          <w:rPr>
            <w:rStyle w:val="Hyperlink"/>
            <w:lang w:val="fr"/>
          </w:rPr>
          <w:t>c</w:t>
        </w:r>
        <w:r>
          <w:rPr>
            <w:rStyle w:val="Hyperlink"/>
            <w:lang w:val="fr"/>
          </w:rPr>
          <w:t>hure</w:t>
        </w:r>
      </w:hyperlink>
      <w:r>
        <w:rPr>
          <w:lang w:val="fr"/>
        </w:rPr>
        <w:t xml:space="preserve"> (au format PDF ou en communiquant le lien URL) (en anglais).</w:t>
      </w:r>
    </w:p>
    <w:p w14:paraId="48F82BD0" w14:textId="77777777" w:rsidR="00644B4C" w:rsidRPr="005D31E1" w:rsidRDefault="00644B4C" w:rsidP="00644B4C">
      <w:pPr>
        <w:rPr>
          <w:rFonts w:asciiTheme="majorHAnsi" w:eastAsiaTheme="majorEastAsia" w:hAnsiTheme="majorHAnsi" w:cstheme="majorBidi"/>
          <w:color w:val="2F5496" w:themeColor="accent1" w:themeShade="BF"/>
          <w:sz w:val="26"/>
          <w:szCs w:val="26"/>
          <w:lang w:val="fr-FR"/>
        </w:rPr>
      </w:pPr>
    </w:p>
    <w:p w14:paraId="159EF997" w14:textId="0E47AFA9" w:rsidR="59A0A75C" w:rsidRPr="005D31E1" w:rsidRDefault="00CA26E8" w:rsidP="00E16609">
      <w:pPr>
        <w:pStyle w:val="Heading2"/>
        <w:rPr>
          <w:lang w:val="fr-FR"/>
        </w:rPr>
      </w:pPr>
      <w:bookmarkStart w:id="150" w:name="_How_can_I"/>
      <w:bookmarkStart w:id="151" w:name="_Toc94713221"/>
      <w:bookmarkStart w:id="152" w:name="_Toc110949082"/>
      <w:bookmarkEnd w:id="150"/>
      <w:r>
        <w:rPr>
          <w:lang w:val="fr"/>
        </w:rPr>
        <w:t>Comment utiliser les standards WASH de Sphère dans le suivi des programmes humanitaires ?</w:t>
      </w:r>
      <w:bookmarkEnd w:id="151"/>
      <w:bookmarkEnd w:id="152"/>
    </w:p>
    <w:p w14:paraId="2CB378B7" w14:textId="5A825B94" w:rsidR="14681F83" w:rsidRPr="005D31E1" w:rsidRDefault="14681F83" w:rsidP="36571496">
      <w:pPr>
        <w:pStyle w:val="activity-meta-data"/>
        <w:rPr>
          <w:b/>
          <w:bCs/>
          <w:lang w:val="fr-FR"/>
        </w:rPr>
      </w:pPr>
      <w:r w:rsidRPr="648B4AA5">
        <w:rPr>
          <w:b/>
          <w:bCs/>
          <w:lang w:val="fr"/>
        </w:rPr>
        <w:t xml:space="preserve">Déroulement : </w:t>
      </w:r>
      <w:r w:rsidRPr="648B4AA5">
        <w:rPr>
          <w:lang w:val="fr"/>
        </w:rPr>
        <w:t>Étude individuelle de vidéo (</w:t>
      </w:r>
      <w:r w:rsidRPr="00342882">
        <w:rPr>
          <w:b/>
          <w:bCs/>
          <w:lang w:val="fr"/>
        </w:rPr>
        <w:t>en anglais</w:t>
      </w:r>
      <w:r w:rsidRPr="648B4AA5">
        <w:rPr>
          <w:lang w:val="fr"/>
        </w:rPr>
        <w:t>) (travail personnel)</w:t>
      </w:r>
    </w:p>
    <w:p w14:paraId="36A4009B" w14:textId="083F13D1" w:rsidR="33FC5D84" w:rsidRPr="005D31E1" w:rsidRDefault="33FC5D84" w:rsidP="36571496">
      <w:pPr>
        <w:pStyle w:val="activity-meta-data"/>
        <w:rPr>
          <w:lang w:val="fr-FR"/>
        </w:rPr>
      </w:pPr>
      <w:r>
        <w:rPr>
          <w:b/>
          <w:bCs/>
          <w:lang w:val="fr"/>
        </w:rPr>
        <w:t>Objectifs d’apprentissage :</w:t>
      </w:r>
      <w:r>
        <w:rPr>
          <w:lang w:val="fr"/>
        </w:rPr>
        <w:t xml:space="preserve"> À la fin de cette activité, les </w:t>
      </w:r>
      <w:proofErr w:type="spellStart"/>
      <w:r>
        <w:rPr>
          <w:lang w:val="fr"/>
        </w:rPr>
        <w:t>participant-es</w:t>
      </w:r>
      <w:proofErr w:type="spellEnd"/>
      <w:r>
        <w:rPr>
          <w:lang w:val="fr"/>
        </w:rPr>
        <w:t xml:space="preserve"> seront en mesure de décrire la structure d’un standard technique et d’expliquer l’objet principal de chacun de ses composants : le standard, les actions</w:t>
      </w:r>
      <w:r w:rsidR="00882B05">
        <w:rPr>
          <w:lang w:val="fr"/>
        </w:rPr>
        <w:t xml:space="preserve"> clés</w:t>
      </w:r>
      <w:r>
        <w:rPr>
          <w:lang w:val="fr"/>
        </w:rPr>
        <w:t xml:space="preserve">, les indicateurs </w:t>
      </w:r>
      <w:r w:rsidR="00882B05">
        <w:rPr>
          <w:lang w:val="fr"/>
        </w:rPr>
        <w:t xml:space="preserve">clés </w:t>
      </w:r>
      <w:r>
        <w:rPr>
          <w:lang w:val="fr"/>
        </w:rPr>
        <w:t>et les notes d’orientation.</w:t>
      </w:r>
    </w:p>
    <w:p w14:paraId="1508EB64" w14:textId="30D3C250" w:rsidR="1112BF0F" w:rsidRPr="005D31E1" w:rsidRDefault="1112BF0F" w:rsidP="36571496">
      <w:pPr>
        <w:rPr>
          <w:lang w:val="fr-FR"/>
        </w:rPr>
      </w:pPr>
      <w:r>
        <w:rPr>
          <w:b/>
          <w:bCs/>
          <w:lang w:val="fr"/>
        </w:rPr>
        <w:t xml:space="preserve">Remarques : </w:t>
      </w:r>
      <w:r>
        <w:rPr>
          <w:lang w:val="fr"/>
        </w:rPr>
        <w:t>Dans cette vidéo, Axel Schmidt, point focal Sphère en Allemagne et coordinateur de l’intervention d’urgence pour le compte d’</w:t>
      </w:r>
      <w:proofErr w:type="spellStart"/>
      <w:r>
        <w:rPr>
          <w:lang w:val="fr"/>
        </w:rPr>
        <w:t>Arbeiter</w:t>
      </w:r>
      <w:proofErr w:type="spellEnd"/>
      <w:r>
        <w:rPr>
          <w:lang w:val="fr"/>
        </w:rPr>
        <w:t>-</w:t>
      </w:r>
      <w:proofErr w:type="spellStart"/>
      <w:r>
        <w:rPr>
          <w:lang w:val="fr"/>
        </w:rPr>
        <w:t>Samariter</w:t>
      </w:r>
      <w:proofErr w:type="spellEnd"/>
      <w:r>
        <w:rPr>
          <w:lang w:val="fr"/>
        </w:rPr>
        <w:t xml:space="preserve">-Bund </w:t>
      </w:r>
      <w:proofErr w:type="spellStart"/>
      <w:r>
        <w:rPr>
          <w:lang w:val="fr"/>
        </w:rPr>
        <w:t>Deutschland</w:t>
      </w:r>
      <w:proofErr w:type="spellEnd"/>
      <w:r>
        <w:rPr>
          <w:lang w:val="fr"/>
        </w:rPr>
        <w:t xml:space="preserve"> </w:t>
      </w:r>
      <w:proofErr w:type="spellStart"/>
      <w:r>
        <w:rPr>
          <w:lang w:val="fr"/>
        </w:rPr>
        <w:t>e.V.</w:t>
      </w:r>
      <w:proofErr w:type="spellEnd"/>
      <w:r>
        <w:rPr>
          <w:lang w:val="fr"/>
        </w:rPr>
        <w:t xml:space="preserve"> (ASB)</w:t>
      </w:r>
      <w:r w:rsidR="00AB5F31">
        <w:rPr>
          <w:lang w:val="fr"/>
        </w:rPr>
        <w:t>,</w:t>
      </w:r>
      <w:r>
        <w:rPr>
          <w:lang w:val="fr"/>
        </w:rPr>
        <w:t xml:space="preserve"> aborde les concepts essentiels de l’approvisionnement en eau, l’assainissement et la promotion de l’hygiène (WASH) dans le manuel Sphère. Il fait également part de son expérience de l’utilisation des standards WASH de Sphère dans le suivi de programmes humanitaires.</w:t>
      </w:r>
    </w:p>
    <w:p w14:paraId="3461C00B" w14:textId="55A6F46F" w:rsidR="00CE6BF2" w:rsidRPr="005D31E1" w:rsidRDefault="204B156C" w:rsidP="09363FF2">
      <w:pPr>
        <w:rPr>
          <w:b/>
          <w:bCs/>
          <w:lang w:val="fr-FR"/>
        </w:rPr>
      </w:pPr>
      <w:r>
        <w:rPr>
          <w:b/>
          <w:bCs/>
          <w:lang w:val="fr"/>
        </w:rPr>
        <w:t>Méthode :</w:t>
      </w:r>
      <w:r>
        <w:rPr>
          <w:lang w:val="fr"/>
        </w:rPr>
        <w:t xml:space="preserve"> Demandez aux </w:t>
      </w:r>
      <w:proofErr w:type="spellStart"/>
      <w:r>
        <w:rPr>
          <w:lang w:val="fr"/>
        </w:rPr>
        <w:t>participant-es</w:t>
      </w:r>
      <w:proofErr w:type="spellEnd"/>
      <w:r>
        <w:rPr>
          <w:lang w:val="fr"/>
        </w:rPr>
        <w:t xml:space="preserve"> de visionner la vidéo dans le cadre de leur travail personnel (elle est trop longue pour être regardée pendant une séance de formation) et d’écrire les trois principales choses qu’elles et ils en ont retenues. En plénière, demandez</w:t>
      </w:r>
      <w:r w:rsidR="00AB5F31">
        <w:rPr>
          <w:lang w:val="fr"/>
        </w:rPr>
        <w:t xml:space="preserve">-leur </w:t>
      </w:r>
      <w:r>
        <w:rPr>
          <w:lang w:val="fr"/>
        </w:rPr>
        <w:t>d’énoncer leurs trois points.</w:t>
      </w:r>
    </w:p>
    <w:p w14:paraId="732AA712" w14:textId="0EB84770" w:rsidR="00905233" w:rsidRPr="005D31E1" w:rsidRDefault="00905233" w:rsidP="00905233">
      <w:pPr>
        <w:pStyle w:val="activity-meta-data"/>
        <w:rPr>
          <w:lang w:val="fr-FR"/>
        </w:rPr>
      </w:pPr>
      <w:r>
        <w:rPr>
          <w:lang w:val="fr"/>
        </w:rPr>
        <w:t xml:space="preserve">Comme pour l’activité </w:t>
      </w:r>
      <w:hyperlink w:anchor="_What_are_Sphere" w:history="1">
        <w:r>
          <w:rPr>
            <w:rStyle w:val="Hyperlink"/>
            <w:lang w:val="fr"/>
          </w:rPr>
          <w:t>Que sont les standards techniques de Sphère ?</w:t>
        </w:r>
      </w:hyperlink>
      <w:r>
        <w:rPr>
          <w:lang w:val="fr"/>
        </w:rPr>
        <w:t xml:space="preserve"> ci-dessus, celle-ci devrait permettre de combler les lacunes entre les apprentissages sur les chapitres de base et </w:t>
      </w:r>
      <w:r w:rsidR="00AB5F31">
        <w:rPr>
          <w:lang w:val="fr"/>
        </w:rPr>
        <w:t>ceux</w:t>
      </w:r>
      <w:r>
        <w:rPr>
          <w:lang w:val="fr"/>
        </w:rPr>
        <w:t xml:space="preserve"> sur les chapitres techniques.</w:t>
      </w:r>
    </w:p>
    <w:p w14:paraId="59D39909" w14:textId="7646DDB9" w:rsidR="006C66AF" w:rsidRDefault="006C66AF" w:rsidP="006C66AF">
      <w:pPr>
        <w:rPr>
          <w:rFonts w:ascii="Calibri" w:eastAsia="Calibri" w:hAnsi="Calibri" w:cs="Calibri"/>
        </w:rPr>
      </w:pPr>
      <w:proofErr w:type="spellStart"/>
      <w:r w:rsidRPr="005D31E1">
        <w:rPr>
          <w:b/>
          <w:bCs/>
        </w:rPr>
        <w:t>Ressource</w:t>
      </w:r>
      <w:proofErr w:type="spellEnd"/>
      <w:r w:rsidRPr="005D31E1">
        <w:rPr>
          <w:b/>
          <w:bCs/>
        </w:rPr>
        <w:t xml:space="preserve"> : </w:t>
      </w:r>
      <w:proofErr w:type="spellStart"/>
      <w:r w:rsidRPr="005D31E1">
        <w:t>Vidéo</w:t>
      </w:r>
      <w:proofErr w:type="spellEnd"/>
      <w:r w:rsidRPr="005D31E1">
        <w:rPr>
          <w:i/>
          <w:iCs/>
        </w:rPr>
        <w:t xml:space="preserve"> Sphere Standards of Water Supply, Sanitation, and Hygiene Promotion (WASH) </w:t>
      </w:r>
      <w:r w:rsidRPr="005D31E1">
        <w:t xml:space="preserve">: </w:t>
      </w:r>
      <w:hyperlink r:id="rId112" w:history="1">
        <w:r w:rsidRPr="005D31E1">
          <w:rPr>
            <w:rStyle w:val="Hyperlink"/>
            <w:rFonts w:ascii="Calibri" w:eastAsia="Calibri" w:hAnsi="Calibri" w:cs="Calibri"/>
          </w:rPr>
          <w:t>https://www.youtube.com/watch?v=Dl9GSkFMuoQ</w:t>
        </w:r>
      </w:hyperlink>
    </w:p>
    <w:p w14:paraId="6350D561" w14:textId="7B58EDD7" w:rsidR="36571496" w:rsidRDefault="36571496"/>
    <w:p w14:paraId="4840756B" w14:textId="16983C04" w:rsidR="007611A7" w:rsidRPr="005D31E1" w:rsidRDefault="007611A7" w:rsidP="00E16609">
      <w:pPr>
        <w:pStyle w:val="Heading2"/>
        <w:rPr>
          <w:lang w:val="fr-FR"/>
        </w:rPr>
      </w:pPr>
      <w:bookmarkStart w:id="153" w:name="_Toc94713222"/>
      <w:bookmarkStart w:id="154" w:name="_Toc110949083"/>
      <w:r>
        <w:rPr>
          <w:lang w:val="fr"/>
        </w:rPr>
        <w:t xml:space="preserve">Connaissez-vous les produits de </w:t>
      </w:r>
      <w:proofErr w:type="spellStart"/>
      <w:r>
        <w:rPr>
          <w:lang w:val="fr"/>
        </w:rPr>
        <w:t>microapprentissage</w:t>
      </w:r>
      <w:proofErr w:type="spellEnd"/>
      <w:r>
        <w:rPr>
          <w:lang w:val="fr"/>
        </w:rPr>
        <w:t xml:space="preserve"> de Sphère ?</w:t>
      </w:r>
      <w:bookmarkEnd w:id="153"/>
      <w:bookmarkEnd w:id="154"/>
    </w:p>
    <w:p w14:paraId="6BE55C24" w14:textId="535F8092" w:rsidR="007611A7" w:rsidRPr="005D31E1" w:rsidRDefault="009F5E76" w:rsidP="008817B4">
      <w:pPr>
        <w:pStyle w:val="activity-meta-data"/>
        <w:rPr>
          <w:lang w:val="fr-FR"/>
        </w:rPr>
      </w:pPr>
      <w:r>
        <w:rPr>
          <w:b/>
          <w:bCs/>
          <w:lang w:val="fr"/>
        </w:rPr>
        <w:t>Objectifs d’apprentissage :</w:t>
      </w:r>
      <w:r>
        <w:rPr>
          <w:lang w:val="fr"/>
        </w:rPr>
        <w:t xml:space="preserve"> Divers (selon les supports de </w:t>
      </w:r>
      <w:proofErr w:type="spellStart"/>
      <w:r>
        <w:rPr>
          <w:lang w:val="fr"/>
        </w:rPr>
        <w:t>microapprentissage</w:t>
      </w:r>
      <w:proofErr w:type="spellEnd"/>
      <w:r>
        <w:rPr>
          <w:lang w:val="fr"/>
        </w:rPr>
        <w:t>)</w:t>
      </w:r>
    </w:p>
    <w:p w14:paraId="590CBBDA" w14:textId="4E995D0B" w:rsidR="007611A7" w:rsidRPr="005D31E1" w:rsidRDefault="00DF250F" w:rsidP="007611A7">
      <w:pPr>
        <w:rPr>
          <w:lang w:val="fr-FR"/>
        </w:rPr>
      </w:pPr>
      <w:r>
        <w:rPr>
          <w:b/>
          <w:bCs/>
          <w:lang w:val="fr"/>
        </w:rPr>
        <w:t>Remarques :</w:t>
      </w:r>
      <w:r>
        <w:rPr>
          <w:lang w:val="fr"/>
        </w:rPr>
        <w:t xml:space="preserve"> Sphère propose des occasions de </w:t>
      </w:r>
      <w:proofErr w:type="spellStart"/>
      <w:r>
        <w:rPr>
          <w:lang w:val="fr"/>
        </w:rPr>
        <w:t>microapprentissage</w:t>
      </w:r>
      <w:proofErr w:type="spellEnd"/>
      <w:r>
        <w:rPr>
          <w:lang w:val="fr"/>
        </w:rPr>
        <w:t xml:space="preserve"> sur les plateformes de réseaux sociaux afin que ses </w:t>
      </w:r>
      <w:proofErr w:type="spellStart"/>
      <w:r>
        <w:rPr>
          <w:lang w:val="fr"/>
        </w:rPr>
        <w:t>abonné-es</w:t>
      </w:r>
      <w:proofErr w:type="spellEnd"/>
      <w:r>
        <w:rPr>
          <w:lang w:val="fr"/>
        </w:rPr>
        <w:t xml:space="preserve"> puissent apprendre quelque chose en moins de 5 minutes, sans quitter leur flux.</w:t>
      </w:r>
    </w:p>
    <w:p w14:paraId="21A01B40" w14:textId="2978C732" w:rsidR="00C448BA" w:rsidRPr="005D31E1" w:rsidRDefault="00C448BA" w:rsidP="007611A7">
      <w:pPr>
        <w:rPr>
          <w:lang w:val="fr-FR"/>
        </w:rPr>
      </w:pPr>
      <w:r>
        <w:rPr>
          <w:lang w:val="fr"/>
        </w:rPr>
        <w:t xml:space="preserve">Les </w:t>
      </w:r>
      <w:r>
        <w:rPr>
          <w:b/>
          <w:bCs/>
          <w:lang w:val="fr"/>
        </w:rPr>
        <w:t xml:space="preserve">supports de </w:t>
      </w:r>
      <w:proofErr w:type="spellStart"/>
      <w:r>
        <w:rPr>
          <w:b/>
          <w:bCs/>
          <w:lang w:val="fr"/>
        </w:rPr>
        <w:t>microapprentissage</w:t>
      </w:r>
      <w:proofErr w:type="spellEnd"/>
      <w:r>
        <w:rPr>
          <w:lang w:val="fr"/>
        </w:rPr>
        <w:t xml:space="preserve">, qui font partie des ressources de formation de Sphère, incluent des liens vers des messages de </w:t>
      </w:r>
      <w:proofErr w:type="spellStart"/>
      <w:r>
        <w:rPr>
          <w:lang w:val="fr"/>
        </w:rPr>
        <w:t>microapprentissage</w:t>
      </w:r>
      <w:proofErr w:type="spellEnd"/>
      <w:r>
        <w:rPr>
          <w:lang w:val="fr"/>
        </w:rPr>
        <w:t xml:space="preserve"> sur LinkedIn et les fichiers PowerPoint utilisés pour créer les PDF téléversés sur LinkedIn. Ces supports peuvent être utiles avant, pendant ou après une formation ou un atelier Sphère en ligne. Merci de bien vouloir partager tout nouveau support de </w:t>
      </w:r>
      <w:proofErr w:type="spellStart"/>
      <w:r>
        <w:rPr>
          <w:lang w:val="fr"/>
        </w:rPr>
        <w:t>microapprentissage</w:t>
      </w:r>
      <w:proofErr w:type="spellEnd"/>
      <w:r>
        <w:rPr>
          <w:lang w:val="fr"/>
        </w:rPr>
        <w:t>, ou les traductions/contextualisations de ceux qui existent déjà, avec le siège de Sphère.</w:t>
      </w:r>
    </w:p>
    <w:p w14:paraId="6136DCF1" w14:textId="1DC66937" w:rsidR="00430D3D" w:rsidRPr="005D31E1" w:rsidRDefault="00000000" w:rsidP="007611A7">
      <w:pPr>
        <w:rPr>
          <w:rStyle w:val="Hyperlink"/>
          <w:lang w:val="fr-FR"/>
        </w:rPr>
      </w:pPr>
      <w:hyperlink r:id="rId113" w:history="1">
        <w:r w:rsidR="008F2303">
          <w:rPr>
            <w:rStyle w:val="Hyperlink"/>
            <w:lang w:val="fr"/>
          </w:rPr>
          <w:t>https://www.spherestandards.org/fr/resources/sphere-microlearning-assets/</w:t>
        </w:r>
      </w:hyperlink>
    </w:p>
    <w:p w14:paraId="090FE800" w14:textId="77777777" w:rsidR="0074267C" w:rsidRPr="005D31E1" w:rsidRDefault="0074267C" w:rsidP="007611A7">
      <w:pPr>
        <w:rPr>
          <w:rStyle w:val="Hyperlink"/>
          <w:lang w:val="fr-FR"/>
        </w:rPr>
      </w:pPr>
    </w:p>
    <w:p w14:paraId="5929CD76" w14:textId="77777777" w:rsidR="005D209D" w:rsidRPr="005D31E1" w:rsidRDefault="005D209D">
      <w:pPr>
        <w:ind w:left="0"/>
        <w:rPr>
          <w:rFonts w:asciiTheme="majorHAnsi" w:eastAsiaTheme="majorEastAsia" w:hAnsiTheme="majorHAnsi" w:cstheme="majorBidi"/>
          <w:color w:val="2F5496" w:themeColor="accent1" w:themeShade="BF"/>
          <w:sz w:val="26"/>
          <w:szCs w:val="26"/>
          <w:lang w:val="fr-FR"/>
        </w:rPr>
      </w:pPr>
      <w:bookmarkStart w:id="155" w:name="_What_do_you"/>
      <w:bookmarkStart w:id="156" w:name="_Toc94713223"/>
      <w:bookmarkEnd w:id="155"/>
      <w:r>
        <w:rPr>
          <w:lang w:val="fr"/>
        </w:rPr>
        <w:br w:type="page"/>
      </w:r>
    </w:p>
    <w:p w14:paraId="0A2F2E15" w14:textId="19F4A34F" w:rsidR="00FB4BF7" w:rsidRPr="005D31E1" w:rsidRDefault="00FB4BF7" w:rsidP="00E16609">
      <w:pPr>
        <w:pStyle w:val="Heading2"/>
        <w:rPr>
          <w:lang w:val="fr-FR"/>
        </w:rPr>
      </w:pPr>
      <w:bookmarkStart w:id="157" w:name="_Toc110949084"/>
      <w:r>
        <w:rPr>
          <w:lang w:val="fr"/>
        </w:rPr>
        <w:lastRenderedPageBreak/>
        <w:t>Que pensez-vous de la formation jusqu’à présent ?</w:t>
      </w:r>
      <w:bookmarkEnd w:id="156"/>
      <w:bookmarkEnd w:id="157"/>
    </w:p>
    <w:p w14:paraId="05A21F8E" w14:textId="07408352" w:rsidR="00DF250F" w:rsidRPr="005D31E1" w:rsidRDefault="00DF250F" w:rsidP="00DF250F">
      <w:pPr>
        <w:rPr>
          <w:lang w:val="fr-FR"/>
        </w:rPr>
      </w:pPr>
      <w:r>
        <w:rPr>
          <w:lang w:val="fr"/>
        </w:rPr>
        <w:t>Si votre formation dure plusieurs jours, collectez des retours d’information à la fin de chaque journée, sur lesquels vous pouvez rapidement agir au cours des jours restants.</w:t>
      </w:r>
    </w:p>
    <w:p w14:paraId="6FD85763" w14:textId="3800BF3A" w:rsidR="00E94AFE" w:rsidRPr="005D31E1" w:rsidRDefault="00E94AFE" w:rsidP="00FB4BF7">
      <w:pPr>
        <w:rPr>
          <w:lang w:val="fr-FR"/>
        </w:rPr>
      </w:pPr>
      <w:r>
        <w:rPr>
          <w:b/>
          <w:bCs/>
          <w:lang w:val="fr"/>
        </w:rPr>
        <w:t>Objectifs</w:t>
      </w:r>
      <w:r w:rsidR="002B7BAF">
        <w:rPr>
          <w:b/>
          <w:bCs/>
          <w:lang w:val="fr"/>
        </w:rPr>
        <w:t> :</w:t>
      </w:r>
      <w:r>
        <w:rPr>
          <w:lang w:val="fr"/>
        </w:rPr>
        <w:t xml:space="preserve"> Améliorer la formation en procédant à des ajustements mineurs pendant les formations plus longues, démontrer le suivi à l’aide d’une boucle rapide de retours d’information à mi-parcours et être redevable envers les </w:t>
      </w:r>
      <w:proofErr w:type="spellStart"/>
      <w:r>
        <w:rPr>
          <w:lang w:val="fr"/>
        </w:rPr>
        <w:t>participant-es</w:t>
      </w:r>
      <w:proofErr w:type="spellEnd"/>
      <w:r>
        <w:rPr>
          <w:lang w:val="fr"/>
        </w:rPr>
        <w:t>.</w:t>
      </w:r>
    </w:p>
    <w:p w14:paraId="53812264" w14:textId="112B62BC" w:rsidR="00C077E3" w:rsidRPr="005D31E1" w:rsidRDefault="00DF250F" w:rsidP="00757491">
      <w:pPr>
        <w:rPr>
          <w:lang w:val="fr-FR"/>
        </w:rPr>
      </w:pPr>
      <w:r>
        <w:rPr>
          <w:b/>
          <w:bCs/>
          <w:lang w:val="fr"/>
        </w:rPr>
        <w:t>Objectifs d’apprentissage :</w:t>
      </w:r>
      <w:r>
        <w:rPr>
          <w:lang w:val="fr"/>
        </w:rPr>
        <w:t xml:space="preserve"> Les </w:t>
      </w:r>
      <w:proofErr w:type="spellStart"/>
      <w:r>
        <w:rPr>
          <w:lang w:val="fr"/>
        </w:rPr>
        <w:t>participant-es</w:t>
      </w:r>
      <w:proofErr w:type="spellEnd"/>
      <w:r>
        <w:rPr>
          <w:lang w:val="fr"/>
        </w:rPr>
        <w:t xml:space="preserve"> commencent le suivi de leur programme </w:t>
      </w:r>
      <w:r w:rsidR="00AB5F31">
        <w:rPr>
          <w:lang w:val="fr"/>
        </w:rPr>
        <w:t xml:space="preserve">en même temps que la </w:t>
      </w:r>
      <w:r>
        <w:rPr>
          <w:lang w:val="fr"/>
        </w:rPr>
        <w:t>mise en œuvre, et utilisent des données collectées auprès de personnes touchées par une crise afin d</w:t>
      </w:r>
      <w:r w:rsidR="00AB5F31">
        <w:rPr>
          <w:lang w:val="fr"/>
        </w:rPr>
        <w:t xml:space="preserve">’ajuster </w:t>
      </w:r>
      <w:r w:rsidR="00257EB2">
        <w:rPr>
          <w:lang w:val="fr"/>
        </w:rPr>
        <w:t xml:space="preserve">légèrement </w:t>
      </w:r>
      <w:r w:rsidR="00AB5F31">
        <w:rPr>
          <w:lang w:val="fr"/>
        </w:rPr>
        <w:t>le</w:t>
      </w:r>
      <w:r w:rsidR="00257EB2">
        <w:rPr>
          <w:lang w:val="fr"/>
        </w:rPr>
        <w:t>ur</w:t>
      </w:r>
      <w:r>
        <w:rPr>
          <w:lang w:val="fr"/>
        </w:rPr>
        <w:t xml:space="preserve"> programme</w:t>
      </w:r>
      <w:r w:rsidR="00257EB2">
        <w:rPr>
          <w:lang w:val="fr"/>
        </w:rPr>
        <w:t xml:space="preserve"> sans attendre</w:t>
      </w:r>
      <w:r>
        <w:rPr>
          <w:lang w:val="fr"/>
        </w:rPr>
        <w:t>.</w:t>
      </w:r>
    </w:p>
    <w:p w14:paraId="74D91FE7" w14:textId="765C38B2" w:rsidR="00BE7B93" w:rsidRPr="005D31E1" w:rsidRDefault="00BE7B93" w:rsidP="00757491">
      <w:pPr>
        <w:rPr>
          <w:lang w:val="fr-FR"/>
        </w:rPr>
      </w:pPr>
      <w:r>
        <w:rPr>
          <w:b/>
          <w:bCs/>
          <w:lang w:val="fr"/>
        </w:rPr>
        <w:t>Méthode :</w:t>
      </w:r>
      <w:r>
        <w:rPr>
          <w:lang w:val="fr"/>
        </w:rPr>
        <w:t xml:space="preserve"> À la fin de chaque journée de formation, formez deux groupes et demandez-leur de discuter en salle privée de « Ce qui s’est bien passé » </w:t>
      </w:r>
      <w:r w:rsidR="00257EB2">
        <w:rPr>
          <w:lang w:val="fr"/>
        </w:rPr>
        <w:t xml:space="preserve">au cours de la séance </w:t>
      </w:r>
      <w:r>
        <w:rPr>
          <w:lang w:val="fr"/>
        </w:rPr>
        <w:t xml:space="preserve">et </w:t>
      </w:r>
      <w:r w:rsidR="00257EB2">
        <w:rPr>
          <w:lang w:val="fr"/>
        </w:rPr>
        <w:t xml:space="preserve">de </w:t>
      </w:r>
      <w:r>
        <w:rPr>
          <w:lang w:val="fr"/>
        </w:rPr>
        <w:t>« Ce qui pourrait être amélioré »</w:t>
      </w:r>
      <w:r w:rsidR="00257EB2">
        <w:rPr>
          <w:lang w:val="fr"/>
        </w:rPr>
        <w:t xml:space="preserve">. </w:t>
      </w:r>
      <w:r>
        <w:rPr>
          <w:lang w:val="fr"/>
        </w:rPr>
        <w:t xml:space="preserve">Demandez aux groupes de nommer </w:t>
      </w:r>
      <w:proofErr w:type="spellStart"/>
      <w:r>
        <w:rPr>
          <w:lang w:val="fr"/>
        </w:rPr>
        <w:t>un-e</w:t>
      </w:r>
      <w:proofErr w:type="spellEnd"/>
      <w:r>
        <w:rPr>
          <w:lang w:val="fr"/>
        </w:rPr>
        <w:t xml:space="preserve"> messager-ère, qui rapportera les résultats du groupe à l’animateur-</w:t>
      </w:r>
      <w:proofErr w:type="spellStart"/>
      <w:r>
        <w:rPr>
          <w:lang w:val="fr"/>
        </w:rPr>
        <w:t>trice</w:t>
      </w:r>
      <w:proofErr w:type="spellEnd"/>
      <w:r>
        <w:rPr>
          <w:lang w:val="fr"/>
        </w:rPr>
        <w:t>. En tant qu’animateur-</w:t>
      </w:r>
      <w:proofErr w:type="spellStart"/>
      <w:r>
        <w:rPr>
          <w:lang w:val="fr"/>
        </w:rPr>
        <w:t>trice</w:t>
      </w:r>
      <w:proofErr w:type="spellEnd"/>
      <w:r>
        <w:rPr>
          <w:lang w:val="fr"/>
        </w:rPr>
        <w:t xml:space="preserve">, ne faites pas de commentaires en direct, contentez-vous de collecter les retours d’information. Appliquez les leçons tirées dès le lendemain, et faites des retours d’information sur les retours d’information, au besoin. </w:t>
      </w:r>
    </w:p>
    <w:p w14:paraId="3B3CDA16" w14:textId="66B54408" w:rsidR="00B60767" w:rsidRPr="005D31E1" w:rsidRDefault="006C2DD5" w:rsidP="00757491">
      <w:pPr>
        <w:rPr>
          <w:lang w:val="fr-FR"/>
        </w:rPr>
      </w:pPr>
      <w:r>
        <w:rPr>
          <w:lang w:val="fr"/>
        </w:rPr>
        <w:t xml:space="preserve">Vous pouvez également opter pour un simple sondage (à l’aide de </w:t>
      </w:r>
      <w:proofErr w:type="spellStart"/>
      <w:r>
        <w:rPr>
          <w:lang w:val="fr"/>
        </w:rPr>
        <w:t>SurveyMonkey</w:t>
      </w:r>
      <w:proofErr w:type="spellEnd"/>
      <w:r>
        <w:rPr>
          <w:lang w:val="fr"/>
        </w:rPr>
        <w:t xml:space="preserve">, Google Forms, </w:t>
      </w:r>
      <w:proofErr w:type="spellStart"/>
      <w:r>
        <w:rPr>
          <w:lang w:val="fr"/>
        </w:rPr>
        <w:t>Kobo</w:t>
      </w:r>
      <w:proofErr w:type="spellEnd"/>
      <w:r>
        <w:rPr>
          <w:lang w:val="fr"/>
        </w:rPr>
        <w:t>, etc.) contenant les deux mêmes questions. Cette solution serait plus rapide mais moins efficace que l’approche interactive décrite précédemment.</w:t>
      </w:r>
    </w:p>
    <w:p w14:paraId="6B4E17F3" w14:textId="77777777" w:rsidR="005D209D" w:rsidRPr="005D31E1" w:rsidRDefault="005D209D" w:rsidP="00757491">
      <w:pPr>
        <w:rPr>
          <w:lang w:val="fr-FR"/>
        </w:rPr>
      </w:pPr>
    </w:p>
    <w:p w14:paraId="53DF995D" w14:textId="75426088" w:rsidR="00202185" w:rsidRPr="005D31E1" w:rsidRDefault="00C077E3" w:rsidP="00E16609">
      <w:pPr>
        <w:pStyle w:val="Heading2"/>
        <w:rPr>
          <w:lang w:val="fr-FR"/>
        </w:rPr>
      </w:pPr>
      <w:bookmarkStart w:id="158" w:name="_Toc110949085"/>
      <w:r>
        <w:rPr>
          <w:lang w:val="fr"/>
        </w:rPr>
        <w:t>Avez-vous ajouté une ressource de formation à votre profil de formateur-</w:t>
      </w:r>
      <w:proofErr w:type="spellStart"/>
      <w:r>
        <w:rPr>
          <w:lang w:val="fr"/>
        </w:rPr>
        <w:t>trice</w:t>
      </w:r>
      <w:proofErr w:type="spellEnd"/>
      <w:r>
        <w:rPr>
          <w:lang w:val="fr"/>
        </w:rPr>
        <w:t> ?</w:t>
      </w:r>
      <w:bookmarkEnd w:id="158"/>
    </w:p>
    <w:p w14:paraId="74D95925" w14:textId="2EAF8552" w:rsidR="002417BD" w:rsidRPr="005D31E1" w:rsidRDefault="00257EB2" w:rsidP="00202185">
      <w:pPr>
        <w:rPr>
          <w:lang w:val="fr-FR"/>
        </w:rPr>
      </w:pPr>
      <w:r>
        <w:rPr>
          <w:lang w:val="fr"/>
        </w:rPr>
        <w:t>Sphère encourage l</w:t>
      </w:r>
      <w:r w:rsidR="00910AAF">
        <w:rPr>
          <w:lang w:val="fr"/>
        </w:rPr>
        <w:t>es formateur-</w:t>
      </w:r>
      <w:proofErr w:type="spellStart"/>
      <w:r w:rsidR="00910AAF">
        <w:rPr>
          <w:lang w:val="fr"/>
        </w:rPr>
        <w:t>trices</w:t>
      </w:r>
      <w:proofErr w:type="spellEnd"/>
      <w:r w:rsidR="00910AAF">
        <w:rPr>
          <w:lang w:val="fr"/>
        </w:rPr>
        <w:t xml:space="preserve"> </w:t>
      </w:r>
      <w:proofErr w:type="spellStart"/>
      <w:r w:rsidR="00910AAF">
        <w:rPr>
          <w:lang w:val="fr"/>
        </w:rPr>
        <w:t>répertorié-es</w:t>
      </w:r>
      <w:proofErr w:type="spellEnd"/>
      <w:r w:rsidR="00910AAF">
        <w:rPr>
          <w:lang w:val="fr"/>
        </w:rPr>
        <w:t xml:space="preserve"> sur </w:t>
      </w:r>
      <w:r>
        <w:rPr>
          <w:lang w:val="fr"/>
        </w:rPr>
        <w:t xml:space="preserve">son </w:t>
      </w:r>
      <w:r w:rsidR="00910AAF">
        <w:rPr>
          <w:lang w:val="fr"/>
        </w:rPr>
        <w:t xml:space="preserve">site à y inclure quelques-unes de leurs propres ressources de formation, </w:t>
      </w:r>
      <w:r w:rsidR="004D63A2">
        <w:rPr>
          <w:lang w:val="fr"/>
        </w:rPr>
        <w:t xml:space="preserve">qui seront </w:t>
      </w:r>
      <w:r w:rsidR="00910AAF">
        <w:rPr>
          <w:lang w:val="fr"/>
        </w:rPr>
        <w:t>affichées sur l</w:t>
      </w:r>
      <w:r w:rsidR="004D63A2">
        <w:rPr>
          <w:lang w:val="fr"/>
        </w:rPr>
        <w:t>eur</w:t>
      </w:r>
      <w:r w:rsidR="00910AAF">
        <w:rPr>
          <w:lang w:val="fr"/>
        </w:rPr>
        <w:t xml:space="preserve"> page.</w:t>
      </w:r>
    </w:p>
    <w:p w14:paraId="3DE35121" w14:textId="0AC46E60" w:rsidR="00257EB2" w:rsidRDefault="00E33EB2" w:rsidP="00202185">
      <w:pPr>
        <w:rPr>
          <w:lang w:val="fr"/>
        </w:rPr>
      </w:pPr>
      <w:r>
        <w:rPr>
          <w:lang w:val="fr"/>
        </w:rPr>
        <w:t>Il peut s’agit d’une activité de formation (pour des séances en ligne et/ou en personne), une vidéo, un document distribué, une étude de cas, un livre blanc ou tout autre type de document ou de lien.</w:t>
      </w:r>
    </w:p>
    <w:p w14:paraId="2CCB01CA" w14:textId="77777777" w:rsidR="00257EB2" w:rsidRDefault="00257EB2">
      <w:pPr>
        <w:ind w:left="0"/>
        <w:rPr>
          <w:lang w:val="fr"/>
        </w:rPr>
      </w:pPr>
      <w:r>
        <w:rPr>
          <w:lang w:val="fr"/>
        </w:rPr>
        <w:br w:type="page"/>
      </w:r>
    </w:p>
    <w:p w14:paraId="196AC986" w14:textId="23229323" w:rsidR="00FF2EAA" w:rsidRPr="00FC365B" w:rsidRDefault="00FF2EAA" w:rsidP="00FC365B">
      <w:pPr>
        <w:pStyle w:val="Heading1"/>
      </w:pPr>
      <w:bookmarkStart w:id="159" w:name="_Post-course_actions"/>
      <w:bookmarkStart w:id="160" w:name="_Toc94713224"/>
      <w:bookmarkStart w:id="161" w:name="_Toc110949086"/>
      <w:bookmarkEnd w:id="159"/>
      <w:r>
        <w:rPr>
          <w:lang w:val="fr"/>
        </w:rPr>
        <w:lastRenderedPageBreak/>
        <w:t>Activités post-formation</w:t>
      </w:r>
      <w:bookmarkEnd w:id="160"/>
      <w:bookmarkEnd w:id="161"/>
    </w:p>
    <w:p w14:paraId="7B7ECB1B" w14:textId="1E380895" w:rsidR="00FF2EAA" w:rsidRPr="005D31E1" w:rsidRDefault="009215EE" w:rsidP="00FF2EAA">
      <w:pPr>
        <w:pStyle w:val="Normallevel1"/>
        <w:rPr>
          <w:lang w:val="fr-FR"/>
        </w:rPr>
      </w:pPr>
      <w:r>
        <w:rPr>
          <w:lang w:val="fr"/>
        </w:rPr>
        <w:t xml:space="preserve">Pour </w:t>
      </w:r>
      <w:proofErr w:type="spellStart"/>
      <w:r>
        <w:rPr>
          <w:lang w:val="fr"/>
        </w:rPr>
        <w:t>certain-es</w:t>
      </w:r>
      <w:proofErr w:type="spellEnd"/>
      <w:r>
        <w:rPr>
          <w:lang w:val="fr"/>
        </w:rPr>
        <w:t xml:space="preserve"> </w:t>
      </w:r>
      <w:proofErr w:type="spellStart"/>
      <w:r>
        <w:rPr>
          <w:lang w:val="fr"/>
        </w:rPr>
        <w:t>participant-es</w:t>
      </w:r>
      <w:proofErr w:type="spellEnd"/>
      <w:r>
        <w:rPr>
          <w:lang w:val="fr"/>
        </w:rPr>
        <w:t xml:space="preserve">, cette formation marque le début de leur parcours d’apprentissage de Sphère. Pour d’autres, </w:t>
      </w:r>
      <w:r w:rsidR="00AC6857">
        <w:rPr>
          <w:lang w:val="fr"/>
        </w:rPr>
        <w:t>il s’agira d’</w:t>
      </w:r>
      <w:r>
        <w:rPr>
          <w:lang w:val="fr"/>
        </w:rPr>
        <w:t xml:space="preserve">une continuité. </w:t>
      </w:r>
      <w:r w:rsidR="00AC6857">
        <w:rPr>
          <w:lang w:val="fr"/>
        </w:rPr>
        <w:t xml:space="preserve">À moins que la </w:t>
      </w:r>
      <w:r>
        <w:rPr>
          <w:lang w:val="fr"/>
        </w:rPr>
        <w:t xml:space="preserve">formation </w:t>
      </w:r>
      <w:r w:rsidR="00AC6857">
        <w:rPr>
          <w:lang w:val="fr"/>
        </w:rPr>
        <w:t xml:space="preserve">ne leur ait </w:t>
      </w:r>
      <w:r>
        <w:rPr>
          <w:lang w:val="fr"/>
        </w:rPr>
        <w:t>déplu, ce n’est donc pas la fin de leur aventure Sphère et la suite pourrait être la partie la plus importante.</w:t>
      </w:r>
    </w:p>
    <w:p w14:paraId="0E5E886F" w14:textId="59031AEC" w:rsidR="007B7949" w:rsidRPr="005D31E1" w:rsidRDefault="007B7949" w:rsidP="00E16609">
      <w:pPr>
        <w:pStyle w:val="Heading2"/>
        <w:rPr>
          <w:lang w:val="fr-FR"/>
        </w:rPr>
      </w:pPr>
      <w:bookmarkStart w:id="162" w:name="_Toc94713225"/>
      <w:bookmarkStart w:id="163" w:name="_Toc110949087"/>
      <w:r>
        <w:rPr>
          <w:lang w:val="fr"/>
        </w:rPr>
        <w:t>Publiez votre formation sur le calendrier de Sphère</w:t>
      </w:r>
      <w:bookmarkEnd w:id="162"/>
      <w:bookmarkEnd w:id="163"/>
    </w:p>
    <w:p w14:paraId="367DE911" w14:textId="2B050C10" w:rsidR="007B7949" w:rsidRPr="005D31E1" w:rsidRDefault="6C2722BC" w:rsidP="008817B4">
      <w:pPr>
        <w:pStyle w:val="activity-meta-data"/>
        <w:rPr>
          <w:lang w:val="fr-FR"/>
        </w:rPr>
      </w:pPr>
      <w:r>
        <w:rPr>
          <w:b/>
          <w:bCs/>
          <w:lang w:val="fr"/>
        </w:rPr>
        <w:t>Quand :</w:t>
      </w:r>
      <w:r>
        <w:rPr>
          <w:lang w:val="fr"/>
        </w:rPr>
        <w:t xml:space="preserve"> Dès que possible à la fin de la formation (si cela n’a pas déjà été fait avant)</w:t>
      </w:r>
    </w:p>
    <w:p w14:paraId="73004BF7" w14:textId="236728D2" w:rsidR="002D15E3" w:rsidRPr="005D31E1" w:rsidRDefault="00C64999" w:rsidP="0025451F">
      <w:pPr>
        <w:rPr>
          <w:rStyle w:val="Hyperlink"/>
          <w:lang w:val="fr-FR"/>
        </w:rPr>
      </w:pPr>
      <w:r>
        <w:rPr>
          <w:b/>
          <w:bCs/>
          <w:lang w:val="fr"/>
        </w:rPr>
        <w:t>Quoi :</w:t>
      </w:r>
      <w:r>
        <w:rPr>
          <w:lang w:val="fr"/>
        </w:rPr>
        <w:t xml:space="preserve"> Faites publier votre événement sur le calendrier de Sphère en cliquant sur « ADD AN EVENT » (Ajouter un événement) à l’adresse : </w:t>
      </w:r>
      <w:hyperlink r:id="rId114" w:history="1">
        <w:r>
          <w:rPr>
            <w:rStyle w:val="Hyperlink"/>
            <w:lang w:val="fr"/>
          </w:rPr>
          <w:t>https://www.spherestandards.org/events/</w:t>
        </w:r>
      </w:hyperlink>
      <w:r>
        <w:rPr>
          <w:lang w:val="fr"/>
        </w:rPr>
        <w:t>.</w:t>
      </w:r>
    </w:p>
    <w:p w14:paraId="6CC1FEDC" w14:textId="2C589619" w:rsidR="0025451F" w:rsidRPr="005D31E1" w:rsidRDefault="0025451F" w:rsidP="0025451F">
      <w:pPr>
        <w:rPr>
          <w:lang w:val="fr-FR"/>
        </w:rPr>
      </w:pPr>
      <w:r>
        <w:rPr>
          <w:lang w:val="fr"/>
        </w:rPr>
        <w:t>Si vous n’avez pas de compte sur le site de Sphère, il vous sera demandé d’en créer un.</w:t>
      </w:r>
    </w:p>
    <w:p w14:paraId="32530954" w14:textId="0EA634B8" w:rsidR="001F2DCB" w:rsidRPr="005D31E1" w:rsidRDefault="001F2DCB" w:rsidP="0025451F">
      <w:pPr>
        <w:rPr>
          <w:lang w:val="fr-FR"/>
        </w:rPr>
      </w:pPr>
      <w:r>
        <w:rPr>
          <w:lang w:val="fr"/>
        </w:rPr>
        <w:t xml:space="preserve">Incluez une capture d’écran prise lors de la formation, en image de couverture, et téléversez un rapport sur l’événement. N’incluez pas les noms des </w:t>
      </w:r>
      <w:proofErr w:type="spellStart"/>
      <w:r>
        <w:rPr>
          <w:lang w:val="fr"/>
        </w:rPr>
        <w:t>participant-es</w:t>
      </w:r>
      <w:proofErr w:type="spellEnd"/>
      <w:r>
        <w:rPr>
          <w:lang w:val="fr"/>
        </w:rPr>
        <w:t>, mais précisez bien combien il y en avait, ainsi que leur emplacement géographique et leur fonction.</w:t>
      </w:r>
    </w:p>
    <w:p w14:paraId="3D95C6EB" w14:textId="596C27BA" w:rsidR="007F7F83" w:rsidRPr="005D31E1" w:rsidRDefault="007F7F83" w:rsidP="0025451F">
      <w:pPr>
        <w:rPr>
          <w:lang w:val="fr-FR"/>
        </w:rPr>
      </w:pPr>
      <w:r>
        <w:rPr>
          <w:lang w:val="fr"/>
        </w:rPr>
        <w:t xml:space="preserve">Un modèle de rapport est inclus dans le principal </w:t>
      </w:r>
      <w:hyperlink r:id="rId115" w:history="1">
        <w:r>
          <w:rPr>
            <w:rStyle w:val="Hyperlink"/>
            <w:lang w:val="fr"/>
          </w:rPr>
          <w:t>pack de formation Sphère</w:t>
        </w:r>
      </w:hyperlink>
      <w:r>
        <w:rPr>
          <w:lang w:val="fr"/>
        </w:rPr>
        <w:t>.</w:t>
      </w:r>
    </w:p>
    <w:p w14:paraId="36332576" w14:textId="190FCB45" w:rsidR="003A0D7B" w:rsidRPr="005D31E1" w:rsidRDefault="003A0D7B" w:rsidP="003A0D7B">
      <w:pPr>
        <w:rPr>
          <w:lang w:val="fr-FR"/>
        </w:rPr>
      </w:pPr>
      <w:r>
        <w:rPr>
          <w:lang w:val="fr"/>
        </w:rPr>
        <w:t xml:space="preserve">L’inscription de votre événement de formation sur le calendrier de Sphère est importante pour </w:t>
      </w:r>
      <w:r w:rsidR="00644B4C">
        <w:rPr>
          <w:lang w:val="fr"/>
        </w:rPr>
        <w:t xml:space="preserve">la </w:t>
      </w:r>
      <w:r>
        <w:rPr>
          <w:lang w:val="fr"/>
        </w:rPr>
        <w:t xml:space="preserve">mémoire institutionnelle </w:t>
      </w:r>
      <w:r w:rsidR="00644B4C">
        <w:rPr>
          <w:lang w:val="fr"/>
        </w:rPr>
        <w:t xml:space="preserve">de Sphère </w:t>
      </w:r>
      <w:r>
        <w:rPr>
          <w:lang w:val="fr"/>
        </w:rPr>
        <w:t>à l’échelle du réseau. Cela permet également aux points focaux de Sphère, aux formateur-</w:t>
      </w:r>
      <w:proofErr w:type="spellStart"/>
      <w:r>
        <w:rPr>
          <w:lang w:val="fr"/>
        </w:rPr>
        <w:t>trices</w:t>
      </w:r>
      <w:proofErr w:type="spellEnd"/>
      <w:r>
        <w:rPr>
          <w:lang w:val="fr"/>
        </w:rPr>
        <w:t xml:space="preserve"> </w:t>
      </w:r>
      <w:proofErr w:type="spellStart"/>
      <w:r>
        <w:rPr>
          <w:lang w:val="fr"/>
        </w:rPr>
        <w:t>répertorié-es</w:t>
      </w:r>
      <w:proofErr w:type="spellEnd"/>
      <w:r>
        <w:rPr>
          <w:lang w:val="fr"/>
        </w:rPr>
        <w:t xml:space="preserve"> et autres organisateur-</w:t>
      </w:r>
      <w:proofErr w:type="spellStart"/>
      <w:r>
        <w:rPr>
          <w:lang w:val="fr"/>
        </w:rPr>
        <w:t>trices</w:t>
      </w:r>
      <w:proofErr w:type="spellEnd"/>
      <w:r>
        <w:rPr>
          <w:lang w:val="fr"/>
        </w:rPr>
        <w:t xml:space="preserve"> d’événements de mettre leurs activités en avant.</w:t>
      </w:r>
    </w:p>
    <w:p w14:paraId="59362CC6" w14:textId="77777777" w:rsidR="0074267C" w:rsidRPr="005D31E1" w:rsidRDefault="0074267C" w:rsidP="0025451F">
      <w:pPr>
        <w:rPr>
          <w:lang w:val="fr-FR"/>
        </w:rPr>
      </w:pPr>
    </w:p>
    <w:p w14:paraId="3B8BE4B6" w14:textId="102D733A" w:rsidR="007B7949" w:rsidRPr="005D31E1" w:rsidRDefault="007B7949" w:rsidP="00E16609">
      <w:pPr>
        <w:pStyle w:val="Heading2"/>
        <w:rPr>
          <w:lang w:val="fr-FR"/>
        </w:rPr>
      </w:pPr>
      <w:bookmarkStart w:id="164" w:name="_Toc94713226"/>
      <w:bookmarkStart w:id="165" w:name="_Toc110949088"/>
      <w:r>
        <w:rPr>
          <w:lang w:val="fr"/>
        </w:rPr>
        <w:t>Restez joignable pour du mentorat et du soutien</w:t>
      </w:r>
      <w:bookmarkEnd w:id="164"/>
      <w:bookmarkEnd w:id="165"/>
    </w:p>
    <w:p w14:paraId="5F21A2F0" w14:textId="7858CA64" w:rsidR="007B7949" w:rsidRPr="005D31E1" w:rsidRDefault="00D91D59" w:rsidP="008817B4">
      <w:pPr>
        <w:pStyle w:val="activity-meta-data"/>
        <w:rPr>
          <w:lang w:val="fr-FR"/>
        </w:rPr>
      </w:pPr>
      <w:r>
        <w:rPr>
          <w:b/>
          <w:bCs/>
          <w:lang w:val="fr"/>
        </w:rPr>
        <w:t>Quand :</w:t>
      </w:r>
      <w:r>
        <w:rPr>
          <w:lang w:val="fr"/>
        </w:rPr>
        <w:t xml:space="preserve"> En continu (ou pour une durée déterminée)</w:t>
      </w:r>
    </w:p>
    <w:p w14:paraId="58DD8392" w14:textId="4A964159" w:rsidR="00D91D59" w:rsidRPr="005D31E1" w:rsidRDefault="0021069F" w:rsidP="00D91D59">
      <w:pPr>
        <w:rPr>
          <w:lang w:val="fr-FR"/>
        </w:rPr>
      </w:pPr>
      <w:r>
        <w:rPr>
          <w:b/>
          <w:bCs/>
          <w:lang w:val="fr"/>
        </w:rPr>
        <w:t>Quoi :</w:t>
      </w:r>
      <w:r>
        <w:rPr>
          <w:lang w:val="fr"/>
        </w:rPr>
        <w:t xml:space="preserve"> Les points focaux de Sphère ont un rôle continu à jouer pour soutenir les </w:t>
      </w:r>
      <w:proofErr w:type="spellStart"/>
      <w:r>
        <w:rPr>
          <w:lang w:val="fr"/>
        </w:rPr>
        <w:t>praticien-nes</w:t>
      </w:r>
      <w:proofErr w:type="spellEnd"/>
      <w:r>
        <w:rPr>
          <w:lang w:val="fr"/>
        </w:rPr>
        <w:t xml:space="preserve"> Sphère de leur pays ou leur région, et les formateur-</w:t>
      </w:r>
      <w:proofErr w:type="spellStart"/>
      <w:r>
        <w:rPr>
          <w:lang w:val="fr"/>
        </w:rPr>
        <w:t>trices</w:t>
      </w:r>
      <w:proofErr w:type="spellEnd"/>
      <w:r>
        <w:rPr>
          <w:lang w:val="fr"/>
        </w:rPr>
        <w:t xml:space="preserve"> </w:t>
      </w:r>
      <w:proofErr w:type="spellStart"/>
      <w:r>
        <w:rPr>
          <w:lang w:val="fr"/>
        </w:rPr>
        <w:t>répertorié-es</w:t>
      </w:r>
      <w:proofErr w:type="spellEnd"/>
      <w:r>
        <w:rPr>
          <w:lang w:val="fr"/>
        </w:rPr>
        <w:t xml:space="preserve"> Sphère devraient assumer une part de cette responsabilité. Assurez-vous que les </w:t>
      </w:r>
      <w:proofErr w:type="spellStart"/>
      <w:r>
        <w:rPr>
          <w:lang w:val="fr"/>
        </w:rPr>
        <w:t>diplômé-es</w:t>
      </w:r>
      <w:proofErr w:type="spellEnd"/>
      <w:r>
        <w:rPr>
          <w:lang w:val="fr"/>
        </w:rPr>
        <w:t xml:space="preserve"> savent qui contacter en fonction des questions et demandes éventuelles.</w:t>
      </w:r>
    </w:p>
    <w:p w14:paraId="27FD4D21" w14:textId="77777777" w:rsidR="0074267C" w:rsidRPr="005D31E1" w:rsidRDefault="0074267C" w:rsidP="00BE1441">
      <w:pPr>
        <w:rPr>
          <w:lang w:val="fr-FR"/>
        </w:rPr>
      </w:pPr>
    </w:p>
    <w:p w14:paraId="2BC3D300" w14:textId="40C771F7" w:rsidR="00DE3ADE" w:rsidRPr="00D406AC" w:rsidRDefault="007B7949" w:rsidP="00E16609">
      <w:pPr>
        <w:pStyle w:val="Heading2"/>
      </w:pPr>
      <w:bookmarkStart w:id="166" w:name="_Organise_a_catchup"/>
      <w:bookmarkStart w:id="167" w:name="_Toc94713227"/>
      <w:bookmarkStart w:id="168" w:name="_Toc110949089"/>
      <w:bookmarkEnd w:id="166"/>
      <w:r>
        <w:rPr>
          <w:lang w:val="fr"/>
        </w:rPr>
        <w:t>Organisez une réunion de suivi</w:t>
      </w:r>
      <w:bookmarkEnd w:id="167"/>
      <w:bookmarkEnd w:id="168"/>
    </w:p>
    <w:p w14:paraId="6980356C" w14:textId="1A97F109" w:rsidR="00705AE5" w:rsidRPr="005D31E1" w:rsidRDefault="00705AE5" w:rsidP="008817B4">
      <w:pPr>
        <w:pStyle w:val="activity-meta-data"/>
        <w:rPr>
          <w:lang w:val="fr-FR"/>
        </w:rPr>
      </w:pPr>
      <w:r>
        <w:rPr>
          <w:b/>
          <w:bCs/>
          <w:lang w:val="fr"/>
        </w:rPr>
        <w:t>Quand :</w:t>
      </w:r>
      <w:r>
        <w:rPr>
          <w:lang w:val="fr"/>
        </w:rPr>
        <w:t xml:space="preserve"> Entre 3 et 6 mois après la formation (mais fixez la date </w:t>
      </w:r>
      <w:r w:rsidR="00825EEA">
        <w:rPr>
          <w:lang w:val="fr"/>
        </w:rPr>
        <w:t>en amont</w:t>
      </w:r>
      <w:r>
        <w:rPr>
          <w:lang w:val="fr"/>
        </w:rPr>
        <w:t>)</w:t>
      </w:r>
    </w:p>
    <w:p w14:paraId="59ADDBA1" w14:textId="2FDEAAE2" w:rsidR="00D4214B" w:rsidRDefault="0021069F" w:rsidP="00D4214B">
      <w:r>
        <w:rPr>
          <w:b/>
          <w:bCs/>
          <w:lang w:val="fr"/>
        </w:rPr>
        <w:t>Quoi :</w:t>
      </w:r>
      <w:r>
        <w:rPr>
          <w:lang w:val="fr"/>
        </w:rPr>
        <w:t xml:space="preserve"> </w:t>
      </w:r>
      <w:r w:rsidR="00825EEA">
        <w:rPr>
          <w:lang w:val="fr"/>
        </w:rPr>
        <w:t xml:space="preserve">Il </w:t>
      </w:r>
      <w:r>
        <w:rPr>
          <w:lang w:val="fr"/>
        </w:rPr>
        <w:t xml:space="preserve">est possible de mesurer l’augmentation des connaissances des </w:t>
      </w:r>
      <w:proofErr w:type="spellStart"/>
      <w:r>
        <w:rPr>
          <w:lang w:val="fr"/>
        </w:rPr>
        <w:t>participant-es</w:t>
      </w:r>
      <w:proofErr w:type="spellEnd"/>
      <w:r>
        <w:rPr>
          <w:lang w:val="fr"/>
        </w:rPr>
        <w:t xml:space="preserve"> entre le début et la fin d’une formation ou d’un atelier, </w:t>
      </w:r>
      <w:r w:rsidR="00825EEA">
        <w:rPr>
          <w:lang w:val="fr"/>
        </w:rPr>
        <w:t xml:space="preserve">mais </w:t>
      </w:r>
      <w:r>
        <w:rPr>
          <w:lang w:val="fr"/>
        </w:rPr>
        <w:t xml:space="preserve">les impacts majeurs de votre atelier mettront plus de temps à </w:t>
      </w:r>
      <w:r w:rsidR="00825EEA">
        <w:rPr>
          <w:lang w:val="fr"/>
        </w:rPr>
        <w:t>être visibles</w:t>
      </w:r>
      <w:r>
        <w:rPr>
          <w:lang w:val="fr"/>
        </w:rPr>
        <w:t xml:space="preserve">. Voici les principales questions à poser aux </w:t>
      </w:r>
      <w:proofErr w:type="spellStart"/>
      <w:r>
        <w:rPr>
          <w:lang w:val="fr"/>
        </w:rPr>
        <w:t>diplômé-es</w:t>
      </w:r>
      <w:proofErr w:type="spellEnd"/>
      <w:r>
        <w:rPr>
          <w:lang w:val="fr"/>
        </w:rPr>
        <w:t> :</w:t>
      </w:r>
    </w:p>
    <w:p w14:paraId="7D2A83CD" w14:textId="39330987" w:rsidR="00D4214B" w:rsidRPr="005D31E1" w:rsidRDefault="00D4214B" w:rsidP="00CD7DE3">
      <w:pPr>
        <w:pStyle w:val="ListParagraph"/>
        <w:numPr>
          <w:ilvl w:val="0"/>
          <w:numId w:val="5"/>
        </w:numPr>
        <w:rPr>
          <w:lang w:val="fr-FR"/>
        </w:rPr>
      </w:pPr>
      <w:r>
        <w:rPr>
          <w:lang w:val="fr"/>
        </w:rPr>
        <w:t>En quoi votre comportement (en tant qu’acteur-</w:t>
      </w:r>
      <w:proofErr w:type="spellStart"/>
      <w:r>
        <w:rPr>
          <w:lang w:val="fr"/>
        </w:rPr>
        <w:t>trice</w:t>
      </w:r>
      <w:proofErr w:type="spellEnd"/>
      <w:r>
        <w:rPr>
          <w:lang w:val="fr"/>
        </w:rPr>
        <w:t xml:space="preserve"> humanitaire ou de la protection civile) a-t-il changé au cours des </w:t>
      </w:r>
      <w:r w:rsidR="00825EEA">
        <w:rPr>
          <w:lang w:val="fr"/>
        </w:rPr>
        <w:t>3/</w:t>
      </w:r>
      <w:r>
        <w:rPr>
          <w:lang w:val="fr"/>
        </w:rPr>
        <w:t>6 derniers mois ?</w:t>
      </w:r>
    </w:p>
    <w:p w14:paraId="08879BE6" w14:textId="29640CFF" w:rsidR="00CD6D27" w:rsidRPr="005D31E1" w:rsidRDefault="00CD6D27" w:rsidP="00CD7DE3">
      <w:pPr>
        <w:pStyle w:val="ListParagraph"/>
        <w:numPr>
          <w:ilvl w:val="0"/>
          <w:numId w:val="5"/>
        </w:numPr>
        <w:rPr>
          <w:lang w:val="fr-FR"/>
        </w:rPr>
      </w:pPr>
      <w:r>
        <w:rPr>
          <w:lang w:val="fr"/>
        </w:rPr>
        <w:t xml:space="preserve">Comment la résilience des personnes auprès de qui vous travaillez, ainsi que les résultats les concernant, ont-ils changé au cours des </w:t>
      </w:r>
      <w:r w:rsidR="00825EEA">
        <w:rPr>
          <w:lang w:val="fr"/>
        </w:rPr>
        <w:t>3/</w:t>
      </w:r>
      <w:r>
        <w:rPr>
          <w:lang w:val="fr"/>
        </w:rPr>
        <w:t>6 derniers mois ?</w:t>
      </w:r>
    </w:p>
    <w:p w14:paraId="251CAD27" w14:textId="26A087D6" w:rsidR="00C73155" w:rsidRPr="005D31E1" w:rsidRDefault="00AB72DD" w:rsidP="00CD7DE3">
      <w:pPr>
        <w:pStyle w:val="ListParagraph"/>
        <w:numPr>
          <w:ilvl w:val="0"/>
          <w:numId w:val="5"/>
        </w:numPr>
        <w:rPr>
          <w:lang w:val="fr-FR"/>
        </w:rPr>
      </w:pPr>
      <w:r>
        <w:rPr>
          <w:lang w:val="fr"/>
        </w:rPr>
        <w:t>Dans quelle mesure Sphère (ou la formation Sphère) a</w:t>
      </w:r>
      <w:r w:rsidR="002C77F3">
        <w:rPr>
          <w:lang w:val="fr"/>
        </w:rPr>
        <w:t>-t-elle</w:t>
      </w:r>
      <w:r>
        <w:rPr>
          <w:lang w:val="fr"/>
        </w:rPr>
        <w:t xml:space="preserve"> eu une influence/importance </w:t>
      </w:r>
      <w:r w:rsidR="002C77F3">
        <w:rPr>
          <w:lang w:val="fr"/>
        </w:rPr>
        <w:t>sur</w:t>
      </w:r>
      <w:r>
        <w:rPr>
          <w:lang w:val="fr"/>
        </w:rPr>
        <w:t xml:space="preserve"> ces changements ?</w:t>
      </w:r>
    </w:p>
    <w:p w14:paraId="009372D7" w14:textId="755A4A04" w:rsidR="00AD6A15" w:rsidRPr="005D31E1" w:rsidRDefault="00AD6A15" w:rsidP="00AD6A15">
      <w:pPr>
        <w:rPr>
          <w:lang w:val="fr-FR"/>
        </w:rPr>
      </w:pPr>
      <w:r>
        <w:rPr>
          <w:lang w:val="fr"/>
        </w:rPr>
        <w:lastRenderedPageBreak/>
        <w:t xml:space="preserve">La réunion de suivi devrait être animée par des </w:t>
      </w:r>
      <w:proofErr w:type="spellStart"/>
      <w:r>
        <w:rPr>
          <w:lang w:val="fr"/>
        </w:rPr>
        <w:t>diplômé-es</w:t>
      </w:r>
      <w:proofErr w:type="spellEnd"/>
      <w:r>
        <w:rPr>
          <w:lang w:val="fr"/>
        </w:rPr>
        <w:t xml:space="preserve"> qui souhaitent faire part de leur histoire avec Sphère. Merci de nous présenter les </w:t>
      </w:r>
      <w:proofErr w:type="spellStart"/>
      <w:r>
        <w:rPr>
          <w:lang w:val="fr"/>
        </w:rPr>
        <w:t>diplômé-es</w:t>
      </w:r>
      <w:proofErr w:type="spellEnd"/>
      <w:r>
        <w:rPr>
          <w:lang w:val="fr"/>
        </w:rPr>
        <w:t xml:space="preserve"> ayant de belles histoires avec Sphère à l’adresse </w:t>
      </w:r>
      <w:hyperlink r:id="rId116" w:history="1">
        <w:r>
          <w:rPr>
            <w:rStyle w:val="Hyperlink"/>
            <w:lang w:val="fr"/>
          </w:rPr>
          <w:t>learning@spherestandards.org</w:t>
        </w:r>
      </w:hyperlink>
      <w:r>
        <w:rPr>
          <w:lang w:val="fr"/>
        </w:rPr>
        <w:t>, afin que nous déterminions l’opportunité de diffuser leur histoire plus largement.</w:t>
      </w:r>
    </w:p>
    <w:p w14:paraId="3EDC6AD9" w14:textId="14771B89" w:rsidR="006D082D" w:rsidRPr="005D31E1" w:rsidRDefault="00426709" w:rsidP="00825EEA">
      <w:pPr>
        <w:rPr>
          <w:b/>
          <w:bCs/>
          <w:lang w:val="fr-FR"/>
        </w:rPr>
      </w:pPr>
      <w:r>
        <w:rPr>
          <w:lang w:val="fr"/>
        </w:rPr>
        <w:t xml:space="preserve">Ressource : </w:t>
      </w:r>
      <w:r w:rsidR="00825EEA" w:rsidRPr="00825EEA">
        <w:rPr>
          <w:b/>
          <w:bCs/>
          <w:color w:val="00A585"/>
          <w:lang w:val="fr-FR"/>
        </w:rPr>
        <w:t>courriel-réunion-de-suivi-et-modèles-google-form_fr.docx</w:t>
      </w:r>
    </w:p>
    <w:p w14:paraId="433CBE41" w14:textId="24576F65" w:rsidR="0021069F" w:rsidRPr="005D31E1" w:rsidRDefault="00AD6A15" w:rsidP="007505F4">
      <w:pPr>
        <w:rPr>
          <w:lang w:val="fr-FR"/>
        </w:rPr>
      </w:pPr>
      <w:r>
        <w:rPr>
          <w:lang w:val="fr"/>
        </w:rPr>
        <w:t xml:space="preserve">Il pourrait être approprié d’utiliser un sondage en ligne, mais seulement en plus de la réunion de suivi et non en lieu et place de </w:t>
      </w:r>
      <w:r w:rsidR="00825EEA">
        <w:rPr>
          <w:lang w:val="fr"/>
        </w:rPr>
        <w:t>celle-ci</w:t>
      </w:r>
      <w:r>
        <w:rPr>
          <w:lang w:val="fr"/>
        </w:rPr>
        <w:t>.</w:t>
      </w:r>
    </w:p>
    <w:p w14:paraId="2EF6DC5F" w14:textId="77777777" w:rsidR="0021069F" w:rsidRPr="005D31E1" w:rsidRDefault="0021069F" w:rsidP="007505F4">
      <w:pPr>
        <w:rPr>
          <w:lang w:val="fr-FR"/>
        </w:rPr>
      </w:pPr>
    </w:p>
    <w:p w14:paraId="47F4E541" w14:textId="46DA838C" w:rsidR="00DE3ADE" w:rsidRPr="005D31E1" w:rsidRDefault="00DE3ADE" w:rsidP="00E16609">
      <w:pPr>
        <w:pStyle w:val="Heading2"/>
        <w:rPr>
          <w:lang w:val="fr-FR"/>
        </w:rPr>
      </w:pPr>
      <w:bookmarkStart w:id="169" w:name="_Toc94713228"/>
      <w:bookmarkStart w:id="170" w:name="_Toc110949090"/>
      <w:r>
        <w:rPr>
          <w:lang w:val="fr"/>
        </w:rPr>
        <w:t>Réalisez le suivi des engagements individuels</w:t>
      </w:r>
      <w:bookmarkEnd w:id="169"/>
      <w:bookmarkEnd w:id="170"/>
    </w:p>
    <w:p w14:paraId="0A624E59" w14:textId="38EF78B6" w:rsidR="00372A87" w:rsidRPr="005D31E1" w:rsidRDefault="00372A87" w:rsidP="008817B4">
      <w:pPr>
        <w:pStyle w:val="activity-meta-data"/>
        <w:rPr>
          <w:lang w:val="fr-FR"/>
        </w:rPr>
      </w:pPr>
      <w:r>
        <w:rPr>
          <w:b/>
          <w:bCs/>
          <w:lang w:val="fr"/>
        </w:rPr>
        <w:t>Quand :</w:t>
      </w:r>
      <w:r>
        <w:rPr>
          <w:lang w:val="fr"/>
        </w:rPr>
        <w:t xml:space="preserve"> Entre 3 et 6 mois après la formation (mais </w:t>
      </w:r>
      <w:r w:rsidR="00825EEA">
        <w:rPr>
          <w:lang w:val="fr"/>
        </w:rPr>
        <w:t>programmez le</w:t>
      </w:r>
      <w:r>
        <w:rPr>
          <w:lang w:val="fr"/>
        </w:rPr>
        <w:t xml:space="preserve"> rappel dès maintenant)</w:t>
      </w:r>
    </w:p>
    <w:p w14:paraId="419E2CB7" w14:textId="6B6E0B39" w:rsidR="00DE3ADE" w:rsidRPr="005D31E1" w:rsidRDefault="0021069F" w:rsidP="00372A87">
      <w:pPr>
        <w:rPr>
          <w:lang w:val="fr-FR"/>
        </w:rPr>
      </w:pPr>
      <w:r>
        <w:rPr>
          <w:b/>
          <w:bCs/>
          <w:lang w:val="fr"/>
        </w:rPr>
        <w:t>Quoi :</w:t>
      </w:r>
      <w:r>
        <w:rPr>
          <w:lang w:val="fr"/>
        </w:rPr>
        <w:t xml:space="preserve"> Si vous avez réalisé une activité telle </w:t>
      </w:r>
      <w:hyperlink w:anchor="_What_will_you" w:history="1">
        <w:r w:rsidR="00825EEA">
          <w:rPr>
            <w:rStyle w:val="Hyperlink"/>
            <w:lang w:val="fr"/>
          </w:rPr>
          <w:t xml:space="preserve">Que </w:t>
        </w:r>
        <w:r>
          <w:rPr>
            <w:rStyle w:val="Hyperlink"/>
            <w:lang w:val="fr"/>
          </w:rPr>
          <w:t>ferez-vous ensuite ?</w:t>
        </w:r>
      </w:hyperlink>
      <w:r>
        <w:rPr>
          <w:lang w:val="fr"/>
        </w:rPr>
        <w:t xml:space="preserve">, assurez-vous de bien effectuer le suivi avec les </w:t>
      </w:r>
      <w:proofErr w:type="spellStart"/>
      <w:r>
        <w:rPr>
          <w:lang w:val="fr"/>
        </w:rPr>
        <w:t>participant-es</w:t>
      </w:r>
      <w:proofErr w:type="spellEnd"/>
      <w:r>
        <w:rPr>
          <w:lang w:val="fr"/>
        </w:rPr>
        <w:t>.</w:t>
      </w:r>
    </w:p>
    <w:p w14:paraId="5B756227" w14:textId="77777777" w:rsidR="00C41AAC" w:rsidRPr="005D31E1" w:rsidRDefault="00C41AAC" w:rsidP="00372A87">
      <w:pPr>
        <w:rPr>
          <w:lang w:val="fr-FR"/>
        </w:rPr>
      </w:pPr>
    </w:p>
    <w:p w14:paraId="5573D48C" w14:textId="5FF0F8EB" w:rsidR="00D20167" w:rsidRPr="005D31E1" w:rsidRDefault="00C55B8B" w:rsidP="00E16609">
      <w:pPr>
        <w:pStyle w:val="Heading2"/>
        <w:rPr>
          <w:lang w:val="fr-FR"/>
        </w:rPr>
      </w:pPr>
      <w:bookmarkStart w:id="171" w:name="_Toc94713229"/>
      <w:bookmarkStart w:id="172" w:name="_Toc110949091"/>
      <w:r>
        <w:rPr>
          <w:lang w:val="fr"/>
        </w:rPr>
        <w:t xml:space="preserve">Groupe de messagerie de </w:t>
      </w:r>
      <w:proofErr w:type="spellStart"/>
      <w:r>
        <w:rPr>
          <w:lang w:val="fr"/>
        </w:rPr>
        <w:t>diplômé-es</w:t>
      </w:r>
      <w:bookmarkEnd w:id="171"/>
      <w:bookmarkEnd w:id="172"/>
      <w:proofErr w:type="spellEnd"/>
    </w:p>
    <w:p w14:paraId="69CF6C41" w14:textId="11DD0CBA" w:rsidR="00071085" w:rsidRPr="005D31E1" w:rsidRDefault="00071085" w:rsidP="008817B4">
      <w:pPr>
        <w:pStyle w:val="activity-meta-data"/>
        <w:rPr>
          <w:lang w:val="fr-FR"/>
        </w:rPr>
      </w:pPr>
      <w:r>
        <w:rPr>
          <w:b/>
          <w:bCs/>
          <w:lang w:val="fr"/>
        </w:rPr>
        <w:t>Quand :</w:t>
      </w:r>
      <w:r>
        <w:rPr>
          <w:lang w:val="fr"/>
        </w:rPr>
        <w:t xml:space="preserve"> </w:t>
      </w:r>
      <w:r w:rsidR="00825EEA">
        <w:rPr>
          <w:lang w:val="fr"/>
        </w:rPr>
        <w:t>En c</w:t>
      </w:r>
      <w:r>
        <w:rPr>
          <w:lang w:val="fr"/>
        </w:rPr>
        <w:t>ontinu</w:t>
      </w:r>
    </w:p>
    <w:p w14:paraId="3EF654CD" w14:textId="5A07134F" w:rsidR="00F52AF1" w:rsidRPr="005D31E1" w:rsidRDefault="0021069F" w:rsidP="00164C98">
      <w:pPr>
        <w:rPr>
          <w:lang w:val="fr-FR"/>
        </w:rPr>
      </w:pPr>
      <w:r>
        <w:rPr>
          <w:b/>
          <w:bCs/>
          <w:lang w:val="fr"/>
        </w:rPr>
        <w:t>Quoi :</w:t>
      </w:r>
      <w:r>
        <w:rPr>
          <w:lang w:val="fr"/>
        </w:rPr>
        <w:t xml:space="preserve"> Selon le format et la structure de votre atelier ou formation, vous aurez peut-être déjà créé un groupe de discussion sur lequel les </w:t>
      </w:r>
      <w:proofErr w:type="spellStart"/>
      <w:r>
        <w:rPr>
          <w:lang w:val="fr"/>
        </w:rPr>
        <w:t>participant-es</w:t>
      </w:r>
      <w:proofErr w:type="spellEnd"/>
      <w:r>
        <w:rPr>
          <w:lang w:val="fr"/>
        </w:rPr>
        <w:t xml:space="preserve"> peuvent communiquer pendant la formation. Les </w:t>
      </w:r>
      <w:proofErr w:type="spellStart"/>
      <w:r>
        <w:rPr>
          <w:lang w:val="fr"/>
        </w:rPr>
        <w:t>participant-es</w:t>
      </w:r>
      <w:proofErr w:type="spellEnd"/>
      <w:r>
        <w:rPr>
          <w:lang w:val="fr"/>
        </w:rPr>
        <w:t xml:space="preserve"> auront également peut-être déjà créé un groupe de leur côté, en ayant – ou non – invité l’équipe de formation. Ces groupes spontanés fonctionnent généralement mieux que ceux créés par les équipes de formation. Il peut se révél</w:t>
      </w:r>
      <w:r w:rsidR="004B793C">
        <w:rPr>
          <w:lang w:val="fr"/>
        </w:rPr>
        <w:t>er</w:t>
      </w:r>
      <w:r>
        <w:rPr>
          <w:lang w:val="fr"/>
        </w:rPr>
        <w:t xml:space="preserve"> compliqué de trouver une plateforme avec laquelle tout le monde est à l’aise.</w:t>
      </w:r>
    </w:p>
    <w:p w14:paraId="13B056E6" w14:textId="77777777" w:rsidR="000B4C64" w:rsidRPr="005D31E1" w:rsidRDefault="000B4C64" w:rsidP="00432AA6">
      <w:pPr>
        <w:rPr>
          <w:lang w:val="fr-FR"/>
        </w:rPr>
      </w:pPr>
    </w:p>
    <w:tbl>
      <w:tblPr>
        <w:tblStyle w:val="TableGrid"/>
        <w:tblW w:w="0" w:type="auto"/>
        <w:tblLook w:val="04A0" w:firstRow="1" w:lastRow="0" w:firstColumn="1" w:lastColumn="0" w:noHBand="0" w:noVBand="1"/>
      </w:tblPr>
      <w:tblGrid>
        <w:gridCol w:w="9019"/>
      </w:tblGrid>
      <w:tr w:rsidR="000B4C64" w:rsidRPr="002743A2" w14:paraId="619DA57D" w14:textId="77777777" w:rsidTr="299EBDEB">
        <w:trPr>
          <w:trHeight w:val="620"/>
        </w:trPr>
        <w:tc>
          <w:tcPr>
            <w:tcW w:w="9019" w:type="dxa"/>
          </w:tcPr>
          <w:p w14:paraId="64DB2089" w14:textId="45E0C180" w:rsidR="000B4C64" w:rsidRPr="005D31E1" w:rsidRDefault="7B4C0686" w:rsidP="000B4C64">
            <w:pPr>
              <w:spacing w:before="160" w:after="160"/>
              <w:ind w:left="0"/>
              <w:jc w:val="center"/>
              <w:rPr>
                <w:lang w:val="fr-FR"/>
              </w:rPr>
            </w:pPr>
            <w:r>
              <w:rPr>
                <w:lang w:val="fr"/>
              </w:rPr>
              <w:t>Merci d’avoir lu ce document jusqu’à la fin.</w:t>
            </w:r>
          </w:p>
          <w:p w14:paraId="5065FD6A" w14:textId="5845D771" w:rsidR="000B4C64" w:rsidRPr="005D31E1" w:rsidRDefault="08E20DFD" w:rsidP="299EBDEB">
            <w:pPr>
              <w:spacing w:before="160" w:after="160"/>
              <w:ind w:left="0"/>
              <w:jc w:val="center"/>
              <w:rPr>
                <w:lang w:val="fr-FR"/>
              </w:rPr>
            </w:pPr>
            <w:r>
              <w:rPr>
                <w:lang w:val="fr"/>
              </w:rPr>
              <w:t>N’hésitez pas à rester en contact, et dites-nous comment se passe votre formation !</w:t>
            </w:r>
          </w:p>
          <w:p w14:paraId="3675D5F3" w14:textId="4C9490E7" w:rsidR="000B4C64" w:rsidRPr="002743A2" w:rsidRDefault="00000000" w:rsidP="299EBDEB">
            <w:pPr>
              <w:spacing w:before="160" w:after="160"/>
              <w:ind w:left="0"/>
              <w:jc w:val="center"/>
            </w:pPr>
            <w:hyperlink r:id="rId117" w:history="1">
              <w:r w:rsidR="008F2303">
                <w:rPr>
                  <w:lang w:val="fr"/>
                </w:rPr>
                <w:t>learning@spherestandards.org</w:t>
              </w:r>
            </w:hyperlink>
          </w:p>
        </w:tc>
      </w:tr>
    </w:tbl>
    <w:p w14:paraId="77E2A0EC" w14:textId="77777777" w:rsidR="000B4C64" w:rsidRPr="00F92984" w:rsidRDefault="000B4C64" w:rsidP="00432AA6"/>
    <w:p w14:paraId="77E6703C" w14:textId="3A2E0CDD" w:rsidR="000B4C64" w:rsidRPr="00F52AF1" w:rsidRDefault="000B4C64" w:rsidP="00432AA6"/>
    <w:sectPr w:rsidR="000B4C64" w:rsidRPr="00F52AF1" w:rsidSect="00A36C35">
      <w:headerReference w:type="default" r:id="rId118"/>
      <w:footerReference w:type="default" r:id="rId119"/>
      <w:pgSz w:w="11909" w:h="16834" w:code="9"/>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4A9BD33" w14:textId="77777777" w:rsidR="00B6368B" w:rsidRDefault="00B6368B" w:rsidP="00207EFD">
      <w:pPr>
        <w:spacing w:after="0" w:line="240" w:lineRule="auto"/>
      </w:pPr>
      <w:r>
        <w:separator/>
      </w:r>
    </w:p>
  </w:endnote>
  <w:endnote w:type="continuationSeparator" w:id="0">
    <w:p w14:paraId="2685700D" w14:textId="77777777" w:rsidR="00B6368B" w:rsidRDefault="00B6368B" w:rsidP="00207EFD">
      <w:pPr>
        <w:spacing w:after="0" w:line="240" w:lineRule="auto"/>
      </w:pPr>
      <w:r>
        <w:continuationSeparator/>
      </w:r>
    </w:p>
  </w:endnote>
  <w:endnote w:type="continuationNotice" w:id="1">
    <w:p w14:paraId="7006A29C" w14:textId="77777777" w:rsidR="00B6368B" w:rsidRDefault="00B6368B">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Yu Mincho">
    <w:altName w:val="游明朝"/>
    <w:charset w:val="80"/>
    <w:family w:val="roman"/>
    <w:pitch w:val="variable"/>
    <w:sig w:usb0="800002E7" w:usb1="2AC7FCFF" w:usb2="00000012" w:usb3="00000000" w:csb0="0002009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Open Sans">
    <w:altName w:val="Open Sans"/>
    <w:charset w:val="00"/>
    <w:family w:val="swiss"/>
    <w:pitch w:val="variable"/>
    <w:sig w:usb0="E00002EF" w:usb1="4000205B" w:usb2="00000028"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E9EC569" w14:textId="7B88145C" w:rsidR="00C71D5E" w:rsidRDefault="00C71D5E" w:rsidP="00C71D5E">
    <w:pPr>
      <w:pStyle w:val="Footer"/>
      <w:tabs>
        <w:tab w:val="left" w:pos="1650"/>
      </w:tabs>
      <w:ind w:left="0"/>
    </w:pPr>
    <w:r>
      <w:rPr>
        <w:lang w:val="fr"/>
      </w:rPr>
      <w:fldChar w:fldCharType="begin"/>
    </w:r>
    <w:r>
      <w:rPr>
        <w:lang w:val="fr"/>
      </w:rPr>
      <w:instrText xml:space="preserve"> PAGE   \* MERGEFORMAT </w:instrText>
    </w:r>
    <w:r>
      <w:rPr>
        <w:lang w:val="fr"/>
      </w:rPr>
      <w:fldChar w:fldCharType="separate"/>
    </w:r>
    <w:r>
      <w:rPr>
        <w:noProof/>
        <w:lang w:val="fr"/>
      </w:rPr>
      <w:t>2</w:t>
    </w:r>
    <w:r>
      <w:rPr>
        <w:noProof/>
        <w:lang w:val="fr"/>
      </w:rPr>
      <w:fldChar w:fldCharType="end"/>
    </w:r>
  </w:p>
  <w:p w14:paraId="24E98CE8" w14:textId="77777777" w:rsidR="00C71D5E" w:rsidRDefault="00C71D5E">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6A0" w:firstRow="1" w:lastRow="0" w:firstColumn="1" w:lastColumn="0" w:noHBand="1" w:noVBand="1"/>
    </w:tblPr>
    <w:tblGrid>
      <w:gridCol w:w="3005"/>
      <w:gridCol w:w="3005"/>
      <w:gridCol w:w="3005"/>
    </w:tblGrid>
    <w:tr w:rsidR="08C38151" w14:paraId="638069CC" w14:textId="77777777" w:rsidTr="08C38151">
      <w:tc>
        <w:tcPr>
          <w:tcW w:w="3005" w:type="dxa"/>
        </w:tcPr>
        <w:p w14:paraId="04D5CAC0" w14:textId="182B28C7" w:rsidR="08C38151" w:rsidRDefault="08C38151" w:rsidP="08C38151">
          <w:pPr>
            <w:pStyle w:val="Header"/>
            <w:ind w:left="-115"/>
          </w:pPr>
        </w:p>
      </w:tc>
      <w:tc>
        <w:tcPr>
          <w:tcW w:w="3005" w:type="dxa"/>
        </w:tcPr>
        <w:p w14:paraId="176E352D" w14:textId="7A9262ED" w:rsidR="08C38151" w:rsidRDefault="08C38151" w:rsidP="08C38151">
          <w:pPr>
            <w:pStyle w:val="Header"/>
            <w:jc w:val="center"/>
          </w:pPr>
        </w:p>
      </w:tc>
      <w:tc>
        <w:tcPr>
          <w:tcW w:w="3005" w:type="dxa"/>
        </w:tcPr>
        <w:p w14:paraId="6A2CDE49" w14:textId="75D2DB98" w:rsidR="08C38151" w:rsidRDefault="00B53262" w:rsidP="08C38151">
          <w:pPr>
            <w:pStyle w:val="Header"/>
            <w:ind w:right="-115"/>
            <w:jc w:val="right"/>
          </w:pPr>
          <w:r>
            <w:rPr>
              <w:lang w:val="fr"/>
            </w:rPr>
            <w:fldChar w:fldCharType="begin"/>
          </w:r>
          <w:r>
            <w:rPr>
              <w:lang w:val="fr"/>
            </w:rPr>
            <w:instrText>PAGE</w:instrText>
          </w:r>
          <w:r>
            <w:rPr>
              <w:lang w:val="fr"/>
            </w:rPr>
            <w:fldChar w:fldCharType="separate"/>
          </w:r>
          <w:r>
            <w:rPr>
              <w:lang w:val="fr"/>
            </w:rPr>
            <w:t>2</w:t>
          </w:r>
          <w:r>
            <w:rPr>
              <w:lang w:val="fr"/>
            </w:rPr>
            <w:fldChar w:fldCharType="end"/>
          </w:r>
        </w:p>
      </w:tc>
    </w:tr>
  </w:tbl>
  <w:p w14:paraId="5F957CF6" w14:textId="009DE80F" w:rsidR="08C38151" w:rsidRDefault="08C38151" w:rsidP="08C38151">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BC5C54C" w14:textId="77777777" w:rsidR="00761A51" w:rsidRDefault="00761A51">
    <w:pPr>
      <w:pStyle w:val="Foote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6A0" w:firstRow="1" w:lastRow="0" w:firstColumn="1" w:lastColumn="0" w:noHBand="1" w:noVBand="1"/>
    </w:tblPr>
    <w:tblGrid>
      <w:gridCol w:w="4650"/>
      <w:gridCol w:w="4650"/>
      <w:gridCol w:w="4650"/>
    </w:tblGrid>
    <w:tr w:rsidR="08C38151" w14:paraId="3C89A00B" w14:textId="77777777" w:rsidTr="08C38151">
      <w:tc>
        <w:tcPr>
          <w:tcW w:w="4650" w:type="dxa"/>
        </w:tcPr>
        <w:p w14:paraId="5656A308" w14:textId="3C1BD6F7" w:rsidR="08C38151" w:rsidRDefault="08C38151" w:rsidP="08C38151">
          <w:pPr>
            <w:pStyle w:val="Header"/>
            <w:ind w:left="-115"/>
          </w:pPr>
        </w:p>
      </w:tc>
      <w:tc>
        <w:tcPr>
          <w:tcW w:w="4650" w:type="dxa"/>
        </w:tcPr>
        <w:p w14:paraId="35DE7AC1" w14:textId="729AFAF3" w:rsidR="08C38151" w:rsidRDefault="08C38151" w:rsidP="08C38151">
          <w:pPr>
            <w:pStyle w:val="Header"/>
            <w:jc w:val="center"/>
          </w:pPr>
        </w:p>
      </w:tc>
      <w:tc>
        <w:tcPr>
          <w:tcW w:w="4650" w:type="dxa"/>
        </w:tcPr>
        <w:p w14:paraId="1982F167" w14:textId="1312901C" w:rsidR="08C38151" w:rsidRDefault="00795303" w:rsidP="08C38151">
          <w:pPr>
            <w:pStyle w:val="Header"/>
            <w:ind w:right="-115"/>
            <w:jc w:val="right"/>
          </w:pPr>
          <w:r>
            <w:rPr>
              <w:lang w:val="fr"/>
            </w:rPr>
            <w:fldChar w:fldCharType="begin"/>
          </w:r>
          <w:r>
            <w:rPr>
              <w:lang w:val="fr"/>
            </w:rPr>
            <w:instrText>PAGE</w:instrText>
          </w:r>
          <w:r>
            <w:rPr>
              <w:lang w:val="fr"/>
            </w:rPr>
            <w:fldChar w:fldCharType="separate"/>
          </w:r>
          <w:r>
            <w:rPr>
              <w:lang w:val="fr"/>
            </w:rPr>
            <w:t>3</w:t>
          </w:r>
          <w:r>
            <w:rPr>
              <w:lang w:val="fr"/>
            </w:rPr>
            <w:fldChar w:fldCharType="end"/>
          </w:r>
        </w:p>
      </w:tc>
    </w:tr>
  </w:tbl>
  <w:p w14:paraId="3FBE20FF" w14:textId="27DBC849" w:rsidR="08C38151" w:rsidRDefault="08C38151" w:rsidP="08C38151">
    <w:pPr>
      <w:pStyle w:val="Footer"/>
    </w:pP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6A0" w:firstRow="1" w:lastRow="0" w:firstColumn="1" w:lastColumn="0" w:noHBand="1" w:noVBand="1"/>
    </w:tblPr>
    <w:tblGrid>
      <w:gridCol w:w="3005"/>
      <w:gridCol w:w="3005"/>
      <w:gridCol w:w="3005"/>
    </w:tblGrid>
    <w:tr w:rsidR="08C38151" w14:paraId="33BC5EBA" w14:textId="77777777" w:rsidTr="08C38151">
      <w:tc>
        <w:tcPr>
          <w:tcW w:w="3005" w:type="dxa"/>
        </w:tcPr>
        <w:p w14:paraId="4E92A2D0" w14:textId="39F3367C" w:rsidR="08C38151" w:rsidRDefault="08C38151" w:rsidP="08C38151">
          <w:pPr>
            <w:pStyle w:val="Header"/>
            <w:ind w:left="-115"/>
          </w:pPr>
        </w:p>
      </w:tc>
      <w:tc>
        <w:tcPr>
          <w:tcW w:w="3005" w:type="dxa"/>
        </w:tcPr>
        <w:p w14:paraId="549BDCEF" w14:textId="5CAAD37C" w:rsidR="08C38151" w:rsidRDefault="08C38151" w:rsidP="08C38151">
          <w:pPr>
            <w:pStyle w:val="Header"/>
            <w:jc w:val="center"/>
          </w:pPr>
        </w:p>
      </w:tc>
      <w:tc>
        <w:tcPr>
          <w:tcW w:w="3005" w:type="dxa"/>
        </w:tcPr>
        <w:p w14:paraId="768C1BF0" w14:textId="2C289920" w:rsidR="08C38151" w:rsidRDefault="00795303" w:rsidP="08C38151">
          <w:pPr>
            <w:pStyle w:val="Header"/>
            <w:ind w:right="-115"/>
            <w:jc w:val="right"/>
          </w:pPr>
          <w:r>
            <w:rPr>
              <w:lang w:val="fr"/>
            </w:rPr>
            <w:fldChar w:fldCharType="begin"/>
          </w:r>
          <w:r>
            <w:rPr>
              <w:lang w:val="fr"/>
            </w:rPr>
            <w:instrText>PAGE</w:instrText>
          </w:r>
          <w:r>
            <w:rPr>
              <w:lang w:val="fr"/>
            </w:rPr>
            <w:fldChar w:fldCharType="separate"/>
          </w:r>
          <w:r>
            <w:rPr>
              <w:lang w:val="fr"/>
            </w:rPr>
            <w:t>5</w:t>
          </w:r>
          <w:r>
            <w:rPr>
              <w:lang w:val="fr"/>
            </w:rPr>
            <w:fldChar w:fldCharType="end"/>
          </w:r>
        </w:p>
      </w:tc>
    </w:tr>
  </w:tbl>
  <w:p w14:paraId="30C7BE7C" w14:textId="48F7FBFF" w:rsidR="08C38151" w:rsidRDefault="08C38151" w:rsidP="08C38151">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4877AA6" w14:textId="77777777" w:rsidR="00B6368B" w:rsidRDefault="00B6368B" w:rsidP="00207EFD">
      <w:pPr>
        <w:spacing w:after="0" w:line="240" w:lineRule="auto"/>
      </w:pPr>
      <w:r>
        <w:separator/>
      </w:r>
    </w:p>
  </w:footnote>
  <w:footnote w:type="continuationSeparator" w:id="0">
    <w:p w14:paraId="573BE27F" w14:textId="77777777" w:rsidR="00B6368B" w:rsidRDefault="00B6368B" w:rsidP="00207EFD">
      <w:pPr>
        <w:spacing w:after="0" w:line="240" w:lineRule="auto"/>
      </w:pPr>
      <w:r>
        <w:continuationSeparator/>
      </w:r>
    </w:p>
  </w:footnote>
  <w:footnote w:type="continuationNotice" w:id="1">
    <w:p w14:paraId="05221F71" w14:textId="77777777" w:rsidR="00B6368B" w:rsidRDefault="00B6368B">
      <w:pPr>
        <w:spacing w:after="0" w:line="240" w:lineRule="auto"/>
      </w:pPr>
    </w:p>
  </w:footnote>
  <w:footnote w:id="2">
    <w:p w14:paraId="6D8566C3" w14:textId="020C7BDD" w:rsidR="004A7FEB" w:rsidRPr="005D31E1" w:rsidRDefault="004A7FEB" w:rsidP="004A7FEB">
      <w:pPr>
        <w:pStyle w:val="FootnoteText"/>
        <w:rPr>
          <w:lang w:val="fr-FR"/>
        </w:rPr>
      </w:pPr>
      <w:r>
        <w:rPr>
          <w:rStyle w:val="FootnoteReference"/>
          <w:lang w:val="fr"/>
        </w:rPr>
        <w:footnoteRef/>
      </w:r>
      <w:r>
        <w:rPr>
          <w:lang w:val="fr"/>
        </w:rPr>
        <w:t xml:space="preserve"> Des fichiers Miro sont inclus dans le pack de formation pour deux activités dans lesquelles le paramétrage du tableau blanc est relativement complexe. Dans la plupart des cas, les modèles de tableau blanc ne sont pas fournis, vous devrez donc créer le</w:t>
      </w:r>
      <w:r w:rsidR="00981C87">
        <w:rPr>
          <w:lang w:val="fr"/>
        </w:rPr>
        <w:t>s</w:t>
      </w:r>
      <w:r>
        <w:rPr>
          <w:lang w:val="fr"/>
        </w:rPr>
        <w:t xml:space="preserve"> vôtre</w:t>
      </w:r>
      <w:r w:rsidR="00981C87">
        <w:rPr>
          <w:lang w:val="fr"/>
        </w:rPr>
        <w:t>s</w:t>
      </w:r>
      <w:r>
        <w:rPr>
          <w:lang w:val="fr"/>
        </w:rPr>
        <w:t xml:space="preserve"> à partir de la capture d’écran fournie. Si vous créez des modèles Miro, JamBoard ou d’autre</w:t>
      </w:r>
      <w:r w:rsidR="00981C87">
        <w:rPr>
          <w:lang w:val="fr"/>
        </w:rPr>
        <w:t>s</w:t>
      </w:r>
      <w:r>
        <w:rPr>
          <w:lang w:val="fr"/>
        </w:rPr>
        <w:t xml:space="preserve"> plateforme</w:t>
      </w:r>
      <w:r w:rsidR="00981C87">
        <w:rPr>
          <w:lang w:val="fr"/>
        </w:rPr>
        <w:t>s</w:t>
      </w:r>
      <w:r>
        <w:rPr>
          <w:lang w:val="fr"/>
        </w:rPr>
        <w:t xml:space="preserve"> de tableaux blancs pour une de ces activités – peu importe la langue – merci de les envoyer à Sphère afin que nous les ajoutions à la prochaine version du pack de formation.</w:t>
      </w:r>
    </w:p>
  </w:footnote>
  <w:footnote w:id="3">
    <w:p w14:paraId="2C838767" w14:textId="375ACA42" w:rsidR="00585575" w:rsidRPr="005D31E1" w:rsidRDefault="00585575">
      <w:pPr>
        <w:pStyle w:val="FootnoteText"/>
        <w:rPr>
          <w:lang w:val="fr-FR"/>
        </w:rPr>
      </w:pPr>
      <w:r>
        <w:rPr>
          <w:rStyle w:val="FootnoteReference"/>
          <w:lang w:val="fr"/>
        </w:rPr>
        <w:footnoteRef/>
      </w:r>
      <w:r>
        <w:rPr>
          <w:lang w:val="fr"/>
        </w:rPr>
        <w:t xml:space="preserve"> Des informations sur plusieurs initiatives de qualité sont disponibles (en anglais) à l’adresse : </w:t>
      </w:r>
      <w:hyperlink r:id="rId1" w:history="1">
        <w:r>
          <w:rPr>
            <w:rStyle w:val="Hyperlink"/>
            <w:lang w:val="fr"/>
          </w:rPr>
          <w:t>https://voiceeu.org/quality-and-accountability-initiatives-voice-commits-to</w:t>
        </w:r>
      </w:hyperlink>
      <w:r>
        <w:rPr>
          <w:lang w:val="fr"/>
        </w:rPr>
        <w:t>. People in Aid a fusionné avec HAP pour devenir la CHS Alliance.</w:t>
      </w:r>
    </w:p>
  </w:footnote>
  <w:footnote w:id="4">
    <w:p w14:paraId="75E5EA87" w14:textId="476B096E" w:rsidR="00ED6D69" w:rsidRPr="005D31E1" w:rsidRDefault="00ED6D69">
      <w:pPr>
        <w:pStyle w:val="FootnoteText"/>
        <w:rPr>
          <w:lang w:val="fr-FR"/>
        </w:rPr>
      </w:pPr>
      <w:r>
        <w:rPr>
          <w:rStyle w:val="FootnoteReference"/>
          <w:lang w:val="fr"/>
        </w:rPr>
        <w:footnoteRef/>
      </w:r>
      <w:r>
        <w:rPr>
          <w:lang w:val="fr"/>
        </w:rPr>
        <w:t xml:space="preserve"> </w:t>
      </w:r>
      <w:hyperlink r:id="rId2" w:history="1">
        <w:r>
          <w:rPr>
            <w:rStyle w:val="Hyperlink"/>
            <w:lang w:val="fr"/>
          </w:rPr>
          <w:t>https://www.reseautransition.be/articles/fishbowl-bocal-cercle-excentrique/</w:t>
        </w:r>
      </w:hyperlink>
    </w:p>
  </w:footnote>
  <w:footnote w:id="5">
    <w:p w14:paraId="200D2CFA" w14:textId="12D63E0E" w:rsidR="00052A56" w:rsidRPr="005D31E1" w:rsidRDefault="00052A56">
      <w:pPr>
        <w:pStyle w:val="FootnoteText"/>
        <w:rPr>
          <w:lang w:val="fr-FR"/>
        </w:rPr>
      </w:pPr>
      <w:r>
        <w:rPr>
          <w:rStyle w:val="FootnoteReference"/>
          <w:lang w:val="fr"/>
        </w:rPr>
        <w:footnoteRef/>
      </w:r>
      <w:r>
        <w:rPr>
          <w:lang w:val="fr"/>
        </w:rPr>
        <w:t xml:space="preserve"> </w:t>
      </w:r>
      <w:hyperlink r:id="rId3" w:history="1">
        <w:r>
          <w:rPr>
            <w:rStyle w:val="Hyperlink"/>
            <w:lang w:val="fr"/>
          </w:rPr>
          <w:t>https://www.mentimeter.com/features/word-cloud</w:t>
        </w:r>
      </w:hyperlink>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BBD471E" w14:textId="77777777" w:rsidR="00761A51" w:rsidRDefault="00761A51">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360" w:type="dxa"/>
      <w:tblLayout w:type="fixed"/>
      <w:tblLook w:val="06A0" w:firstRow="1" w:lastRow="0" w:firstColumn="1" w:lastColumn="0" w:noHBand="1" w:noVBand="1"/>
    </w:tblPr>
    <w:tblGrid>
      <w:gridCol w:w="3005"/>
      <w:gridCol w:w="3005"/>
      <w:gridCol w:w="3350"/>
    </w:tblGrid>
    <w:tr w:rsidR="08C38151" w14:paraId="5D170002" w14:textId="77777777" w:rsidTr="0018678A">
      <w:trPr>
        <w:trHeight w:val="540"/>
      </w:trPr>
      <w:tc>
        <w:tcPr>
          <w:tcW w:w="3005" w:type="dxa"/>
        </w:tcPr>
        <w:p w14:paraId="1797A021" w14:textId="463D48CD" w:rsidR="08C38151" w:rsidRDefault="00B53262" w:rsidP="08C38151">
          <w:pPr>
            <w:pStyle w:val="Header"/>
            <w:ind w:left="-115"/>
          </w:pPr>
          <w:r>
            <w:rPr>
              <w:noProof/>
              <w:lang w:val="fr"/>
            </w:rPr>
            <w:drawing>
              <wp:inline distT="0" distB="0" distL="0" distR="0" wp14:anchorId="381ECD7E" wp14:editId="3D7D5220">
                <wp:extent cx="866775" cy="401045"/>
                <wp:effectExtent l="0" t="0" r="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
                          <a:extLst>
                            <a:ext uri="{28A0092B-C50C-407E-A947-70E740481C1C}">
                              <a14:useLocalDpi xmlns:a14="http://schemas.microsoft.com/office/drawing/2010/main" val="0"/>
                            </a:ext>
                          </a:extLst>
                        </a:blip>
                        <a:stretch>
                          <a:fillRect/>
                        </a:stretch>
                      </pic:blipFill>
                      <pic:spPr>
                        <a:xfrm>
                          <a:off x="0" y="0"/>
                          <a:ext cx="871320" cy="403148"/>
                        </a:xfrm>
                        <a:prstGeom prst="rect">
                          <a:avLst/>
                        </a:prstGeom>
                      </pic:spPr>
                    </pic:pic>
                  </a:graphicData>
                </a:graphic>
              </wp:inline>
            </w:drawing>
          </w:r>
        </w:p>
      </w:tc>
      <w:tc>
        <w:tcPr>
          <w:tcW w:w="3005" w:type="dxa"/>
        </w:tcPr>
        <w:p w14:paraId="39A1B6F1" w14:textId="1ABCAA08" w:rsidR="08C38151" w:rsidRDefault="08C38151" w:rsidP="08C38151">
          <w:pPr>
            <w:pStyle w:val="Header"/>
            <w:jc w:val="center"/>
          </w:pPr>
        </w:p>
      </w:tc>
      <w:tc>
        <w:tcPr>
          <w:tcW w:w="3350" w:type="dxa"/>
        </w:tcPr>
        <w:p w14:paraId="35217DFB" w14:textId="6A677468" w:rsidR="08C38151" w:rsidRDefault="08C38151" w:rsidP="0018678A">
          <w:pPr>
            <w:pStyle w:val="Header"/>
            <w:ind w:left="990" w:right="345"/>
          </w:pPr>
        </w:p>
      </w:tc>
    </w:tr>
  </w:tbl>
  <w:p w14:paraId="723B395A" w14:textId="3D4C2F89" w:rsidR="08C38151" w:rsidRDefault="08C38151" w:rsidP="08C38151">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26291C3" w14:textId="77777777" w:rsidR="00761A51" w:rsidRDefault="00761A51">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6A0" w:firstRow="1" w:lastRow="0" w:firstColumn="1" w:lastColumn="0" w:noHBand="1" w:noVBand="1"/>
    </w:tblPr>
    <w:tblGrid>
      <w:gridCol w:w="4650"/>
      <w:gridCol w:w="4650"/>
      <w:gridCol w:w="4650"/>
    </w:tblGrid>
    <w:tr w:rsidR="08C38151" w14:paraId="42E1E998" w14:textId="77777777" w:rsidTr="08C38151">
      <w:tc>
        <w:tcPr>
          <w:tcW w:w="4650" w:type="dxa"/>
        </w:tcPr>
        <w:p w14:paraId="4CCBB70F" w14:textId="716036FE" w:rsidR="08C38151" w:rsidRDefault="08C38151" w:rsidP="08C38151">
          <w:pPr>
            <w:pStyle w:val="Header"/>
            <w:ind w:left="-115"/>
          </w:pPr>
        </w:p>
      </w:tc>
      <w:tc>
        <w:tcPr>
          <w:tcW w:w="4650" w:type="dxa"/>
        </w:tcPr>
        <w:p w14:paraId="3918929D" w14:textId="1995C378" w:rsidR="08C38151" w:rsidRDefault="08C38151" w:rsidP="08C38151">
          <w:pPr>
            <w:pStyle w:val="Header"/>
            <w:jc w:val="center"/>
          </w:pPr>
        </w:p>
      </w:tc>
      <w:tc>
        <w:tcPr>
          <w:tcW w:w="4650" w:type="dxa"/>
        </w:tcPr>
        <w:p w14:paraId="6B298DCF" w14:textId="1DCC40C8" w:rsidR="08C38151" w:rsidRDefault="08C38151" w:rsidP="08C38151">
          <w:pPr>
            <w:pStyle w:val="Header"/>
            <w:ind w:right="-115"/>
            <w:jc w:val="right"/>
          </w:pPr>
        </w:p>
      </w:tc>
    </w:tr>
  </w:tbl>
  <w:p w14:paraId="3E79A570" w14:textId="500559EB" w:rsidR="08C38151" w:rsidRDefault="08C38151" w:rsidP="08C38151">
    <w:pPr>
      <w:pStyle w:val="Header"/>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6A0" w:firstRow="1" w:lastRow="0" w:firstColumn="1" w:lastColumn="0" w:noHBand="1" w:noVBand="1"/>
    </w:tblPr>
    <w:tblGrid>
      <w:gridCol w:w="3005"/>
      <w:gridCol w:w="3005"/>
      <w:gridCol w:w="3005"/>
    </w:tblGrid>
    <w:tr w:rsidR="08C38151" w14:paraId="31792358" w14:textId="77777777" w:rsidTr="08C38151">
      <w:tc>
        <w:tcPr>
          <w:tcW w:w="3005" w:type="dxa"/>
        </w:tcPr>
        <w:p w14:paraId="57A336B9" w14:textId="113E53F0" w:rsidR="08C38151" w:rsidRDefault="08C38151" w:rsidP="08C38151">
          <w:pPr>
            <w:pStyle w:val="Header"/>
            <w:ind w:left="-115"/>
          </w:pPr>
        </w:p>
      </w:tc>
      <w:tc>
        <w:tcPr>
          <w:tcW w:w="3005" w:type="dxa"/>
        </w:tcPr>
        <w:p w14:paraId="37D301E7" w14:textId="22C53F82" w:rsidR="08C38151" w:rsidRDefault="08C38151" w:rsidP="08C38151">
          <w:pPr>
            <w:pStyle w:val="Header"/>
            <w:jc w:val="center"/>
          </w:pPr>
        </w:p>
      </w:tc>
      <w:tc>
        <w:tcPr>
          <w:tcW w:w="3005" w:type="dxa"/>
        </w:tcPr>
        <w:p w14:paraId="708B5B8D" w14:textId="25543182" w:rsidR="08C38151" w:rsidRDefault="08C38151" w:rsidP="08C38151">
          <w:pPr>
            <w:pStyle w:val="Header"/>
            <w:ind w:right="-115"/>
            <w:jc w:val="right"/>
          </w:pPr>
        </w:p>
      </w:tc>
    </w:tr>
  </w:tbl>
  <w:p w14:paraId="6B6613A6" w14:textId="7A396318" w:rsidR="08C38151" w:rsidRDefault="08C38151" w:rsidP="08C38151">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830424B"/>
    <w:multiLevelType w:val="hybridMultilevel"/>
    <w:tmpl w:val="156405E8"/>
    <w:lvl w:ilvl="0" w:tplc="20000001">
      <w:start w:val="1"/>
      <w:numFmt w:val="bullet"/>
      <w:lvlText w:val=""/>
      <w:lvlJc w:val="left"/>
      <w:pPr>
        <w:ind w:left="1800" w:hanging="360"/>
      </w:pPr>
      <w:rPr>
        <w:rFonts w:ascii="Symbol" w:hAnsi="Symbol" w:hint="default"/>
      </w:rPr>
    </w:lvl>
    <w:lvl w:ilvl="1" w:tplc="20000003" w:tentative="1">
      <w:start w:val="1"/>
      <w:numFmt w:val="bullet"/>
      <w:lvlText w:val="o"/>
      <w:lvlJc w:val="left"/>
      <w:pPr>
        <w:ind w:left="2520" w:hanging="360"/>
      </w:pPr>
      <w:rPr>
        <w:rFonts w:ascii="Courier New" w:hAnsi="Courier New" w:cs="Courier New" w:hint="default"/>
      </w:rPr>
    </w:lvl>
    <w:lvl w:ilvl="2" w:tplc="20000005" w:tentative="1">
      <w:start w:val="1"/>
      <w:numFmt w:val="bullet"/>
      <w:lvlText w:val=""/>
      <w:lvlJc w:val="left"/>
      <w:pPr>
        <w:ind w:left="3240" w:hanging="360"/>
      </w:pPr>
      <w:rPr>
        <w:rFonts w:ascii="Wingdings" w:hAnsi="Wingdings" w:hint="default"/>
      </w:rPr>
    </w:lvl>
    <w:lvl w:ilvl="3" w:tplc="20000001" w:tentative="1">
      <w:start w:val="1"/>
      <w:numFmt w:val="bullet"/>
      <w:lvlText w:val=""/>
      <w:lvlJc w:val="left"/>
      <w:pPr>
        <w:ind w:left="3960" w:hanging="360"/>
      </w:pPr>
      <w:rPr>
        <w:rFonts w:ascii="Symbol" w:hAnsi="Symbol" w:hint="default"/>
      </w:rPr>
    </w:lvl>
    <w:lvl w:ilvl="4" w:tplc="20000003" w:tentative="1">
      <w:start w:val="1"/>
      <w:numFmt w:val="bullet"/>
      <w:lvlText w:val="o"/>
      <w:lvlJc w:val="left"/>
      <w:pPr>
        <w:ind w:left="4680" w:hanging="360"/>
      </w:pPr>
      <w:rPr>
        <w:rFonts w:ascii="Courier New" w:hAnsi="Courier New" w:cs="Courier New" w:hint="default"/>
      </w:rPr>
    </w:lvl>
    <w:lvl w:ilvl="5" w:tplc="20000005" w:tentative="1">
      <w:start w:val="1"/>
      <w:numFmt w:val="bullet"/>
      <w:lvlText w:val=""/>
      <w:lvlJc w:val="left"/>
      <w:pPr>
        <w:ind w:left="5400" w:hanging="360"/>
      </w:pPr>
      <w:rPr>
        <w:rFonts w:ascii="Wingdings" w:hAnsi="Wingdings" w:hint="default"/>
      </w:rPr>
    </w:lvl>
    <w:lvl w:ilvl="6" w:tplc="20000001" w:tentative="1">
      <w:start w:val="1"/>
      <w:numFmt w:val="bullet"/>
      <w:lvlText w:val=""/>
      <w:lvlJc w:val="left"/>
      <w:pPr>
        <w:ind w:left="6120" w:hanging="360"/>
      </w:pPr>
      <w:rPr>
        <w:rFonts w:ascii="Symbol" w:hAnsi="Symbol" w:hint="default"/>
      </w:rPr>
    </w:lvl>
    <w:lvl w:ilvl="7" w:tplc="20000003" w:tentative="1">
      <w:start w:val="1"/>
      <w:numFmt w:val="bullet"/>
      <w:lvlText w:val="o"/>
      <w:lvlJc w:val="left"/>
      <w:pPr>
        <w:ind w:left="6840" w:hanging="360"/>
      </w:pPr>
      <w:rPr>
        <w:rFonts w:ascii="Courier New" w:hAnsi="Courier New" w:cs="Courier New" w:hint="default"/>
      </w:rPr>
    </w:lvl>
    <w:lvl w:ilvl="8" w:tplc="20000005" w:tentative="1">
      <w:start w:val="1"/>
      <w:numFmt w:val="bullet"/>
      <w:lvlText w:val=""/>
      <w:lvlJc w:val="left"/>
      <w:pPr>
        <w:ind w:left="7560" w:hanging="360"/>
      </w:pPr>
      <w:rPr>
        <w:rFonts w:ascii="Wingdings" w:hAnsi="Wingdings" w:hint="default"/>
      </w:rPr>
    </w:lvl>
  </w:abstractNum>
  <w:abstractNum w:abstractNumId="1" w15:restartNumberingAfterBreak="0">
    <w:nsid w:val="13211E55"/>
    <w:multiLevelType w:val="hybridMultilevel"/>
    <w:tmpl w:val="B80C599E"/>
    <w:lvl w:ilvl="0" w:tplc="04090001">
      <w:start w:val="1"/>
      <w:numFmt w:val="bullet"/>
      <w:lvlText w:val=""/>
      <w:lvlJc w:val="left"/>
      <w:pPr>
        <w:ind w:left="1800" w:hanging="360"/>
      </w:pPr>
      <w:rPr>
        <w:rFonts w:ascii="Symbol" w:hAnsi="Symbol"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2" w15:restartNumberingAfterBreak="0">
    <w:nsid w:val="14123D3D"/>
    <w:multiLevelType w:val="hybridMultilevel"/>
    <w:tmpl w:val="09D4571E"/>
    <w:lvl w:ilvl="0" w:tplc="04090001">
      <w:start w:val="1"/>
      <w:numFmt w:val="bullet"/>
      <w:lvlText w:val=""/>
      <w:lvlJc w:val="left"/>
      <w:pPr>
        <w:ind w:left="1800" w:hanging="360"/>
      </w:pPr>
      <w:rPr>
        <w:rFonts w:ascii="Symbol" w:hAnsi="Symbol"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3" w15:restartNumberingAfterBreak="0">
    <w:nsid w:val="15980BD5"/>
    <w:multiLevelType w:val="hybridMultilevel"/>
    <w:tmpl w:val="58B472AA"/>
    <w:lvl w:ilvl="0" w:tplc="04090001">
      <w:start w:val="1"/>
      <w:numFmt w:val="bullet"/>
      <w:lvlText w:val=""/>
      <w:lvlJc w:val="left"/>
      <w:pPr>
        <w:ind w:left="1800" w:hanging="360"/>
      </w:pPr>
      <w:rPr>
        <w:rFonts w:ascii="Symbol" w:hAnsi="Symbol"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4" w15:restartNumberingAfterBreak="0">
    <w:nsid w:val="17554A83"/>
    <w:multiLevelType w:val="hybridMultilevel"/>
    <w:tmpl w:val="6D2A3D08"/>
    <w:lvl w:ilvl="0" w:tplc="04090001">
      <w:start w:val="1"/>
      <w:numFmt w:val="bullet"/>
      <w:lvlText w:val=""/>
      <w:lvlJc w:val="left"/>
      <w:pPr>
        <w:ind w:left="1800" w:hanging="360"/>
      </w:pPr>
      <w:rPr>
        <w:rFonts w:ascii="Symbol" w:hAnsi="Symbol"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5" w15:restartNumberingAfterBreak="0">
    <w:nsid w:val="1D655033"/>
    <w:multiLevelType w:val="hybridMultilevel"/>
    <w:tmpl w:val="E446EB20"/>
    <w:lvl w:ilvl="0" w:tplc="04090001">
      <w:start w:val="1"/>
      <w:numFmt w:val="bullet"/>
      <w:lvlText w:val=""/>
      <w:lvlJc w:val="left"/>
      <w:pPr>
        <w:ind w:left="1800" w:hanging="360"/>
      </w:pPr>
      <w:rPr>
        <w:rFonts w:ascii="Symbol" w:hAnsi="Symbol"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6" w15:restartNumberingAfterBreak="0">
    <w:nsid w:val="1E4168FB"/>
    <w:multiLevelType w:val="hybridMultilevel"/>
    <w:tmpl w:val="4866BD34"/>
    <w:lvl w:ilvl="0" w:tplc="04090001">
      <w:start w:val="1"/>
      <w:numFmt w:val="bullet"/>
      <w:lvlText w:val=""/>
      <w:lvlJc w:val="left"/>
      <w:pPr>
        <w:ind w:left="1800" w:hanging="360"/>
      </w:pPr>
      <w:rPr>
        <w:rFonts w:ascii="Symbol" w:hAnsi="Symbol"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7" w15:restartNumberingAfterBreak="0">
    <w:nsid w:val="216610C7"/>
    <w:multiLevelType w:val="hybridMultilevel"/>
    <w:tmpl w:val="B15CBC9C"/>
    <w:lvl w:ilvl="0" w:tplc="04090001">
      <w:start w:val="1"/>
      <w:numFmt w:val="bullet"/>
      <w:lvlText w:val=""/>
      <w:lvlJc w:val="left"/>
      <w:pPr>
        <w:ind w:left="1800" w:hanging="360"/>
      </w:pPr>
      <w:rPr>
        <w:rFonts w:ascii="Symbol" w:hAnsi="Symbol"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8" w15:restartNumberingAfterBreak="0">
    <w:nsid w:val="23330E76"/>
    <w:multiLevelType w:val="hybridMultilevel"/>
    <w:tmpl w:val="C960ED96"/>
    <w:lvl w:ilvl="0" w:tplc="04090001">
      <w:start w:val="1"/>
      <w:numFmt w:val="bullet"/>
      <w:lvlText w:val=""/>
      <w:lvlJc w:val="left"/>
      <w:pPr>
        <w:ind w:left="1800" w:hanging="360"/>
      </w:pPr>
      <w:rPr>
        <w:rFonts w:ascii="Symbol" w:hAnsi="Symbol"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9" w15:restartNumberingAfterBreak="0">
    <w:nsid w:val="27B91371"/>
    <w:multiLevelType w:val="hybridMultilevel"/>
    <w:tmpl w:val="FAB0BBF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29A13D21"/>
    <w:multiLevelType w:val="hybridMultilevel"/>
    <w:tmpl w:val="AC0E1BD8"/>
    <w:lvl w:ilvl="0" w:tplc="0409000F">
      <w:start w:val="1"/>
      <w:numFmt w:val="decimal"/>
      <w:lvlText w:val="%1."/>
      <w:lvlJc w:val="left"/>
      <w:pPr>
        <w:ind w:left="1800" w:hanging="360"/>
      </w:p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11" w15:restartNumberingAfterBreak="0">
    <w:nsid w:val="2A5D694D"/>
    <w:multiLevelType w:val="hybridMultilevel"/>
    <w:tmpl w:val="E1C271E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2D652B2E"/>
    <w:multiLevelType w:val="multilevel"/>
    <w:tmpl w:val="BAD2B3FA"/>
    <w:lvl w:ilvl="0">
      <w:start w:val="1"/>
      <w:numFmt w:val="decimal"/>
      <w:pStyle w:val="Heading1"/>
      <w:lvlText w:val="%1."/>
      <w:lvlJc w:val="left"/>
      <w:pPr>
        <w:ind w:left="360" w:hanging="360"/>
      </w:pPr>
    </w:lvl>
    <w:lvl w:ilvl="1">
      <w:start w:val="1"/>
      <w:numFmt w:val="decimal"/>
      <w:pStyle w:val="Heading2"/>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3" w15:restartNumberingAfterBreak="0">
    <w:nsid w:val="33673FFB"/>
    <w:multiLevelType w:val="hybridMultilevel"/>
    <w:tmpl w:val="A692D5C2"/>
    <w:lvl w:ilvl="0" w:tplc="04090001">
      <w:start w:val="1"/>
      <w:numFmt w:val="bullet"/>
      <w:lvlText w:val=""/>
      <w:lvlJc w:val="left"/>
      <w:pPr>
        <w:ind w:left="1260" w:hanging="360"/>
      </w:pPr>
      <w:rPr>
        <w:rFonts w:ascii="Symbol" w:hAnsi="Symbol" w:hint="default"/>
      </w:rPr>
    </w:lvl>
    <w:lvl w:ilvl="1" w:tplc="04090003" w:tentative="1">
      <w:start w:val="1"/>
      <w:numFmt w:val="bullet"/>
      <w:lvlText w:val="o"/>
      <w:lvlJc w:val="left"/>
      <w:pPr>
        <w:ind w:left="1980" w:hanging="360"/>
      </w:pPr>
      <w:rPr>
        <w:rFonts w:ascii="Courier New" w:hAnsi="Courier New" w:cs="Courier New" w:hint="default"/>
      </w:rPr>
    </w:lvl>
    <w:lvl w:ilvl="2" w:tplc="04090005" w:tentative="1">
      <w:start w:val="1"/>
      <w:numFmt w:val="bullet"/>
      <w:lvlText w:val=""/>
      <w:lvlJc w:val="left"/>
      <w:pPr>
        <w:ind w:left="2700" w:hanging="360"/>
      </w:pPr>
      <w:rPr>
        <w:rFonts w:ascii="Wingdings" w:hAnsi="Wingdings" w:hint="default"/>
      </w:rPr>
    </w:lvl>
    <w:lvl w:ilvl="3" w:tplc="04090001" w:tentative="1">
      <w:start w:val="1"/>
      <w:numFmt w:val="bullet"/>
      <w:lvlText w:val=""/>
      <w:lvlJc w:val="left"/>
      <w:pPr>
        <w:ind w:left="3420" w:hanging="360"/>
      </w:pPr>
      <w:rPr>
        <w:rFonts w:ascii="Symbol" w:hAnsi="Symbol" w:hint="default"/>
      </w:rPr>
    </w:lvl>
    <w:lvl w:ilvl="4" w:tplc="04090003" w:tentative="1">
      <w:start w:val="1"/>
      <w:numFmt w:val="bullet"/>
      <w:lvlText w:val="o"/>
      <w:lvlJc w:val="left"/>
      <w:pPr>
        <w:ind w:left="4140" w:hanging="360"/>
      </w:pPr>
      <w:rPr>
        <w:rFonts w:ascii="Courier New" w:hAnsi="Courier New" w:cs="Courier New" w:hint="default"/>
      </w:rPr>
    </w:lvl>
    <w:lvl w:ilvl="5" w:tplc="04090005" w:tentative="1">
      <w:start w:val="1"/>
      <w:numFmt w:val="bullet"/>
      <w:lvlText w:val=""/>
      <w:lvlJc w:val="left"/>
      <w:pPr>
        <w:ind w:left="4860" w:hanging="360"/>
      </w:pPr>
      <w:rPr>
        <w:rFonts w:ascii="Wingdings" w:hAnsi="Wingdings" w:hint="default"/>
      </w:rPr>
    </w:lvl>
    <w:lvl w:ilvl="6" w:tplc="04090001" w:tentative="1">
      <w:start w:val="1"/>
      <w:numFmt w:val="bullet"/>
      <w:lvlText w:val=""/>
      <w:lvlJc w:val="left"/>
      <w:pPr>
        <w:ind w:left="5580" w:hanging="360"/>
      </w:pPr>
      <w:rPr>
        <w:rFonts w:ascii="Symbol" w:hAnsi="Symbol" w:hint="default"/>
      </w:rPr>
    </w:lvl>
    <w:lvl w:ilvl="7" w:tplc="04090003" w:tentative="1">
      <w:start w:val="1"/>
      <w:numFmt w:val="bullet"/>
      <w:lvlText w:val="o"/>
      <w:lvlJc w:val="left"/>
      <w:pPr>
        <w:ind w:left="6300" w:hanging="360"/>
      </w:pPr>
      <w:rPr>
        <w:rFonts w:ascii="Courier New" w:hAnsi="Courier New" w:cs="Courier New" w:hint="default"/>
      </w:rPr>
    </w:lvl>
    <w:lvl w:ilvl="8" w:tplc="04090005" w:tentative="1">
      <w:start w:val="1"/>
      <w:numFmt w:val="bullet"/>
      <w:lvlText w:val=""/>
      <w:lvlJc w:val="left"/>
      <w:pPr>
        <w:ind w:left="7020" w:hanging="360"/>
      </w:pPr>
      <w:rPr>
        <w:rFonts w:ascii="Wingdings" w:hAnsi="Wingdings" w:hint="default"/>
      </w:rPr>
    </w:lvl>
  </w:abstractNum>
  <w:abstractNum w:abstractNumId="14" w15:restartNumberingAfterBreak="0">
    <w:nsid w:val="3DF05F9F"/>
    <w:multiLevelType w:val="hybridMultilevel"/>
    <w:tmpl w:val="FFFFFFFF"/>
    <w:lvl w:ilvl="0" w:tplc="551A625A">
      <w:start w:val="1"/>
      <w:numFmt w:val="bullet"/>
      <w:lvlText w:val=""/>
      <w:lvlJc w:val="left"/>
      <w:pPr>
        <w:ind w:left="720" w:hanging="360"/>
      </w:pPr>
      <w:rPr>
        <w:rFonts w:ascii="Symbol" w:hAnsi="Symbol" w:hint="default"/>
      </w:rPr>
    </w:lvl>
    <w:lvl w:ilvl="1" w:tplc="8F34613C">
      <w:start w:val="1"/>
      <w:numFmt w:val="bullet"/>
      <w:lvlText w:val="o"/>
      <w:lvlJc w:val="left"/>
      <w:pPr>
        <w:ind w:left="1440" w:hanging="360"/>
      </w:pPr>
      <w:rPr>
        <w:rFonts w:ascii="Courier New" w:hAnsi="Courier New" w:hint="default"/>
      </w:rPr>
    </w:lvl>
    <w:lvl w:ilvl="2" w:tplc="9CA29ED2">
      <w:start w:val="1"/>
      <w:numFmt w:val="bullet"/>
      <w:lvlText w:val=""/>
      <w:lvlJc w:val="left"/>
      <w:pPr>
        <w:ind w:left="2160" w:hanging="360"/>
      </w:pPr>
      <w:rPr>
        <w:rFonts w:ascii="Wingdings" w:hAnsi="Wingdings" w:hint="default"/>
      </w:rPr>
    </w:lvl>
    <w:lvl w:ilvl="3" w:tplc="5E6260A0">
      <w:start w:val="1"/>
      <w:numFmt w:val="bullet"/>
      <w:lvlText w:val=""/>
      <w:lvlJc w:val="left"/>
      <w:pPr>
        <w:ind w:left="2880" w:hanging="360"/>
      </w:pPr>
      <w:rPr>
        <w:rFonts w:ascii="Symbol" w:hAnsi="Symbol" w:hint="default"/>
      </w:rPr>
    </w:lvl>
    <w:lvl w:ilvl="4" w:tplc="4412DFF4">
      <w:start w:val="1"/>
      <w:numFmt w:val="bullet"/>
      <w:lvlText w:val="o"/>
      <w:lvlJc w:val="left"/>
      <w:pPr>
        <w:ind w:left="3600" w:hanging="360"/>
      </w:pPr>
      <w:rPr>
        <w:rFonts w:ascii="Courier New" w:hAnsi="Courier New" w:hint="default"/>
      </w:rPr>
    </w:lvl>
    <w:lvl w:ilvl="5" w:tplc="17E4DCDA">
      <w:start w:val="1"/>
      <w:numFmt w:val="bullet"/>
      <w:lvlText w:val=""/>
      <w:lvlJc w:val="left"/>
      <w:pPr>
        <w:ind w:left="4320" w:hanging="360"/>
      </w:pPr>
      <w:rPr>
        <w:rFonts w:ascii="Wingdings" w:hAnsi="Wingdings" w:hint="default"/>
      </w:rPr>
    </w:lvl>
    <w:lvl w:ilvl="6" w:tplc="22EAE1BE">
      <w:start w:val="1"/>
      <w:numFmt w:val="bullet"/>
      <w:lvlText w:val=""/>
      <w:lvlJc w:val="left"/>
      <w:pPr>
        <w:ind w:left="5040" w:hanging="360"/>
      </w:pPr>
      <w:rPr>
        <w:rFonts w:ascii="Symbol" w:hAnsi="Symbol" w:hint="default"/>
      </w:rPr>
    </w:lvl>
    <w:lvl w:ilvl="7" w:tplc="C0A400C4">
      <w:start w:val="1"/>
      <w:numFmt w:val="bullet"/>
      <w:lvlText w:val="o"/>
      <w:lvlJc w:val="left"/>
      <w:pPr>
        <w:ind w:left="5760" w:hanging="360"/>
      </w:pPr>
      <w:rPr>
        <w:rFonts w:ascii="Courier New" w:hAnsi="Courier New" w:hint="default"/>
      </w:rPr>
    </w:lvl>
    <w:lvl w:ilvl="8" w:tplc="CE3C7BDC">
      <w:start w:val="1"/>
      <w:numFmt w:val="bullet"/>
      <w:lvlText w:val=""/>
      <w:lvlJc w:val="left"/>
      <w:pPr>
        <w:ind w:left="6480" w:hanging="360"/>
      </w:pPr>
      <w:rPr>
        <w:rFonts w:ascii="Wingdings" w:hAnsi="Wingdings" w:hint="default"/>
      </w:rPr>
    </w:lvl>
  </w:abstractNum>
  <w:abstractNum w:abstractNumId="15" w15:restartNumberingAfterBreak="0">
    <w:nsid w:val="3E5E5960"/>
    <w:multiLevelType w:val="hybridMultilevel"/>
    <w:tmpl w:val="EAB2713C"/>
    <w:lvl w:ilvl="0" w:tplc="04090001">
      <w:start w:val="1"/>
      <w:numFmt w:val="bullet"/>
      <w:lvlText w:val=""/>
      <w:lvlJc w:val="left"/>
      <w:pPr>
        <w:ind w:left="1800" w:hanging="360"/>
      </w:pPr>
      <w:rPr>
        <w:rFonts w:ascii="Symbol" w:hAnsi="Symbol"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16" w15:restartNumberingAfterBreak="0">
    <w:nsid w:val="3FA54C33"/>
    <w:multiLevelType w:val="hybridMultilevel"/>
    <w:tmpl w:val="07CC77A6"/>
    <w:lvl w:ilvl="0" w:tplc="20000001">
      <w:start w:val="1"/>
      <w:numFmt w:val="bullet"/>
      <w:lvlText w:val=""/>
      <w:lvlJc w:val="left"/>
      <w:pPr>
        <w:ind w:left="1800" w:hanging="360"/>
      </w:pPr>
      <w:rPr>
        <w:rFonts w:ascii="Symbol" w:hAnsi="Symbol" w:hint="default"/>
      </w:rPr>
    </w:lvl>
    <w:lvl w:ilvl="1" w:tplc="20000003" w:tentative="1">
      <w:start w:val="1"/>
      <w:numFmt w:val="bullet"/>
      <w:lvlText w:val="o"/>
      <w:lvlJc w:val="left"/>
      <w:pPr>
        <w:ind w:left="2520" w:hanging="360"/>
      </w:pPr>
      <w:rPr>
        <w:rFonts w:ascii="Courier New" w:hAnsi="Courier New" w:cs="Courier New" w:hint="default"/>
      </w:rPr>
    </w:lvl>
    <w:lvl w:ilvl="2" w:tplc="20000005" w:tentative="1">
      <w:start w:val="1"/>
      <w:numFmt w:val="bullet"/>
      <w:lvlText w:val=""/>
      <w:lvlJc w:val="left"/>
      <w:pPr>
        <w:ind w:left="3240" w:hanging="360"/>
      </w:pPr>
      <w:rPr>
        <w:rFonts w:ascii="Wingdings" w:hAnsi="Wingdings" w:hint="default"/>
      </w:rPr>
    </w:lvl>
    <w:lvl w:ilvl="3" w:tplc="20000001" w:tentative="1">
      <w:start w:val="1"/>
      <w:numFmt w:val="bullet"/>
      <w:lvlText w:val=""/>
      <w:lvlJc w:val="left"/>
      <w:pPr>
        <w:ind w:left="3960" w:hanging="360"/>
      </w:pPr>
      <w:rPr>
        <w:rFonts w:ascii="Symbol" w:hAnsi="Symbol" w:hint="default"/>
      </w:rPr>
    </w:lvl>
    <w:lvl w:ilvl="4" w:tplc="20000003" w:tentative="1">
      <w:start w:val="1"/>
      <w:numFmt w:val="bullet"/>
      <w:lvlText w:val="o"/>
      <w:lvlJc w:val="left"/>
      <w:pPr>
        <w:ind w:left="4680" w:hanging="360"/>
      </w:pPr>
      <w:rPr>
        <w:rFonts w:ascii="Courier New" w:hAnsi="Courier New" w:cs="Courier New" w:hint="default"/>
      </w:rPr>
    </w:lvl>
    <w:lvl w:ilvl="5" w:tplc="20000005" w:tentative="1">
      <w:start w:val="1"/>
      <w:numFmt w:val="bullet"/>
      <w:lvlText w:val=""/>
      <w:lvlJc w:val="left"/>
      <w:pPr>
        <w:ind w:left="5400" w:hanging="360"/>
      </w:pPr>
      <w:rPr>
        <w:rFonts w:ascii="Wingdings" w:hAnsi="Wingdings" w:hint="default"/>
      </w:rPr>
    </w:lvl>
    <w:lvl w:ilvl="6" w:tplc="20000001" w:tentative="1">
      <w:start w:val="1"/>
      <w:numFmt w:val="bullet"/>
      <w:lvlText w:val=""/>
      <w:lvlJc w:val="left"/>
      <w:pPr>
        <w:ind w:left="6120" w:hanging="360"/>
      </w:pPr>
      <w:rPr>
        <w:rFonts w:ascii="Symbol" w:hAnsi="Symbol" w:hint="default"/>
      </w:rPr>
    </w:lvl>
    <w:lvl w:ilvl="7" w:tplc="20000003" w:tentative="1">
      <w:start w:val="1"/>
      <w:numFmt w:val="bullet"/>
      <w:lvlText w:val="o"/>
      <w:lvlJc w:val="left"/>
      <w:pPr>
        <w:ind w:left="6840" w:hanging="360"/>
      </w:pPr>
      <w:rPr>
        <w:rFonts w:ascii="Courier New" w:hAnsi="Courier New" w:cs="Courier New" w:hint="default"/>
      </w:rPr>
    </w:lvl>
    <w:lvl w:ilvl="8" w:tplc="20000005" w:tentative="1">
      <w:start w:val="1"/>
      <w:numFmt w:val="bullet"/>
      <w:lvlText w:val=""/>
      <w:lvlJc w:val="left"/>
      <w:pPr>
        <w:ind w:left="7560" w:hanging="360"/>
      </w:pPr>
      <w:rPr>
        <w:rFonts w:ascii="Wingdings" w:hAnsi="Wingdings" w:hint="default"/>
      </w:rPr>
    </w:lvl>
  </w:abstractNum>
  <w:abstractNum w:abstractNumId="17" w15:restartNumberingAfterBreak="0">
    <w:nsid w:val="429C17D0"/>
    <w:multiLevelType w:val="hybridMultilevel"/>
    <w:tmpl w:val="95881F50"/>
    <w:lvl w:ilvl="0" w:tplc="04090001">
      <w:start w:val="1"/>
      <w:numFmt w:val="bullet"/>
      <w:lvlText w:val=""/>
      <w:lvlJc w:val="left"/>
      <w:pPr>
        <w:ind w:left="1800" w:hanging="360"/>
      </w:pPr>
      <w:rPr>
        <w:rFonts w:ascii="Symbol" w:hAnsi="Symbol"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18" w15:restartNumberingAfterBreak="0">
    <w:nsid w:val="45081880"/>
    <w:multiLevelType w:val="hybridMultilevel"/>
    <w:tmpl w:val="3AE60A1E"/>
    <w:lvl w:ilvl="0" w:tplc="20000001">
      <w:start w:val="1"/>
      <w:numFmt w:val="bullet"/>
      <w:lvlText w:val=""/>
      <w:lvlJc w:val="left"/>
      <w:pPr>
        <w:ind w:left="1800" w:hanging="360"/>
      </w:pPr>
      <w:rPr>
        <w:rFonts w:ascii="Symbol" w:hAnsi="Symbol" w:hint="default"/>
      </w:rPr>
    </w:lvl>
    <w:lvl w:ilvl="1" w:tplc="20000003" w:tentative="1">
      <w:start w:val="1"/>
      <w:numFmt w:val="bullet"/>
      <w:lvlText w:val="o"/>
      <w:lvlJc w:val="left"/>
      <w:pPr>
        <w:ind w:left="2520" w:hanging="360"/>
      </w:pPr>
      <w:rPr>
        <w:rFonts w:ascii="Courier New" w:hAnsi="Courier New" w:cs="Courier New" w:hint="default"/>
      </w:rPr>
    </w:lvl>
    <w:lvl w:ilvl="2" w:tplc="20000005" w:tentative="1">
      <w:start w:val="1"/>
      <w:numFmt w:val="bullet"/>
      <w:lvlText w:val=""/>
      <w:lvlJc w:val="left"/>
      <w:pPr>
        <w:ind w:left="3240" w:hanging="360"/>
      </w:pPr>
      <w:rPr>
        <w:rFonts w:ascii="Wingdings" w:hAnsi="Wingdings" w:hint="default"/>
      </w:rPr>
    </w:lvl>
    <w:lvl w:ilvl="3" w:tplc="20000001" w:tentative="1">
      <w:start w:val="1"/>
      <w:numFmt w:val="bullet"/>
      <w:lvlText w:val=""/>
      <w:lvlJc w:val="left"/>
      <w:pPr>
        <w:ind w:left="3960" w:hanging="360"/>
      </w:pPr>
      <w:rPr>
        <w:rFonts w:ascii="Symbol" w:hAnsi="Symbol" w:hint="default"/>
      </w:rPr>
    </w:lvl>
    <w:lvl w:ilvl="4" w:tplc="20000003" w:tentative="1">
      <w:start w:val="1"/>
      <w:numFmt w:val="bullet"/>
      <w:lvlText w:val="o"/>
      <w:lvlJc w:val="left"/>
      <w:pPr>
        <w:ind w:left="4680" w:hanging="360"/>
      </w:pPr>
      <w:rPr>
        <w:rFonts w:ascii="Courier New" w:hAnsi="Courier New" w:cs="Courier New" w:hint="default"/>
      </w:rPr>
    </w:lvl>
    <w:lvl w:ilvl="5" w:tplc="20000005" w:tentative="1">
      <w:start w:val="1"/>
      <w:numFmt w:val="bullet"/>
      <w:lvlText w:val=""/>
      <w:lvlJc w:val="left"/>
      <w:pPr>
        <w:ind w:left="5400" w:hanging="360"/>
      </w:pPr>
      <w:rPr>
        <w:rFonts w:ascii="Wingdings" w:hAnsi="Wingdings" w:hint="default"/>
      </w:rPr>
    </w:lvl>
    <w:lvl w:ilvl="6" w:tplc="20000001" w:tentative="1">
      <w:start w:val="1"/>
      <w:numFmt w:val="bullet"/>
      <w:lvlText w:val=""/>
      <w:lvlJc w:val="left"/>
      <w:pPr>
        <w:ind w:left="6120" w:hanging="360"/>
      </w:pPr>
      <w:rPr>
        <w:rFonts w:ascii="Symbol" w:hAnsi="Symbol" w:hint="default"/>
      </w:rPr>
    </w:lvl>
    <w:lvl w:ilvl="7" w:tplc="20000003" w:tentative="1">
      <w:start w:val="1"/>
      <w:numFmt w:val="bullet"/>
      <w:lvlText w:val="o"/>
      <w:lvlJc w:val="left"/>
      <w:pPr>
        <w:ind w:left="6840" w:hanging="360"/>
      </w:pPr>
      <w:rPr>
        <w:rFonts w:ascii="Courier New" w:hAnsi="Courier New" w:cs="Courier New" w:hint="default"/>
      </w:rPr>
    </w:lvl>
    <w:lvl w:ilvl="8" w:tplc="20000005" w:tentative="1">
      <w:start w:val="1"/>
      <w:numFmt w:val="bullet"/>
      <w:lvlText w:val=""/>
      <w:lvlJc w:val="left"/>
      <w:pPr>
        <w:ind w:left="7560" w:hanging="360"/>
      </w:pPr>
      <w:rPr>
        <w:rFonts w:ascii="Wingdings" w:hAnsi="Wingdings" w:hint="default"/>
      </w:rPr>
    </w:lvl>
  </w:abstractNum>
  <w:abstractNum w:abstractNumId="19" w15:restartNumberingAfterBreak="0">
    <w:nsid w:val="4ECA6916"/>
    <w:multiLevelType w:val="hybridMultilevel"/>
    <w:tmpl w:val="FFFFFFFF"/>
    <w:lvl w:ilvl="0" w:tplc="5BAC60D4">
      <w:start w:val="1"/>
      <w:numFmt w:val="bullet"/>
      <w:lvlText w:val=""/>
      <w:lvlJc w:val="left"/>
      <w:pPr>
        <w:ind w:left="720" w:hanging="360"/>
      </w:pPr>
      <w:rPr>
        <w:rFonts w:ascii="Symbol" w:hAnsi="Symbol" w:hint="default"/>
      </w:rPr>
    </w:lvl>
    <w:lvl w:ilvl="1" w:tplc="137CEC70">
      <w:start w:val="1"/>
      <w:numFmt w:val="bullet"/>
      <w:lvlText w:val=""/>
      <w:lvlJc w:val="left"/>
      <w:pPr>
        <w:ind w:left="1440" w:hanging="360"/>
      </w:pPr>
      <w:rPr>
        <w:rFonts w:ascii="Symbol" w:hAnsi="Symbol" w:hint="default"/>
      </w:rPr>
    </w:lvl>
    <w:lvl w:ilvl="2" w:tplc="3718FCDE">
      <w:start w:val="1"/>
      <w:numFmt w:val="bullet"/>
      <w:lvlText w:val=""/>
      <w:lvlJc w:val="left"/>
      <w:pPr>
        <w:ind w:left="2160" w:hanging="360"/>
      </w:pPr>
      <w:rPr>
        <w:rFonts w:ascii="Wingdings" w:hAnsi="Wingdings" w:hint="default"/>
      </w:rPr>
    </w:lvl>
    <w:lvl w:ilvl="3" w:tplc="68D6499A">
      <w:start w:val="1"/>
      <w:numFmt w:val="bullet"/>
      <w:lvlText w:val=""/>
      <w:lvlJc w:val="left"/>
      <w:pPr>
        <w:ind w:left="2880" w:hanging="360"/>
      </w:pPr>
      <w:rPr>
        <w:rFonts w:ascii="Symbol" w:hAnsi="Symbol" w:hint="default"/>
      </w:rPr>
    </w:lvl>
    <w:lvl w:ilvl="4" w:tplc="20F84BE0">
      <w:start w:val="1"/>
      <w:numFmt w:val="bullet"/>
      <w:lvlText w:val="o"/>
      <w:lvlJc w:val="left"/>
      <w:pPr>
        <w:ind w:left="3600" w:hanging="360"/>
      </w:pPr>
      <w:rPr>
        <w:rFonts w:ascii="Courier New" w:hAnsi="Courier New" w:hint="default"/>
      </w:rPr>
    </w:lvl>
    <w:lvl w:ilvl="5" w:tplc="6640276E">
      <w:start w:val="1"/>
      <w:numFmt w:val="bullet"/>
      <w:lvlText w:val=""/>
      <w:lvlJc w:val="left"/>
      <w:pPr>
        <w:ind w:left="4320" w:hanging="360"/>
      </w:pPr>
      <w:rPr>
        <w:rFonts w:ascii="Wingdings" w:hAnsi="Wingdings" w:hint="default"/>
      </w:rPr>
    </w:lvl>
    <w:lvl w:ilvl="6" w:tplc="1A6CFCEE">
      <w:start w:val="1"/>
      <w:numFmt w:val="bullet"/>
      <w:lvlText w:val=""/>
      <w:lvlJc w:val="left"/>
      <w:pPr>
        <w:ind w:left="5040" w:hanging="360"/>
      </w:pPr>
      <w:rPr>
        <w:rFonts w:ascii="Symbol" w:hAnsi="Symbol" w:hint="default"/>
      </w:rPr>
    </w:lvl>
    <w:lvl w:ilvl="7" w:tplc="D9DEBC42">
      <w:start w:val="1"/>
      <w:numFmt w:val="bullet"/>
      <w:lvlText w:val="o"/>
      <w:lvlJc w:val="left"/>
      <w:pPr>
        <w:ind w:left="5760" w:hanging="360"/>
      </w:pPr>
      <w:rPr>
        <w:rFonts w:ascii="Courier New" w:hAnsi="Courier New" w:hint="default"/>
      </w:rPr>
    </w:lvl>
    <w:lvl w:ilvl="8" w:tplc="BE065E90">
      <w:start w:val="1"/>
      <w:numFmt w:val="bullet"/>
      <w:lvlText w:val=""/>
      <w:lvlJc w:val="left"/>
      <w:pPr>
        <w:ind w:left="6480" w:hanging="360"/>
      </w:pPr>
      <w:rPr>
        <w:rFonts w:ascii="Wingdings" w:hAnsi="Wingdings" w:hint="default"/>
      </w:rPr>
    </w:lvl>
  </w:abstractNum>
  <w:abstractNum w:abstractNumId="20" w15:restartNumberingAfterBreak="0">
    <w:nsid w:val="573672D5"/>
    <w:multiLevelType w:val="hybridMultilevel"/>
    <w:tmpl w:val="6AA0F6D4"/>
    <w:lvl w:ilvl="0" w:tplc="04090001">
      <w:start w:val="1"/>
      <w:numFmt w:val="bullet"/>
      <w:lvlText w:val=""/>
      <w:lvlJc w:val="left"/>
      <w:pPr>
        <w:ind w:left="1800" w:hanging="360"/>
      </w:pPr>
      <w:rPr>
        <w:rFonts w:ascii="Symbol" w:hAnsi="Symbol"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21" w15:restartNumberingAfterBreak="0">
    <w:nsid w:val="57A47410"/>
    <w:multiLevelType w:val="hybridMultilevel"/>
    <w:tmpl w:val="AEEE913C"/>
    <w:lvl w:ilvl="0" w:tplc="04090001">
      <w:start w:val="1"/>
      <w:numFmt w:val="bullet"/>
      <w:lvlText w:val=""/>
      <w:lvlJc w:val="left"/>
      <w:pPr>
        <w:ind w:left="1800" w:hanging="360"/>
      </w:pPr>
      <w:rPr>
        <w:rFonts w:ascii="Symbol" w:hAnsi="Symbol"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22" w15:restartNumberingAfterBreak="0">
    <w:nsid w:val="6D510AAC"/>
    <w:multiLevelType w:val="hybridMultilevel"/>
    <w:tmpl w:val="FFFFFFFF"/>
    <w:lvl w:ilvl="0" w:tplc="3F168842">
      <w:start w:val="1"/>
      <w:numFmt w:val="decimal"/>
      <w:lvlText w:val="%1."/>
      <w:lvlJc w:val="left"/>
      <w:pPr>
        <w:ind w:left="720" w:hanging="360"/>
      </w:pPr>
    </w:lvl>
    <w:lvl w:ilvl="1" w:tplc="C9D46CF6">
      <w:start w:val="1"/>
      <w:numFmt w:val="lowerLetter"/>
      <w:lvlText w:val="%2."/>
      <w:lvlJc w:val="left"/>
      <w:pPr>
        <w:ind w:left="1440" w:hanging="360"/>
      </w:pPr>
    </w:lvl>
    <w:lvl w:ilvl="2" w:tplc="92765B72">
      <w:start w:val="1"/>
      <w:numFmt w:val="lowerRoman"/>
      <w:lvlText w:val="%3."/>
      <w:lvlJc w:val="right"/>
      <w:pPr>
        <w:ind w:left="2160" w:hanging="180"/>
      </w:pPr>
    </w:lvl>
    <w:lvl w:ilvl="3" w:tplc="9506AE90">
      <w:start w:val="1"/>
      <w:numFmt w:val="decimal"/>
      <w:lvlText w:val="%4."/>
      <w:lvlJc w:val="left"/>
      <w:pPr>
        <w:ind w:left="2880" w:hanging="360"/>
      </w:pPr>
    </w:lvl>
    <w:lvl w:ilvl="4" w:tplc="40846D22">
      <w:start w:val="1"/>
      <w:numFmt w:val="lowerLetter"/>
      <w:lvlText w:val="%5."/>
      <w:lvlJc w:val="left"/>
      <w:pPr>
        <w:ind w:left="3600" w:hanging="360"/>
      </w:pPr>
    </w:lvl>
    <w:lvl w:ilvl="5" w:tplc="48485EDE">
      <w:start w:val="1"/>
      <w:numFmt w:val="lowerRoman"/>
      <w:lvlText w:val="%6."/>
      <w:lvlJc w:val="right"/>
      <w:pPr>
        <w:ind w:left="4320" w:hanging="180"/>
      </w:pPr>
    </w:lvl>
    <w:lvl w:ilvl="6" w:tplc="D27C94A0">
      <w:start w:val="1"/>
      <w:numFmt w:val="decimal"/>
      <w:lvlText w:val="%7."/>
      <w:lvlJc w:val="left"/>
      <w:pPr>
        <w:ind w:left="5040" w:hanging="360"/>
      </w:pPr>
    </w:lvl>
    <w:lvl w:ilvl="7" w:tplc="45785D22">
      <w:start w:val="1"/>
      <w:numFmt w:val="lowerLetter"/>
      <w:lvlText w:val="%8."/>
      <w:lvlJc w:val="left"/>
      <w:pPr>
        <w:ind w:left="5760" w:hanging="360"/>
      </w:pPr>
    </w:lvl>
    <w:lvl w:ilvl="8" w:tplc="6F1E67B6">
      <w:start w:val="1"/>
      <w:numFmt w:val="lowerRoman"/>
      <w:lvlText w:val="%9."/>
      <w:lvlJc w:val="right"/>
      <w:pPr>
        <w:ind w:left="6480" w:hanging="180"/>
      </w:pPr>
    </w:lvl>
  </w:abstractNum>
  <w:abstractNum w:abstractNumId="23" w15:restartNumberingAfterBreak="0">
    <w:nsid w:val="70BA615D"/>
    <w:multiLevelType w:val="hybridMultilevel"/>
    <w:tmpl w:val="09F4465A"/>
    <w:lvl w:ilvl="0" w:tplc="D00033E0">
      <w:start w:val="1"/>
      <w:numFmt w:val="lowerRoman"/>
      <w:lvlText w:val="%1)"/>
      <w:lvlJc w:val="left"/>
      <w:pPr>
        <w:ind w:left="1619" w:hanging="360"/>
      </w:pPr>
      <w:rPr>
        <w:rFonts w:hint="default"/>
      </w:rPr>
    </w:lvl>
    <w:lvl w:ilvl="1" w:tplc="04090019" w:tentative="1">
      <w:start w:val="1"/>
      <w:numFmt w:val="lowerLetter"/>
      <w:lvlText w:val="%2."/>
      <w:lvlJc w:val="left"/>
      <w:pPr>
        <w:ind w:left="2339" w:hanging="360"/>
      </w:pPr>
    </w:lvl>
    <w:lvl w:ilvl="2" w:tplc="0409001B" w:tentative="1">
      <w:start w:val="1"/>
      <w:numFmt w:val="lowerRoman"/>
      <w:lvlText w:val="%3."/>
      <w:lvlJc w:val="right"/>
      <w:pPr>
        <w:ind w:left="3059" w:hanging="180"/>
      </w:pPr>
    </w:lvl>
    <w:lvl w:ilvl="3" w:tplc="0409000F" w:tentative="1">
      <w:start w:val="1"/>
      <w:numFmt w:val="decimal"/>
      <w:lvlText w:val="%4."/>
      <w:lvlJc w:val="left"/>
      <w:pPr>
        <w:ind w:left="3779" w:hanging="360"/>
      </w:pPr>
    </w:lvl>
    <w:lvl w:ilvl="4" w:tplc="04090019" w:tentative="1">
      <w:start w:val="1"/>
      <w:numFmt w:val="lowerLetter"/>
      <w:lvlText w:val="%5."/>
      <w:lvlJc w:val="left"/>
      <w:pPr>
        <w:ind w:left="4499" w:hanging="360"/>
      </w:pPr>
    </w:lvl>
    <w:lvl w:ilvl="5" w:tplc="0409001B" w:tentative="1">
      <w:start w:val="1"/>
      <w:numFmt w:val="lowerRoman"/>
      <w:lvlText w:val="%6."/>
      <w:lvlJc w:val="right"/>
      <w:pPr>
        <w:ind w:left="5219" w:hanging="180"/>
      </w:pPr>
    </w:lvl>
    <w:lvl w:ilvl="6" w:tplc="0409000F" w:tentative="1">
      <w:start w:val="1"/>
      <w:numFmt w:val="decimal"/>
      <w:lvlText w:val="%7."/>
      <w:lvlJc w:val="left"/>
      <w:pPr>
        <w:ind w:left="5939" w:hanging="360"/>
      </w:pPr>
    </w:lvl>
    <w:lvl w:ilvl="7" w:tplc="04090019" w:tentative="1">
      <w:start w:val="1"/>
      <w:numFmt w:val="lowerLetter"/>
      <w:lvlText w:val="%8."/>
      <w:lvlJc w:val="left"/>
      <w:pPr>
        <w:ind w:left="6659" w:hanging="360"/>
      </w:pPr>
    </w:lvl>
    <w:lvl w:ilvl="8" w:tplc="0409001B" w:tentative="1">
      <w:start w:val="1"/>
      <w:numFmt w:val="lowerRoman"/>
      <w:lvlText w:val="%9."/>
      <w:lvlJc w:val="right"/>
      <w:pPr>
        <w:ind w:left="7379" w:hanging="180"/>
      </w:pPr>
    </w:lvl>
  </w:abstractNum>
  <w:abstractNum w:abstractNumId="24" w15:restartNumberingAfterBreak="0">
    <w:nsid w:val="744E3840"/>
    <w:multiLevelType w:val="hybridMultilevel"/>
    <w:tmpl w:val="3C88AE3E"/>
    <w:lvl w:ilvl="0" w:tplc="0C846834">
      <w:start w:val="1"/>
      <w:numFmt w:val="decimal"/>
      <w:lvlText w:val="%1."/>
      <w:lvlJc w:val="left"/>
      <w:pPr>
        <w:ind w:left="720" w:hanging="360"/>
      </w:pPr>
    </w:lvl>
    <w:lvl w:ilvl="1" w:tplc="2534B5F4">
      <w:start w:val="1"/>
      <w:numFmt w:val="lowerLetter"/>
      <w:lvlText w:val="%2."/>
      <w:lvlJc w:val="left"/>
      <w:pPr>
        <w:ind w:left="1440" w:hanging="360"/>
      </w:pPr>
    </w:lvl>
    <w:lvl w:ilvl="2" w:tplc="F4005652">
      <w:start w:val="1"/>
      <w:numFmt w:val="lowerRoman"/>
      <w:lvlText w:val="%3."/>
      <w:lvlJc w:val="right"/>
      <w:pPr>
        <w:ind w:left="2160" w:hanging="180"/>
      </w:pPr>
    </w:lvl>
    <w:lvl w:ilvl="3" w:tplc="F3B05FA8">
      <w:start w:val="1"/>
      <w:numFmt w:val="decimal"/>
      <w:lvlText w:val="%4."/>
      <w:lvlJc w:val="left"/>
      <w:pPr>
        <w:ind w:left="2880" w:hanging="360"/>
      </w:pPr>
    </w:lvl>
    <w:lvl w:ilvl="4" w:tplc="309A1214">
      <w:start w:val="1"/>
      <w:numFmt w:val="lowerLetter"/>
      <w:lvlText w:val="%5."/>
      <w:lvlJc w:val="left"/>
      <w:pPr>
        <w:ind w:left="3600" w:hanging="360"/>
      </w:pPr>
    </w:lvl>
    <w:lvl w:ilvl="5" w:tplc="E1840446">
      <w:start w:val="1"/>
      <w:numFmt w:val="lowerRoman"/>
      <w:lvlText w:val="%6."/>
      <w:lvlJc w:val="right"/>
      <w:pPr>
        <w:ind w:left="4320" w:hanging="180"/>
      </w:pPr>
    </w:lvl>
    <w:lvl w:ilvl="6" w:tplc="457858A8">
      <w:start w:val="1"/>
      <w:numFmt w:val="decimal"/>
      <w:lvlText w:val="%7."/>
      <w:lvlJc w:val="left"/>
      <w:pPr>
        <w:ind w:left="5040" w:hanging="360"/>
      </w:pPr>
    </w:lvl>
    <w:lvl w:ilvl="7" w:tplc="89865D5C">
      <w:start w:val="1"/>
      <w:numFmt w:val="lowerLetter"/>
      <w:lvlText w:val="%8."/>
      <w:lvlJc w:val="left"/>
      <w:pPr>
        <w:ind w:left="5760" w:hanging="360"/>
      </w:pPr>
    </w:lvl>
    <w:lvl w:ilvl="8" w:tplc="048EFB92">
      <w:start w:val="1"/>
      <w:numFmt w:val="lowerRoman"/>
      <w:lvlText w:val="%9."/>
      <w:lvlJc w:val="right"/>
      <w:pPr>
        <w:ind w:left="6480" w:hanging="180"/>
      </w:pPr>
    </w:lvl>
  </w:abstractNum>
  <w:abstractNum w:abstractNumId="25" w15:restartNumberingAfterBreak="0">
    <w:nsid w:val="79A05421"/>
    <w:multiLevelType w:val="hybridMultilevel"/>
    <w:tmpl w:val="8B2489E6"/>
    <w:lvl w:ilvl="0" w:tplc="04090001">
      <w:start w:val="1"/>
      <w:numFmt w:val="bullet"/>
      <w:lvlText w:val=""/>
      <w:lvlJc w:val="left"/>
      <w:pPr>
        <w:ind w:left="2520" w:hanging="360"/>
      </w:pPr>
      <w:rPr>
        <w:rFonts w:ascii="Symbol" w:hAnsi="Symbol" w:hint="default"/>
      </w:rPr>
    </w:lvl>
    <w:lvl w:ilvl="1" w:tplc="04090003" w:tentative="1">
      <w:start w:val="1"/>
      <w:numFmt w:val="bullet"/>
      <w:lvlText w:val="o"/>
      <w:lvlJc w:val="left"/>
      <w:pPr>
        <w:ind w:left="3240" w:hanging="360"/>
      </w:pPr>
      <w:rPr>
        <w:rFonts w:ascii="Courier New" w:hAnsi="Courier New" w:cs="Courier New" w:hint="default"/>
      </w:rPr>
    </w:lvl>
    <w:lvl w:ilvl="2" w:tplc="04090005" w:tentative="1">
      <w:start w:val="1"/>
      <w:numFmt w:val="bullet"/>
      <w:lvlText w:val=""/>
      <w:lvlJc w:val="left"/>
      <w:pPr>
        <w:ind w:left="3960" w:hanging="360"/>
      </w:pPr>
      <w:rPr>
        <w:rFonts w:ascii="Wingdings" w:hAnsi="Wingdings" w:hint="default"/>
      </w:rPr>
    </w:lvl>
    <w:lvl w:ilvl="3" w:tplc="04090001" w:tentative="1">
      <w:start w:val="1"/>
      <w:numFmt w:val="bullet"/>
      <w:lvlText w:val=""/>
      <w:lvlJc w:val="left"/>
      <w:pPr>
        <w:ind w:left="4680" w:hanging="360"/>
      </w:pPr>
      <w:rPr>
        <w:rFonts w:ascii="Symbol" w:hAnsi="Symbol" w:hint="default"/>
      </w:rPr>
    </w:lvl>
    <w:lvl w:ilvl="4" w:tplc="04090003" w:tentative="1">
      <w:start w:val="1"/>
      <w:numFmt w:val="bullet"/>
      <w:lvlText w:val="o"/>
      <w:lvlJc w:val="left"/>
      <w:pPr>
        <w:ind w:left="5400" w:hanging="360"/>
      </w:pPr>
      <w:rPr>
        <w:rFonts w:ascii="Courier New" w:hAnsi="Courier New" w:cs="Courier New" w:hint="default"/>
      </w:rPr>
    </w:lvl>
    <w:lvl w:ilvl="5" w:tplc="04090005" w:tentative="1">
      <w:start w:val="1"/>
      <w:numFmt w:val="bullet"/>
      <w:lvlText w:val=""/>
      <w:lvlJc w:val="left"/>
      <w:pPr>
        <w:ind w:left="6120" w:hanging="360"/>
      </w:pPr>
      <w:rPr>
        <w:rFonts w:ascii="Wingdings" w:hAnsi="Wingdings" w:hint="default"/>
      </w:rPr>
    </w:lvl>
    <w:lvl w:ilvl="6" w:tplc="04090001" w:tentative="1">
      <w:start w:val="1"/>
      <w:numFmt w:val="bullet"/>
      <w:lvlText w:val=""/>
      <w:lvlJc w:val="left"/>
      <w:pPr>
        <w:ind w:left="6840" w:hanging="360"/>
      </w:pPr>
      <w:rPr>
        <w:rFonts w:ascii="Symbol" w:hAnsi="Symbol" w:hint="default"/>
      </w:rPr>
    </w:lvl>
    <w:lvl w:ilvl="7" w:tplc="04090003" w:tentative="1">
      <w:start w:val="1"/>
      <w:numFmt w:val="bullet"/>
      <w:lvlText w:val="o"/>
      <w:lvlJc w:val="left"/>
      <w:pPr>
        <w:ind w:left="7560" w:hanging="360"/>
      </w:pPr>
      <w:rPr>
        <w:rFonts w:ascii="Courier New" w:hAnsi="Courier New" w:cs="Courier New" w:hint="default"/>
      </w:rPr>
    </w:lvl>
    <w:lvl w:ilvl="8" w:tplc="04090005" w:tentative="1">
      <w:start w:val="1"/>
      <w:numFmt w:val="bullet"/>
      <w:lvlText w:val=""/>
      <w:lvlJc w:val="left"/>
      <w:pPr>
        <w:ind w:left="8280" w:hanging="360"/>
      </w:pPr>
      <w:rPr>
        <w:rFonts w:ascii="Wingdings" w:hAnsi="Wingdings" w:hint="default"/>
      </w:rPr>
    </w:lvl>
  </w:abstractNum>
  <w:abstractNum w:abstractNumId="26" w15:restartNumberingAfterBreak="0">
    <w:nsid w:val="7A7665ED"/>
    <w:multiLevelType w:val="hybridMultilevel"/>
    <w:tmpl w:val="EC063484"/>
    <w:lvl w:ilvl="0" w:tplc="04090001">
      <w:start w:val="1"/>
      <w:numFmt w:val="bullet"/>
      <w:lvlText w:val=""/>
      <w:lvlJc w:val="left"/>
      <w:pPr>
        <w:ind w:left="3600" w:hanging="360"/>
      </w:pPr>
      <w:rPr>
        <w:rFonts w:ascii="Symbol" w:hAnsi="Symbol" w:hint="default"/>
      </w:rPr>
    </w:lvl>
    <w:lvl w:ilvl="1" w:tplc="04090003" w:tentative="1">
      <w:start w:val="1"/>
      <w:numFmt w:val="bullet"/>
      <w:lvlText w:val="o"/>
      <w:lvlJc w:val="left"/>
      <w:pPr>
        <w:ind w:left="4320" w:hanging="360"/>
      </w:pPr>
      <w:rPr>
        <w:rFonts w:ascii="Courier New" w:hAnsi="Courier New" w:cs="Courier New" w:hint="default"/>
      </w:rPr>
    </w:lvl>
    <w:lvl w:ilvl="2" w:tplc="04090005" w:tentative="1">
      <w:start w:val="1"/>
      <w:numFmt w:val="bullet"/>
      <w:lvlText w:val=""/>
      <w:lvlJc w:val="left"/>
      <w:pPr>
        <w:ind w:left="5040" w:hanging="360"/>
      </w:pPr>
      <w:rPr>
        <w:rFonts w:ascii="Wingdings" w:hAnsi="Wingdings" w:hint="default"/>
      </w:rPr>
    </w:lvl>
    <w:lvl w:ilvl="3" w:tplc="04090001" w:tentative="1">
      <w:start w:val="1"/>
      <w:numFmt w:val="bullet"/>
      <w:lvlText w:val=""/>
      <w:lvlJc w:val="left"/>
      <w:pPr>
        <w:ind w:left="5760" w:hanging="360"/>
      </w:pPr>
      <w:rPr>
        <w:rFonts w:ascii="Symbol" w:hAnsi="Symbol" w:hint="default"/>
      </w:rPr>
    </w:lvl>
    <w:lvl w:ilvl="4" w:tplc="04090003" w:tentative="1">
      <w:start w:val="1"/>
      <w:numFmt w:val="bullet"/>
      <w:lvlText w:val="o"/>
      <w:lvlJc w:val="left"/>
      <w:pPr>
        <w:ind w:left="6480" w:hanging="360"/>
      </w:pPr>
      <w:rPr>
        <w:rFonts w:ascii="Courier New" w:hAnsi="Courier New" w:cs="Courier New" w:hint="default"/>
      </w:rPr>
    </w:lvl>
    <w:lvl w:ilvl="5" w:tplc="04090005" w:tentative="1">
      <w:start w:val="1"/>
      <w:numFmt w:val="bullet"/>
      <w:lvlText w:val=""/>
      <w:lvlJc w:val="left"/>
      <w:pPr>
        <w:ind w:left="7200" w:hanging="360"/>
      </w:pPr>
      <w:rPr>
        <w:rFonts w:ascii="Wingdings" w:hAnsi="Wingdings" w:hint="default"/>
      </w:rPr>
    </w:lvl>
    <w:lvl w:ilvl="6" w:tplc="04090001" w:tentative="1">
      <w:start w:val="1"/>
      <w:numFmt w:val="bullet"/>
      <w:lvlText w:val=""/>
      <w:lvlJc w:val="left"/>
      <w:pPr>
        <w:ind w:left="7920" w:hanging="360"/>
      </w:pPr>
      <w:rPr>
        <w:rFonts w:ascii="Symbol" w:hAnsi="Symbol" w:hint="default"/>
      </w:rPr>
    </w:lvl>
    <w:lvl w:ilvl="7" w:tplc="04090003" w:tentative="1">
      <w:start w:val="1"/>
      <w:numFmt w:val="bullet"/>
      <w:lvlText w:val="o"/>
      <w:lvlJc w:val="left"/>
      <w:pPr>
        <w:ind w:left="8640" w:hanging="360"/>
      </w:pPr>
      <w:rPr>
        <w:rFonts w:ascii="Courier New" w:hAnsi="Courier New" w:cs="Courier New" w:hint="default"/>
      </w:rPr>
    </w:lvl>
    <w:lvl w:ilvl="8" w:tplc="04090005" w:tentative="1">
      <w:start w:val="1"/>
      <w:numFmt w:val="bullet"/>
      <w:lvlText w:val=""/>
      <w:lvlJc w:val="left"/>
      <w:pPr>
        <w:ind w:left="9360" w:hanging="360"/>
      </w:pPr>
      <w:rPr>
        <w:rFonts w:ascii="Wingdings" w:hAnsi="Wingdings" w:hint="default"/>
      </w:rPr>
    </w:lvl>
  </w:abstractNum>
  <w:abstractNum w:abstractNumId="27" w15:restartNumberingAfterBreak="0">
    <w:nsid w:val="7EA13730"/>
    <w:multiLevelType w:val="hybridMultilevel"/>
    <w:tmpl w:val="70443EE4"/>
    <w:lvl w:ilvl="0" w:tplc="24DA3CAE">
      <w:start w:val="1"/>
      <w:numFmt w:val="decimal"/>
      <w:lvlText w:val="%1)"/>
      <w:lvlJc w:val="left"/>
      <w:pPr>
        <w:ind w:left="1440" w:hanging="360"/>
      </w:pPr>
      <w:rPr>
        <w:rFonts w:hint="default"/>
      </w:rPr>
    </w:lvl>
    <w:lvl w:ilvl="1" w:tplc="20000019" w:tentative="1">
      <w:start w:val="1"/>
      <w:numFmt w:val="lowerLetter"/>
      <w:lvlText w:val="%2."/>
      <w:lvlJc w:val="left"/>
      <w:pPr>
        <w:ind w:left="2160" w:hanging="360"/>
      </w:pPr>
    </w:lvl>
    <w:lvl w:ilvl="2" w:tplc="2000001B" w:tentative="1">
      <w:start w:val="1"/>
      <w:numFmt w:val="lowerRoman"/>
      <w:lvlText w:val="%3."/>
      <w:lvlJc w:val="right"/>
      <w:pPr>
        <w:ind w:left="2880" w:hanging="180"/>
      </w:pPr>
    </w:lvl>
    <w:lvl w:ilvl="3" w:tplc="2000000F" w:tentative="1">
      <w:start w:val="1"/>
      <w:numFmt w:val="decimal"/>
      <w:lvlText w:val="%4."/>
      <w:lvlJc w:val="left"/>
      <w:pPr>
        <w:ind w:left="3600" w:hanging="360"/>
      </w:pPr>
    </w:lvl>
    <w:lvl w:ilvl="4" w:tplc="20000019" w:tentative="1">
      <w:start w:val="1"/>
      <w:numFmt w:val="lowerLetter"/>
      <w:lvlText w:val="%5."/>
      <w:lvlJc w:val="left"/>
      <w:pPr>
        <w:ind w:left="4320" w:hanging="360"/>
      </w:pPr>
    </w:lvl>
    <w:lvl w:ilvl="5" w:tplc="2000001B" w:tentative="1">
      <w:start w:val="1"/>
      <w:numFmt w:val="lowerRoman"/>
      <w:lvlText w:val="%6."/>
      <w:lvlJc w:val="right"/>
      <w:pPr>
        <w:ind w:left="5040" w:hanging="180"/>
      </w:pPr>
    </w:lvl>
    <w:lvl w:ilvl="6" w:tplc="2000000F" w:tentative="1">
      <w:start w:val="1"/>
      <w:numFmt w:val="decimal"/>
      <w:lvlText w:val="%7."/>
      <w:lvlJc w:val="left"/>
      <w:pPr>
        <w:ind w:left="5760" w:hanging="360"/>
      </w:pPr>
    </w:lvl>
    <w:lvl w:ilvl="7" w:tplc="20000019" w:tentative="1">
      <w:start w:val="1"/>
      <w:numFmt w:val="lowerLetter"/>
      <w:lvlText w:val="%8."/>
      <w:lvlJc w:val="left"/>
      <w:pPr>
        <w:ind w:left="6480" w:hanging="360"/>
      </w:pPr>
    </w:lvl>
    <w:lvl w:ilvl="8" w:tplc="2000001B" w:tentative="1">
      <w:start w:val="1"/>
      <w:numFmt w:val="lowerRoman"/>
      <w:lvlText w:val="%9."/>
      <w:lvlJc w:val="right"/>
      <w:pPr>
        <w:ind w:left="7200" w:hanging="180"/>
      </w:pPr>
    </w:lvl>
  </w:abstractNum>
  <w:abstractNum w:abstractNumId="28" w15:restartNumberingAfterBreak="0">
    <w:nsid w:val="7EE72B95"/>
    <w:multiLevelType w:val="hybridMultilevel"/>
    <w:tmpl w:val="7A9C111A"/>
    <w:lvl w:ilvl="0" w:tplc="04090001">
      <w:start w:val="1"/>
      <w:numFmt w:val="bullet"/>
      <w:lvlText w:val=""/>
      <w:lvlJc w:val="left"/>
      <w:pPr>
        <w:ind w:left="1800" w:hanging="360"/>
      </w:pPr>
      <w:rPr>
        <w:rFonts w:ascii="Symbol" w:hAnsi="Symbol"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num w:numId="1" w16cid:durableId="1450664907">
    <w:abstractNumId w:val="24"/>
  </w:num>
  <w:num w:numId="2" w16cid:durableId="708727852">
    <w:abstractNumId w:val="12"/>
  </w:num>
  <w:num w:numId="3" w16cid:durableId="716585699">
    <w:abstractNumId w:val="3"/>
  </w:num>
  <w:num w:numId="4" w16cid:durableId="1822505489">
    <w:abstractNumId w:val="23"/>
  </w:num>
  <w:num w:numId="5" w16cid:durableId="451948814">
    <w:abstractNumId w:val="20"/>
  </w:num>
  <w:num w:numId="6" w16cid:durableId="1852798873">
    <w:abstractNumId w:val="18"/>
  </w:num>
  <w:num w:numId="7" w16cid:durableId="921332391">
    <w:abstractNumId w:val="27"/>
  </w:num>
  <w:num w:numId="8" w16cid:durableId="2003436055">
    <w:abstractNumId w:val="0"/>
  </w:num>
  <w:num w:numId="9" w16cid:durableId="1977953252">
    <w:abstractNumId w:val="16"/>
  </w:num>
  <w:num w:numId="10" w16cid:durableId="511459575">
    <w:abstractNumId w:val="13"/>
  </w:num>
  <w:num w:numId="11" w16cid:durableId="1446461766">
    <w:abstractNumId w:val="17"/>
  </w:num>
  <w:num w:numId="12" w16cid:durableId="1640839175">
    <w:abstractNumId w:val="7"/>
  </w:num>
  <w:num w:numId="13" w16cid:durableId="1462458293">
    <w:abstractNumId w:val="14"/>
  </w:num>
  <w:num w:numId="14" w16cid:durableId="1514419435">
    <w:abstractNumId w:val="2"/>
  </w:num>
  <w:num w:numId="15" w16cid:durableId="2092580830">
    <w:abstractNumId w:val="19"/>
  </w:num>
  <w:num w:numId="16" w16cid:durableId="941107887">
    <w:abstractNumId w:val="12"/>
  </w:num>
  <w:num w:numId="17" w16cid:durableId="1880975442">
    <w:abstractNumId w:val="28"/>
  </w:num>
  <w:num w:numId="18" w16cid:durableId="336419390">
    <w:abstractNumId w:val="4"/>
  </w:num>
  <w:num w:numId="19" w16cid:durableId="931013367">
    <w:abstractNumId w:val="6"/>
  </w:num>
  <w:num w:numId="20" w16cid:durableId="303585252">
    <w:abstractNumId w:val="8"/>
  </w:num>
  <w:num w:numId="21" w16cid:durableId="958335590">
    <w:abstractNumId w:val="10"/>
  </w:num>
  <w:num w:numId="22" w16cid:durableId="161624612">
    <w:abstractNumId w:val="25"/>
  </w:num>
  <w:num w:numId="23" w16cid:durableId="1152482626">
    <w:abstractNumId w:val="22"/>
  </w:num>
  <w:num w:numId="24" w16cid:durableId="232735965">
    <w:abstractNumId w:val="5"/>
  </w:num>
  <w:num w:numId="25" w16cid:durableId="893662170">
    <w:abstractNumId w:val="11"/>
  </w:num>
  <w:num w:numId="26" w16cid:durableId="2022315226">
    <w:abstractNumId w:val="12"/>
  </w:num>
  <w:num w:numId="27" w16cid:durableId="1077164981">
    <w:abstractNumId w:val="1"/>
  </w:num>
  <w:num w:numId="28" w16cid:durableId="395206714">
    <w:abstractNumId w:val="15"/>
  </w:num>
  <w:num w:numId="29" w16cid:durableId="761874813">
    <w:abstractNumId w:val="21"/>
  </w:num>
  <w:num w:numId="30" w16cid:durableId="1070007104">
    <w:abstractNumId w:val="9"/>
  </w:num>
  <w:num w:numId="31" w16cid:durableId="538586945">
    <w:abstractNumId w:val="26"/>
  </w:num>
  <w:numIdMacAtCleanup w:val="1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hyphenationZone w:val="425"/>
  <w:evenAndOddHeaders/>
  <w:drawingGridHorizontalSpacing w:val="110"/>
  <w:displayHorizontalDrawingGridEvery w:val="2"/>
  <w:displayVerticalDrawingGridEvery w:val="2"/>
  <w:characterSpacingControl w:val="doNotCompress"/>
  <w:hdrShapeDefaults>
    <o:shapedefaults v:ext="edit" spidmax="2050"/>
  </w:hdrShapeDefault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FA4C72"/>
    <w:rsid w:val="00000757"/>
    <w:rsid w:val="000016EB"/>
    <w:rsid w:val="00002DFA"/>
    <w:rsid w:val="00004436"/>
    <w:rsid w:val="0000470B"/>
    <w:rsid w:val="000047B8"/>
    <w:rsid w:val="000050E3"/>
    <w:rsid w:val="0000578B"/>
    <w:rsid w:val="00005B6C"/>
    <w:rsid w:val="00006314"/>
    <w:rsid w:val="000077E7"/>
    <w:rsid w:val="000078B3"/>
    <w:rsid w:val="00007B01"/>
    <w:rsid w:val="00011A71"/>
    <w:rsid w:val="00012101"/>
    <w:rsid w:val="00013283"/>
    <w:rsid w:val="00015178"/>
    <w:rsid w:val="00015224"/>
    <w:rsid w:val="00015256"/>
    <w:rsid w:val="0001538C"/>
    <w:rsid w:val="0001554F"/>
    <w:rsid w:val="00015EB2"/>
    <w:rsid w:val="00015F5B"/>
    <w:rsid w:val="0001608D"/>
    <w:rsid w:val="000163EB"/>
    <w:rsid w:val="00016504"/>
    <w:rsid w:val="0001671A"/>
    <w:rsid w:val="000174AE"/>
    <w:rsid w:val="00017C44"/>
    <w:rsid w:val="00017EED"/>
    <w:rsid w:val="00017FC2"/>
    <w:rsid w:val="00020411"/>
    <w:rsid w:val="00020C0E"/>
    <w:rsid w:val="0002103F"/>
    <w:rsid w:val="000212EB"/>
    <w:rsid w:val="00021AC8"/>
    <w:rsid w:val="00022879"/>
    <w:rsid w:val="00022DBF"/>
    <w:rsid w:val="00023138"/>
    <w:rsid w:val="00023534"/>
    <w:rsid w:val="00023D07"/>
    <w:rsid w:val="00024619"/>
    <w:rsid w:val="00025B01"/>
    <w:rsid w:val="00025F3B"/>
    <w:rsid w:val="00025F4D"/>
    <w:rsid w:val="0002686B"/>
    <w:rsid w:val="00027D81"/>
    <w:rsid w:val="0003028E"/>
    <w:rsid w:val="00031477"/>
    <w:rsid w:val="000316A4"/>
    <w:rsid w:val="00031867"/>
    <w:rsid w:val="00031A8D"/>
    <w:rsid w:val="000320E7"/>
    <w:rsid w:val="00032F6C"/>
    <w:rsid w:val="00033309"/>
    <w:rsid w:val="00033816"/>
    <w:rsid w:val="00033B07"/>
    <w:rsid w:val="00033BF4"/>
    <w:rsid w:val="00033C5A"/>
    <w:rsid w:val="00034678"/>
    <w:rsid w:val="00035023"/>
    <w:rsid w:val="00035271"/>
    <w:rsid w:val="00036195"/>
    <w:rsid w:val="00036C10"/>
    <w:rsid w:val="0003E02B"/>
    <w:rsid w:val="000401A9"/>
    <w:rsid w:val="00040BBE"/>
    <w:rsid w:val="00040C13"/>
    <w:rsid w:val="000416F7"/>
    <w:rsid w:val="0004199A"/>
    <w:rsid w:val="00042388"/>
    <w:rsid w:val="00042E0A"/>
    <w:rsid w:val="00042F66"/>
    <w:rsid w:val="00043449"/>
    <w:rsid w:val="0004490E"/>
    <w:rsid w:val="000459D2"/>
    <w:rsid w:val="0004621F"/>
    <w:rsid w:val="000462C9"/>
    <w:rsid w:val="000476E0"/>
    <w:rsid w:val="0004786E"/>
    <w:rsid w:val="000479F2"/>
    <w:rsid w:val="00047E80"/>
    <w:rsid w:val="00050F04"/>
    <w:rsid w:val="000514C3"/>
    <w:rsid w:val="0005180A"/>
    <w:rsid w:val="000522DC"/>
    <w:rsid w:val="00052A56"/>
    <w:rsid w:val="00052ACB"/>
    <w:rsid w:val="00052DBC"/>
    <w:rsid w:val="000536D6"/>
    <w:rsid w:val="00054DA0"/>
    <w:rsid w:val="00054FC2"/>
    <w:rsid w:val="00056013"/>
    <w:rsid w:val="00056927"/>
    <w:rsid w:val="00057025"/>
    <w:rsid w:val="0005749B"/>
    <w:rsid w:val="00063200"/>
    <w:rsid w:val="000632BB"/>
    <w:rsid w:val="000636EF"/>
    <w:rsid w:val="00063969"/>
    <w:rsid w:val="00063DF0"/>
    <w:rsid w:val="00064491"/>
    <w:rsid w:val="0006629C"/>
    <w:rsid w:val="00066A85"/>
    <w:rsid w:val="00067E8B"/>
    <w:rsid w:val="00070C84"/>
    <w:rsid w:val="00070F2D"/>
    <w:rsid w:val="00070F93"/>
    <w:rsid w:val="00071085"/>
    <w:rsid w:val="00071B9C"/>
    <w:rsid w:val="00071E4C"/>
    <w:rsid w:val="000722DF"/>
    <w:rsid w:val="00072891"/>
    <w:rsid w:val="00072EEE"/>
    <w:rsid w:val="0007331A"/>
    <w:rsid w:val="00074DC8"/>
    <w:rsid w:val="000755E6"/>
    <w:rsid w:val="00075E5B"/>
    <w:rsid w:val="00075FDA"/>
    <w:rsid w:val="00076958"/>
    <w:rsid w:val="000802C4"/>
    <w:rsid w:val="0008093F"/>
    <w:rsid w:val="000810C5"/>
    <w:rsid w:val="0008157A"/>
    <w:rsid w:val="0008200E"/>
    <w:rsid w:val="00082103"/>
    <w:rsid w:val="0008259B"/>
    <w:rsid w:val="00082BE1"/>
    <w:rsid w:val="000834E1"/>
    <w:rsid w:val="0008446E"/>
    <w:rsid w:val="00084788"/>
    <w:rsid w:val="000849D6"/>
    <w:rsid w:val="00084B64"/>
    <w:rsid w:val="00085D66"/>
    <w:rsid w:val="0008603B"/>
    <w:rsid w:val="00086DE4"/>
    <w:rsid w:val="00087601"/>
    <w:rsid w:val="00087C49"/>
    <w:rsid w:val="00087DC6"/>
    <w:rsid w:val="00087E50"/>
    <w:rsid w:val="00090831"/>
    <w:rsid w:val="00090B14"/>
    <w:rsid w:val="00090C74"/>
    <w:rsid w:val="00090EBC"/>
    <w:rsid w:val="00090F45"/>
    <w:rsid w:val="00091E24"/>
    <w:rsid w:val="00091FF7"/>
    <w:rsid w:val="00093164"/>
    <w:rsid w:val="000934D1"/>
    <w:rsid w:val="00093C6D"/>
    <w:rsid w:val="000947EB"/>
    <w:rsid w:val="00096CFB"/>
    <w:rsid w:val="000A0329"/>
    <w:rsid w:val="000A03A9"/>
    <w:rsid w:val="000A14D3"/>
    <w:rsid w:val="000A183E"/>
    <w:rsid w:val="000A1D45"/>
    <w:rsid w:val="000A2457"/>
    <w:rsid w:val="000A3836"/>
    <w:rsid w:val="000A3876"/>
    <w:rsid w:val="000A3AD4"/>
    <w:rsid w:val="000A44E7"/>
    <w:rsid w:val="000A6B2C"/>
    <w:rsid w:val="000A6C48"/>
    <w:rsid w:val="000A6F63"/>
    <w:rsid w:val="000B089B"/>
    <w:rsid w:val="000B1122"/>
    <w:rsid w:val="000B1B7D"/>
    <w:rsid w:val="000B2AA4"/>
    <w:rsid w:val="000B3AA3"/>
    <w:rsid w:val="000B4C64"/>
    <w:rsid w:val="000B5175"/>
    <w:rsid w:val="000B5743"/>
    <w:rsid w:val="000B5ACC"/>
    <w:rsid w:val="000B630B"/>
    <w:rsid w:val="000B695E"/>
    <w:rsid w:val="000C007A"/>
    <w:rsid w:val="000C0965"/>
    <w:rsid w:val="000C0B50"/>
    <w:rsid w:val="000C27F9"/>
    <w:rsid w:val="000C4408"/>
    <w:rsid w:val="000C462D"/>
    <w:rsid w:val="000C4B3D"/>
    <w:rsid w:val="000C528A"/>
    <w:rsid w:val="000C554F"/>
    <w:rsid w:val="000C6B26"/>
    <w:rsid w:val="000D1135"/>
    <w:rsid w:val="000D163A"/>
    <w:rsid w:val="000D1BF4"/>
    <w:rsid w:val="000D2CA6"/>
    <w:rsid w:val="000D3ABF"/>
    <w:rsid w:val="000D6199"/>
    <w:rsid w:val="000D62D1"/>
    <w:rsid w:val="000D647E"/>
    <w:rsid w:val="000D7F0A"/>
    <w:rsid w:val="000E06EF"/>
    <w:rsid w:val="000E1280"/>
    <w:rsid w:val="000E230C"/>
    <w:rsid w:val="000E2916"/>
    <w:rsid w:val="000E36C0"/>
    <w:rsid w:val="000E37E5"/>
    <w:rsid w:val="000E410D"/>
    <w:rsid w:val="000E4E32"/>
    <w:rsid w:val="000E765B"/>
    <w:rsid w:val="000F1022"/>
    <w:rsid w:val="000F290A"/>
    <w:rsid w:val="000F2C62"/>
    <w:rsid w:val="000F3EC7"/>
    <w:rsid w:val="000F427C"/>
    <w:rsid w:val="000F4856"/>
    <w:rsid w:val="000F4DA9"/>
    <w:rsid w:val="000F54E3"/>
    <w:rsid w:val="000F56CC"/>
    <w:rsid w:val="000F66DE"/>
    <w:rsid w:val="000F6FD8"/>
    <w:rsid w:val="000F7EA2"/>
    <w:rsid w:val="000F7FA7"/>
    <w:rsid w:val="00101051"/>
    <w:rsid w:val="001018D5"/>
    <w:rsid w:val="0010252C"/>
    <w:rsid w:val="00102AB5"/>
    <w:rsid w:val="0010306F"/>
    <w:rsid w:val="00103263"/>
    <w:rsid w:val="0010398E"/>
    <w:rsid w:val="00103B22"/>
    <w:rsid w:val="001044A4"/>
    <w:rsid w:val="001048A5"/>
    <w:rsid w:val="00105D90"/>
    <w:rsid w:val="00105E04"/>
    <w:rsid w:val="00105EAF"/>
    <w:rsid w:val="00106E0B"/>
    <w:rsid w:val="00107120"/>
    <w:rsid w:val="00110A09"/>
    <w:rsid w:val="00110F15"/>
    <w:rsid w:val="0011122B"/>
    <w:rsid w:val="00112450"/>
    <w:rsid w:val="001129B1"/>
    <w:rsid w:val="0011664B"/>
    <w:rsid w:val="00116821"/>
    <w:rsid w:val="00116FFE"/>
    <w:rsid w:val="00117024"/>
    <w:rsid w:val="00117BF0"/>
    <w:rsid w:val="00117FA6"/>
    <w:rsid w:val="0012153E"/>
    <w:rsid w:val="00121684"/>
    <w:rsid w:val="0012284C"/>
    <w:rsid w:val="001230C5"/>
    <w:rsid w:val="001233F2"/>
    <w:rsid w:val="001235FE"/>
    <w:rsid w:val="00123AD2"/>
    <w:rsid w:val="00123EE7"/>
    <w:rsid w:val="001241BD"/>
    <w:rsid w:val="00124833"/>
    <w:rsid w:val="0012554A"/>
    <w:rsid w:val="00126703"/>
    <w:rsid w:val="00126855"/>
    <w:rsid w:val="0013024F"/>
    <w:rsid w:val="001314C3"/>
    <w:rsid w:val="00132681"/>
    <w:rsid w:val="001331E8"/>
    <w:rsid w:val="00133E73"/>
    <w:rsid w:val="00134171"/>
    <w:rsid w:val="00134347"/>
    <w:rsid w:val="0013505C"/>
    <w:rsid w:val="00135364"/>
    <w:rsid w:val="00135EDC"/>
    <w:rsid w:val="001368C9"/>
    <w:rsid w:val="0013D4E0"/>
    <w:rsid w:val="001401C3"/>
    <w:rsid w:val="00141BC5"/>
    <w:rsid w:val="001422A7"/>
    <w:rsid w:val="001423FA"/>
    <w:rsid w:val="001429A3"/>
    <w:rsid w:val="00142CCB"/>
    <w:rsid w:val="00143505"/>
    <w:rsid w:val="00143B72"/>
    <w:rsid w:val="00145646"/>
    <w:rsid w:val="00146D57"/>
    <w:rsid w:val="00150024"/>
    <w:rsid w:val="0015075C"/>
    <w:rsid w:val="00150A57"/>
    <w:rsid w:val="00151B92"/>
    <w:rsid w:val="001535F8"/>
    <w:rsid w:val="001538AA"/>
    <w:rsid w:val="00153A64"/>
    <w:rsid w:val="00154B6F"/>
    <w:rsid w:val="00154F43"/>
    <w:rsid w:val="00155241"/>
    <w:rsid w:val="0015588C"/>
    <w:rsid w:val="001562F9"/>
    <w:rsid w:val="00157377"/>
    <w:rsid w:val="00157AB5"/>
    <w:rsid w:val="001601FC"/>
    <w:rsid w:val="0016089B"/>
    <w:rsid w:val="00160B2A"/>
    <w:rsid w:val="00160E34"/>
    <w:rsid w:val="00160F3F"/>
    <w:rsid w:val="00162486"/>
    <w:rsid w:val="00162B4F"/>
    <w:rsid w:val="001631A7"/>
    <w:rsid w:val="00164C98"/>
    <w:rsid w:val="00164CCB"/>
    <w:rsid w:val="00166745"/>
    <w:rsid w:val="00167022"/>
    <w:rsid w:val="00167760"/>
    <w:rsid w:val="00167A3C"/>
    <w:rsid w:val="0017067B"/>
    <w:rsid w:val="0017097A"/>
    <w:rsid w:val="00171D5C"/>
    <w:rsid w:val="00172381"/>
    <w:rsid w:val="00172DAD"/>
    <w:rsid w:val="00173028"/>
    <w:rsid w:val="00173190"/>
    <w:rsid w:val="001739AC"/>
    <w:rsid w:val="00176A30"/>
    <w:rsid w:val="00177213"/>
    <w:rsid w:val="0017789E"/>
    <w:rsid w:val="00177A21"/>
    <w:rsid w:val="00180275"/>
    <w:rsid w:val="00180A3F"/>
    <w:rsid w:val="001818FD"/>
    <w:rsid w:val="00181995"/>
    <w:rsid w:val="00181A50"/>
    <w:rsid w:val="00182385"/>
    <w:rsid w:val="00182C97"/>
    <w:rsid w:val="00182CAA"/>
    <w:rsid w:val="00183338"/>
    <w:rsid w:val="00183D36"/>
    <w:rsid w:val="00183D9D"/>
    <w:rsid w:val="00185FB0"/>
    <w:rsid w:val="00186055"/>
    <w:rsid w:val="0018678A"/>
    <w:rsid w:val="00186F9A"/>
    <w:rsid w:val="0019009D"/>
    <w:rsid w:val="001906E0"/>
    <w:rsid w:val="00190ED9"/>
    <w:rsid w:val="001916DC"/>
    <w:rsid w:val="00192F10"/>
    <w:rsid w:val="001965A5"/>
    <w:rsid w:val="00196DAA"/>
    <w:rsid w:val="001A05B9"/>
    <w:rsid w:val="001A13CF"/>
    <w:rsid w:val="001A2811"/>
    <w:rsid w:val="001A2BFE"/>
    <w:rsid w:val="001A3CBA"/>
    <w:rsid w:val="001A7094"/>
    <w:rsid w:val="001A747C"/>
    <w:rsid w:val="001AAED0"/>
    <w:rsid w:val="001B0A27"/>
    <w:rsid w:val="001B253D"/>
    <w:rsid w:val="001B2E46"/>
    <w:rsid w:val="001B3EFA"/>
    <w:rsid w:val="001B4076"/>
    <w:rsid w:val="001B40BC"/>
    <w:rsid w:val="001B4170"/>
    <w:rsid w:val="001B4207"/>
    <w:rsid w:val="001B4949"/>
    <w:rsid w:val="001B591E"/>
    <w:rsid w:val="001B72D8"/>
    <w:rsid w:val="001B7CCB"/>
    <w:rsid w:val="001B7D68"/>
    <w:rsid w:val="001C0371"/>
    <w:rsid w:val="001C19CA"/>
    <w:rsid w:val="001C21F0"/>
    <w:rsid w:val="001C3879"/>
    <w:rsid w:val="001C3983"/>
    <w:rsid w:val="001C51A9"/>
    <w:rsid w:val="001C5C7E"/>
    <w:rsid w:val="001C7C87"/>
    <w:rsid w:val="001D0BA8"/>
    <w:rsid w:val="001D0BB8"/>
    <w:rsid w:val="001D12DA"/>
    <w:rsid w:val="001D172C"/>
    <w:rsid w:val="001D30DA"/>
    <w:rsid w:val="001D5347"/>
    <w:rsid w:val="001D5453"/>
    <w:rsid w:val="001D5B47"/>
    <w:rsid w:val="001D6B88"/>
    <w:rsid w:val="001E067C"/>
    <w:rsid w:val="001E1505"/>
    <w:rsid w:val="001E1D20"/>
    <w:rsid w:val="001E2374"/>
    <w:rsid w:val="001E51A4"/>
    <w:rsid w:val="001E62D8"/>
    <w:rsid w:val="001F0D55"/>
    <w:rsid w:val="001F0ED8"/>
    <w:rsid w:val="001F15E7"/>
    <w:rsid w:val="001F1917"/>
    <w:rsid w:val="001F1AA3"/>
    <w:rsid w:val="001F2DCB"/>
    <w:rsid w:val="001F349C"/>
    <w:rsid w:val="001F52A3"/>
    <w:rsid w:val="001F553E"/>
    <w:rsid w:val="001F5892"/>
    <w:rsid w:val="001F5CFF"/>
    <w:rsid w:val="001F6928"/>
    <w:rsid w:val="001F6BE8"/>
    <w:rsid w:val="001F6DC0"/>
    <w:rsid w:val="001F728C"/>
    <w:rsid w:val="001F7877"/>
    <w:rsid w:val="001F78CC"/>
    <w:rsid w:val="001F7E79"/>
    <w:rsid w:val="002001B3"/>
    <w:rsid w:val="00200337"/>
    <w:rsid w:val="00201F4C"/>
    <w:rsid w:val="00202185"/>
    <w:rsid w:val="00202AC1"/>
    <w:rsid w:val="00203D88"/>
    <w:rsid w:val="002043B8"/>
    <w:rsid w:val="00204BBC"/>
    <w:rsid w:val="00204FDA"/>
    <w:rsid w:val="00205916"/>
    <w:rsid w:val="00205DCF"/>
    <w:rsid w:val="00206208"/>
    <w:rsid w:val="00206C86"/>
    <w:rsid w:val="00207E7B"/>
    <w:rsid w:val="00207EFD"/>
    <w:rsid w:val="0021069F"/>
    <w:rsid w:val="00210788"/>
    <w:rsid w:val="00211670"/>
    <w:rsid w:val="0021287C"/>
    <w:rsid w:val="00212B47"/>
    <w:rsid w:val="00212EC2"/>
    <w:rsid w:val="00213A6B"/>
    <w:rsid w:val="002143BC"/>
    <w:rsid w:val="00216250"/>
    <w:rsid w:val="0021629F"/>
    <w:rsid w:val="002216EE"/>
    <w:rsid w:val="0022384A"/>
    <w:rsid w:val="00223F7E"/>
    <w:rsid w:val="002241C4"/>
    <w:rsid w:val="00225862"/>
    <w:rsid w:val="00225952"/>
    <w:rsid w:val="0022638B"/>
    <w:rsid w:val="00230065"/>
    <w:rsid w:val="002304CA"/>
    <w:rsid w:val="00231825"/>
    <w:rsid w:val="002319AD"/>
    <w:rsid w:val="002324DF"/>
    <w:rsid w:val="00232828"/>
    <w:rsid w:val="00233C06"/>
    <w:rsid w:val="00234FD9"/>
    <w:rsid w:val="002351B4"/>
    <w:rsid w:val="002351E6"/>
    <w:rsid w:val="00235624"/>
    <w:rsid w:val="0023596D"/>
    <w:rsid w:val="00235F61"/>
    <w:rsid w:val="002360A6"/>
    <w:rsid w:val="002402A8"/>
    <w:rsid w:val="002416DF"/>
    <w:rsid w:val="002417BD"/>
    <w:rsid w:val="002420B2"/>
    <w:rsid w:val="0024236C"/>
    <w:rsid w:val="00243C96"/>
    <w:rsid w:val="00244818"/>
    <w:rsid w:val="00245758"/>
    <w:rsid w:val="00246D68"/>
    <w:rsid w:val="00250258"/>
    <w:rsid w:val="0025086E"/>
    <w:rsid w:val="00250ECE"/>
    <w:rsid w:val="00252491"/>
    <w:rsid w:val="00252C22"/>
    <w:rsid w:val="00253141"/>
    <w:rsid w:val="002536F7"/>
    <w:rsid w:val="00253827"/>
    <w:rsid w:val="00253A96"/>
    <w:rsid w:val="0025451F"/>
    <w:rsid w:val="002547C8"/>
    <w:rsid w:val="00254A71"/>
    <w:rsid w:val="00254F5A"/>
    <w:rsid w:val="00255177"/>
    <w:rsid w:val="002557E9"/>
    <w:rsid w:val="00255B73"/>
    <w:rsid w:val="002562FA"/>
    <w:rsid w:val="00256B0F"/>
    <w:rsid w:val="002572CD"/>
    <w:rsid w:val="00257558"/>
    <w:rsid w:val="00257EB2"/>
    <w:rsid w:val="002603EF"/>
    <w:rsid w:val="00260DC5"/>
    <w:rsid w:val="002613F4"/>
    <w:rsid w:val="00261C25"/>
    <w:rsid w:val="00262FFB"/>
    <w:rsid w:val="00263647"/>
    <w:rsid w:val="00264058"/>
    <w:rsid w:val="0026473F"/>
    <w:rsid w:val="00264846"/>
    <w:rsid w:val="00264CE8"/>
    <w:rsid w:val="002650E9"/>
    <w:rsid w:val="00266F7B"/>
    <w:rsid w:val="002672A5"/>
    <w:rsid w:val="00267437"/>
    <w:rsid w:val="002701E1"/>
    <w:rsid w:val="00270C5C"/>
    <w:rsid w:val="00272879"/>
    <w:rsid w:val="00272D3D"/>
    <w:rsid w:val="002740AF"/>
    <w:rsid w:val="0027415E"/>
    <w:rsid w:val="002743A2"/>
    <w:rsid w:val="00274B30"/>
    <w:rsid w:val="0027559A"/>
    <w:rsid w:val="00275A26"/>
    <w:rsid w:val="00275E37"/>
    <w:rsid w:val="00275F71"/>
    <w:rsid w:val="002760A7"/>
    <w:rsid w:val="00276136"/>
    <w:rsid w:val="002765A7"/>
    <w:rsid w:val="00276667"/>
    <w:rsid w:val="002769D1"/>
    <w:rsid w:val="00276FAC"/>
    <w:rsid w:val="0028315E"/>
    <w:rsid w:val="002832AF"/>
    <w:rsid w:val="002839B9"/>
    <w:rsid w:val="00283CA5"/>
    <w:rsid w:val="00283E56"/>
    <w:rsid w:val="0028491B"/>
    <w:rsid w:val="002849ED"/>
    <w:rsid w:val="00285CB8"/>
    <w:rsid w:val="0028613C"/>
    <w:rsid w:val="00286D0B"/>
    <w:rsid w:val="00287EC3"/>
    <w:rsid w:val="00290BE5"/>
    <w:rsid w:val="0029128D"/>
    <w:rsid w:val="002915EB"/>
    <w:rsid w:val="002924E3"/>
    <w:rsid w:val="00292B5D"/>
    <w:rsid w:val="00292D8B"/>
    <w:rsid w:val="00293267"/>
    <w:rsid w:val="00293546"/>
    <w:rsid w:val="0029595E"/>
    <w:rsid w:val="00297A56"/>
    <w:rsid w:val="002A0B68"/>
    <w:rsid w:val="002A0C98"/>
    <w:rsid w:val="002A146C"/>
    <w:rsid w:val="002A154D"/>
    <w:rsid w:val="002A174A"/>
    <w:rsid w:val="002A1F5C"/>
    <w:rsid w:val="002A205B"/>
    <w:rsid w:val="002A2A1F"/>
    <w:rsid w:val="002A2F05"/>
    <w:rsid w:val="002A39AE"/>
    <w:rsid w:val="002A639C"/>
    <w:rsid w:val="002A69DC"/>
    <w:rsid w:val="002A6ADE"/>
    <w:rsid w:val="002A6CB4"/>
    <w:rsid w:val="002A7B24"/>
    <w:rsid w:val="002B0047"/>
    <w:rsid w:val="002B0201"/>
    <w:rsid w:val="002B05DD"/>
    <w:rsid w:val="002B12C5"/>
    <w:rsid w:val="002B139A"/>
    <w:rsid w:val="002B21B1"/>
    <w:rsid w:val="002B278C"/>
    <w:rsid w:val="002B2FAE"/>
    <w:rsid w:val="002B415A"/>
    <w:rsid w:val="002B47C6"/>
    <w:rsid w:val="002B4F4B"/>
    <w:rsid w:val="002B5850"/>
    <w:rsid w:val="002B5E9F"/>
    <w:rsid w:val="002B767C"/>
    <w:rsid w:val="002B7BAF"/>
    <w:rsid w:val="002C1088"/>
    <w:rsid w:val="002C1A1F"/>
    <w:rsid w:val="002C264B"/>
    <w:rsid w:val="002C2EB7"/>
    <w:rsid w:val="002C3848"/>
    <w:rsid w:val="002C537C"/>
    <w:rsid w:val="002C67FA"/>
    <w:rsid w:val="002C7086"/>
    <w:rsid w:val="002C72A6"/>
    <w:rsid w:val="002C77F3"/>
    <w:rsid w:val="002D002E"/>
    <w:rsid w:val="002D046D"/>
    <w:rsid w:val="002D15E3"/>
    <w:rsid w:val="002D1AD5"/>
    <w:rsid w:val="002D25F3"/>
    <w:rsid w:val="002D2B4F"/>
    <w:rsid w:val="002D352E"/>
    <w:rsid w:val="002D365A"/>
    <w:rsid w:val="002D3971"/>
    <w:rsid w:val="002D4C9F"/>
    <w:rsid w:val="002D5258"/>
    <w:rsid w:val="002D53EB"/>
    <w:rsid w:val="002D56C7"/>
    <w:rsid w:val="002D5733"/>
    <w:rsid w:val="002D6FAE"/>
    <w:rsid w:val="002D757C"/>
    <w:rsid w:val="002E1039"/>
    <w:rsid w:val="002E11A3"/>
    <w:rsid w:val="002E141C"/>
    <w:rsid w:val="002E2991"/>
    <w:rsid w:val="002E3B2C"/>
    <w:rsid w:val="002E4406"/>
    <w:rsid w:val="002E486B"/>
    <w:rsid w:val="002E4E37"/>
    <w:rsid w:val="002E5F9C"/>
    <w:rsid w:val="002E7652"/>
    <w:rsid w:val="002E7C16"/>
    <w:rsid w:val="002F050B"/>
    <w:rsid w:val="002F0911"/>
    <w:rsid w:val="002F0FDD"/>
    <w:rsid w:val="002F1937"/>
    <w:rsid w:val="002F198D"/>
    <w:rsid w:val="002F1E73"/>
    <w:rsid w:val="002F34BA"/>
    <w:rsid w:val="002F354B"/>
    <w:rsid w:val="002F3D0A"/>
    <w:rsid w:val="002F4CC0"/>
    <w:rsid w:val="002F5529"/>
    <w:rsid w:val="002F5D3F"/>
    <w:rsid w:val="002F64E2"/>
    <w:rsid w:val="002F6678"/>
    <w:rsid w:val="002F68CE"/>
    <w:rsid w:val="002F6A0D"/>
    <w:rsid w:val="002F6FF1"/>
    <w:rsid w:val="002F7DAC"/>
    <w:rsid w:val="00301051"/>
    <w:rsid w:val="00302F19"/>
    <w:rsid w:val="003038F8"/>
    <w:rsid w:val="00303A30"/>
    <w:rsid w:val="003061D7"/>
    <w:rsid w:val="003068B9"/>
    <w:rsid w:val="0031034E"/>
    <w:rsid w:val="003105CD"/>
    <w:rsid w:val="00313C10"/>
    <w:rsid w:val="00314A32"/>
    <w:rsid w:val="00315038"/>
    <w:rsid w:val="003152C0"/>
    <w:rsid w:val="00316B7C"/>
    <w:rsid w:val="00316D26"/>
    <w:rsid w:val="00317119"/>
    <w:rsid w:val="0031789F"/>
    <w:rsid w:val="003179A3"/>
    <w:rsid w:val="00317AD3"/>
    <w:rsid w:val="00320CB6"/>
    <w:rsid w:val="003221E1"/>
    <w:rsid w:val="00322532"/>
    <w:rsid w:val="0032481F"/>
    <w:rsid w:val="00324991"/>
    <w:rsid w:val="00324FCA"/>
    <w:rsid w:val="003254E6"/>
    <w:rsid w:val="00325749"/>
    <w:rsid w:val="00325DB1"/>
    <w:rsid w:val="003262FD"/>
    <w:rsid w:val="00326A74"/>
    <w:rsid w:val="00326F93"/>
    <w:rsid w:val="003275D7"/>
    <w:rsid w:val="00330679"/>
    <w:rsid w:val="00331624"/>
    <w:rsid w:val="00331E5D"/>
    <w:rsid w:val="003326F6"/>
    <w:rsid w:val="00332FA4"/>
    <w:rsid w:val="003333C0"/>
    <w:rsid w:val="003335BC"/>
    <w:rsid w:val="003341C7"/>
    <w:rsid w:val="00335056"/>
    <w:rsid w:val="00337661"/>
    <w:rsid w:val="0033789A"/>
    <w:rsid w:val="00337F0B"/>
    <w:rsid w:val="0034011E"/>
    <w:rsid w:val="003412D1"/>
    <w:rsid w:val="00342882"/>
    <w:rsid w:val="003446DF"/>
    <w:rsid w:val="00346539"/>
    <w:rsid w:val="00346841"/>
    <w:rsid w:val="0034788F"/>
    <w:rsid w:val="00350804"/>
    <w:rsid w:val="00350B1D"/>
    <w:rsid w:val="00351B96"/>
    <w:rsid w:val="00351E76"/>
    <w:rsid w:val="0035359E"/>
    <w:rsid w:val="003540B9"/>
    <w:rsid w:val="00354E2F"/>
    <w:rsid w:val="003550D4"/>
    <w:rsid w:val="00355336"/>
    <w:rsid w:val="003553E8"/>
    <w:rsid w:val="003559F2"/>
    <w:rsid w:val="00355AB0"/>
    <w:rsid w:val="00355AF7"/>
    <w:rsid w:val="00355E08"/>
    <w:rsid w:val="00355E47"/>
    <w:rsid w:val="00355F9C"/>
    <w:rsid w:val="0035609F"/>
    <w:rsid w:val="00356587"/>
    <w:rsid w:val="0035698F"/>
    <w:rsid w:val="00356B7B"/>
    <w:rsid w:val="00357C27"/>
    <w:rsid w:val="00357D18"/>
    <w:rsid w:val="00361283"/>
    <w:rsid w:val="00361580"/>
    <w:rsid w:val="00361A7F"/>
    <w:rsid w:val="003622C6"/>
    <w:rsid w:val="00362509"/>
    <w:rsid w:val="00362539"/>
    <w:rsid w:val="00362A80"/>
    <w:rsid w:val="0036314C"/>
    <w:rsid w:val="00363A2B"/>
    <w:rsid w:val="00363B17"/>
    <w:rsid w:val="003642A8"/>
    <w:rsid w:val="00364938"/>
    <w:rsid w:val="00364C70"/>
    <w:rsid w:val="00365AD9"/>
    <w:rsid w:val="00366198"/>
    <w:rsid w:val="00366B33"/>
    <w:rsid w:val="00367544"/>
    <w:rsid w:val="00367F94"/>
    <w:rsid w:val="0037063A"/>
    <w:rsid w:val="00370C60"/>
    <w:rsid w:val="00371240"/>
    <w:rsid w:val="00371251"/>
    <w:rsid w:val="00371308"/>
    <w:rsid w:val="003718CC"/>
    <w:rsid w:val="00372880"/>
    <w:rsid w:val="003729DB"/>
    <w:rsid w:val="00372A84"/>
    <w:rsid w:val="00372A87"/>
    <w:rsid w:val="00373A45"/>
    <w:rsid w:val="00373CB5"/>
    <w:rsid w:val="00374AF8"/>
    <w:rsid w:val="003778F2"/>
    <w:rsid w:val="0038122F"/>
    <w:rsid w:val="00381A7D"/>
    <w:rsid w:val="003825D8"/>
    <w:rsid w:val="00382DB3"/>
    <w:rsid w:val="00383172"/>
    <w:rsid w:val="0038340E"/>
    <w:rsid w:val="003834C5"/>
    <w:rsid w:val="00383960"/>
    <w:rsid w:val="00383A66"/>
    <w:rsid w:val="00383B1E"/>
    <w:rsid w:val="00383E75"/>
    <w:rsid w:val="003849DA"/>
    <w:rsid w:val="00384D25"/>
    <w:rsid w:val="00384F43"/>
    <w:rsid w:val="00385055"/>
    <w:rsid w:val="00385275"/>
    <w:rsid w:val="00385511"/>
    <w:rsid w:val="003857DE"/>
    <w:rsid w:val="003867A3"/>
    <w:rsid w:val="0038745E"/>
    <w:rsid w:val="00387B45"/>
    <w:rsid w:val="003900B7"/>
    <w:rsid w:val="00391B0B"/>
    <w:rsid w:val="00391C72"/>
    <w:rsid w:val="003926E7"/>
    <w:rsid w:val="00393A0C"/>
    <w:rsid w:val="00393D05"/>
    <w:rsid w:val="00396FD8"/>
    <w:rsid w:val="00397DCE"/>
    <w:rsid w:val="003A0D7B"/>
    <w:rsid w:val="003A1C01"/>
    <w:rsid w:val="003A1FD5"/>
    <w:rsid w:val="003A2CE1"/>
    <w:rsid w:val="003A3407"/>
    <w:rsid w:val="003A3884"/>
    <w:rsid w:val="003A39CF"/>
    <w:rsid w:val="003A45E6"/>
    <w:rsid w:val="003A5721"/>
    <w:rsid w:val="003A5B61"/>
    <w:rsid w:val="003A6E13"/>
    <w:rsid w:val="003A7122"/>
    <w:rsid w:val="003B1D54"/>
    <w:rsid w:val="003B3046"/>
    <w:rsid w:val="003B4DE3"/>
    <w:rsid w:val="003B539C"/>
    <w:rsid w:val="003B55AF"/>
    <w:rsid w:val="003B66C0"/>
    <w:rsid w:val="003B6920"/>
    <w:rsid w:val="003B7A14"/>
    <w:rsid w:val="003C06F8"/>
    <w:rsid w:val="003C1731"/>
    <w:rsid w:val="003C1980"/>
    <w:rsid w:val="003C21FA"/>
    <w:rsid w:val="003C3316"/>
    <w:rsid w:val="003C3D9C"/>
    <w:rsid w:val="003C4FE3"/>
    <w:rsid w:val="003C5B29"/>
    <w:rsid w:val="003C5F7E"/>
    <w:rsid w:val="003C606A"/>
    <w:rsid w:val="003C68D5"/>
    <w:rsid w:val="003C6BAF"/>
    <w:rsid w:val="003C6EA8"/>
    <w:rsid w:val="003D0E71"/>
    <w:rsid w:val="003D1113"/>
    <w:rsid w:val="003D171F"/>
    <w:rsid w:val="003D1AED"/>
    <w:rsid w:val="003D2315"/>
    <w:rsid w:val="003D23D4"/>
    <w:rsid w:val="003D24B0"/>
    <w:rsid w:val="003D2AC9"/>
    <w:rsid w:val="003D2E91"/>
    <w:rsid w:val="003D3184"/>
    <w:rsid w:val="003D4942"/>
    <w:rsid w:val="003D4F26"/>
    <w:rsid w:val="003D514D"/>
    <w:rsid w:val="003D55D7"/>
    <w:rsid w:val="003D6142"/>
    <w:rsid w:val="003D6230"/>
    <w:rsid w:val="003D6E92"/>
    <w:rsid w:val="003D71E8"/>
    <w:rsid w:val="003D74FC"/>
    <w:rsid w:val="003D77BF"/>
    <w:rsid w:val="003D7C1A"/>
    <w:rsid w:val="003E0411"/>
    <w:rsid w:val="003E0833"/>
    <w:rsid w:val="003E0DFC"/>
    <w:rsid w:val="003E2489"/>
    <w:rsid w:val="003E3B6A"/>
    <w:rsid w:val="003E3FE5"/>
    <w:rsid w:val="003E4268"/>
    <w:rsid w:val="003E4960"/>
    <w:rsid w:val="003E4B8C"/>
    <w:rsid w:val="003E4BEC"/>
    <w:rsid w:val="003E4CCF"/>
    <w:rsid w:val="003E5025"/>
    <w:rsid w:val="003E69C9"/>
    <w:rsid w:val="003E7D23"/>
    <w:rsid w:val="003F089B"/>
    <w:rsid w:val="003F0AFF"/>
    <w:rsid w:val="003F1091"/>
    <w:rsid w:val="003F1349"/>
    <w:rsid w:val="003F2E61"/>
    <w:rsid w:val="003F42DA"/>
    <w:rsid w:val="003F4404"/>
    <w:rsid w:val="003F4DF6"/>
    <w:rsid w:val="003F5112"/>
    <w:rsid w:val="003F534B"/>
    <w:rsid w:val="003F5418"/>
    <w:rsid w:val="003F57B6"/>
    <w:rsid w:val="003F63EA"/>
    <w:rsid w:val="003F7145"/>
    <w:rsid w:val="0040034B"/>
    <w:rsid w:val="00400925"/>
    <w:rsid w:val="00400A6C"/>
    <w:rsid w:val="00400EEB"/>
    <w:rsid w:val="004013E3"/>
    <w:rsid w:val="00401E9E"/>
    <w:rsid w:val="00402E3B"/>
    <w:rsid w:val="00403048"/>
    <w:rsid w:val="0040475E"/>
    <w:rsid w:val="00405259"/>
    <w:rsid w:val="0040547F"/>
    <w:rsid w:val="004057CB"/>
    <w:rsid w:val="00405895"/>
    <w:rsid w:val="00405F6C"/>
    <w:rsid w:val="0040617F"/>
    <w:rsid w:val="00406E94"/>
    <w:rsid w:val="004072D8"/>
    <w:rsid w:val="00407304"/>
    <w:rsid w:val="00407640"/>
    <w:rsid w:val="004077DD"/>
    <w:rsid w:val="00407A2E"/>
    <w:rsid w:val="00407BCE"/>
    <w:rsid w:val="00410978"/>
    <w:rsid w:val="004110E9"/>
    <w:rsid w:val="0041139D"/>
    <w:rsid w:val="004124D4"/>
    <w:rsid w:val="004128F5"/>
    <w:rsid w:val="0041397E"/>
    <w:rsid w:val="004174BB"/>
    <w:rsid w:val="00417EDA"/>
    <w:rsid w:val="00421E69"/>
    <w:rsid w:val="004222E7"/>
    <w:rsid w:val="00424598"/>
    <w:rsid w:val="004248FF"/>
    <w:rsid w:val="00426709"/>
    <w:rsid w:val="00426F53"/>
    <w:rsid w:val="00426FD0"/>
    <w:rsid w:val="00427011"/>
    <w:rsid w:val="00427D81"/>
    <w:rsid w:val="0042B0B1"/>
    <w:rsid w:val="00430D3D"/>
    <w:rsid w:val="00431941"/>
    <w:rsid w:val="00432950"/>
    <w:rsid w:val="00432AA6"/>
    <w:rsid w:val="00432B39"/>
    <w:rsid w:val="00432D1D"/>
    <w:rsid w:val="00434575"/>
    <w:rsid w:val="00434A81"/>
    <w:rsid w:val="00435605"/>
    <w:rsid w:val="004358F3"/>
    <w:rsid w:val="004376BF"/>
    <w:rsid w:val="004378DD"/>
    <w:rsid w:val="00440DB1"/>
    <w:rsid w:val="004412D2"/>
    <w:rsid w:val="00441A02"/>
    <w:rsid w:val="00442F60"/>
    <w:rsid w:val="004446D2"/>
    <w:rsid w:val="00445514"/>
    <w:rsid w:val="0044622A"/>
    <w:rsid w:val="00446233"/>
    <w:rsid w:val="004469A0"/>
    <w:rsid w:val="00447163"/>
    <w:rsid w:val="004472F6"/>
    <w:rsid w:val="00447457"/>
    <w:rsid w:val="00447A66"/>
    <w:rsid w:val="00447C2C"/>
    <w:rsid w:val="0045025E"/>
    <w:rsid w:val="00451703"/>
    <w:rsid w:val="00451A70"/>
    <w:rsid w:val="00451CD2"/>
    <w:rsid w:val="00452512"/>
    <w:rsid w:val="00453753"/>
    <w:rsid w:val="00454BE4"/>
    <w:rsid w:val="00455515"/>
    <w:rsid w:val="00457124"/>
    <w:rsid w:val="004573D8"/>
    <w:rsid w:val="00457DD3"/>
    <w:rsid w:val="0046065F"/>
    <w:rsid w:val="00461106"/>
    <w:rsid w:val="00461328"/>
    <w:rsid w:val="004618CA"/>
    <w:rsid w:val="00462B6C"/>
    <w:rsid w:val="00462F41"/>
    <w:rsid w:val="004637DF"/>
    <w:rsid w:val="00464E2B"/>
    <w:rsid w:val="00464E69"/>
    <w:rsid w:val="00464EC0"/>
    <w:rsid w:val="0046549E"/>
    <w:rsid w:val="004671B3"/>
    <w:rsid w:val="004674C8"/>
    <w:rsid w:val="00467A71"/>
    <w:rsid w:val="00470421"/>
    <w:rsid w:val="00470C09"/>
    <w:rsid w:val="00470EFB"/>
    <w:rsid w:val="00471633"/>
    <w:rsid w:val="00471B7E"/>
    <w:rsid w:val="00471D64"/>
    <w:rsid w:val="004736C2"/>
    <w:rsid w:val="00473A18"/>
    <w:rsid w:val="00474363"/>
    <w:rsid w:val="004748D6"/>
    <w:rsid w:val="00474902"/>
    <w:rsid w:val="00474AC6"/>
    <w:rsid w:val="004751F0"/>
    <w:rsid w:val="00475292"/>
    <w:rsid w:val="00475C4C"/>
    <w:rsid w:val="00476550"/>
    <w:rsid w:val="00476804"/>
    <w:rsid w:val="00482B87"/>
    <w:rsid w:val="004844D1"/>
    <w:rsid w:val="00485B44"/>
    <w:rsid w:val="0048654E"/>
    <w:rsid w:val="00487FCD"/>
    <w:rsid w:val="00490C4B"/>
    <w:rsid w:val="00490D95"/>
    <w:rsid w:val="00492872"/>
    <w:rsid w:val="00492DAA"/>
    <w:rsid w:val="004931F7"/>
    <w:rsid w:val="00494759"/>
    <w:rsid w:val="004952CE"/>
    <w:rsid w:val="00496A73"/>
    <w:rsid w:val="004977AC"/>
    <w:rsid w:val="004978E5"/>
    <w:rsid w:val="004A053B"/>
    <w:rsid w:val="004A054E"/>
    <w:rsid w:val="004A0DFD"/>
    <w:rsid w:val="004A2A44"/>
    <w:rsid w:val="004A2F9D"/>
    <w:rsid w:val="004A3151"/>
    <w:rsid w:val="004A416A"/>
    <w:rsid w:val="004A44C9"/>
    <w:rsid w:val="004A4531"/>
    <w:rsid w:val="004A526B"/>
    <w:rsid w:val="004A6E21"/>
    <w:rsid w:val="004A7FEB"/>
    <w:rsid w:val="004B0528"/>
    <w:rsid w:val="004B0C0A"/>
    <w:rsid w:val="004B0F5F"/>
    <w:rsid w:val="004B13D2"/>
    <w:rsid w:val="004B1E4F"/>
    <w:rsid w:val="004B1E85"/>
    <w:rsid w:val="004B3094"/>
    <w:rsid w:val="004B408C"/>
    <w:rsid w:val="004B59D9"/>
    <w:rsid w:val="004B5CD9"/>
    <w:rsid w:val="004B6086"/>
    <w:rsid w:val="004B60FA"/>
    <w:rsid w:val="004B63E9"/>
    <w:rsid w:val="004B696F"/>
    <w:rsid w:val="004B7500"/>
    <w:rsid w:val="004B793C"/>
    <w:rsid w:val="004B7A2E"/>
    <w:rsid w:val="004B7A69"/>
    <w:rsid w:val="004C1416"/>
    <w:rsid w:val="004C14E3"/>
    <w:rsid w:val="004C26BD"/>
    <w:rsid w:val="004C33A7"/>
    <w:rsid w:val="004C3719"/>
    <w:rsid w:val="004C3879"/>
    <w:rsid w:val="004C4076"/>
    <w:rsid w:val="004C4B67"/>
    <w:rsid w:val="004C528C"/>
    <w:rsid w:val="004C70C0"/>
    <w:rsid w:val="004C70CA"/>
    <w:rsid w:val="004C72A0"/>
    <w:rsid w:val="004C7806"/>
    <w:rsid w:val="004D0212"/>
    <w:rsid w:val="004D040B"/>
    <w:rsid w:val="004D069A"/>
    <w:rsid w:val="004D126E"/>
    <w:rsid w:val="004D13F9"/>
    <w:rsid w:val="004D26BB"/>
    <w:rsid w:val="004D4974"/>
    <w:rsid w:val="004D5F21"/>
    <w:rsid w:val="004D6244"/>
    <w:rsid w:val="004D63A2"/>
    <w:rsid w:val="004D68F3"/>
    <w:rsid w:val="004D6EA5"/>
    <w:rsid w:val="004E0700"/>
    <w:rsid w:val="004E0A8A"/>
    <w:rsid w:val="004E2BCD"/>
    <w:rsid w:val="004E3223"/>
    <w:rsid w:val="004E5961"/>
    <w:rsid w:val="004E5B06"/>
    <w:rsid w:val="004E67BE"/>
    <w:rsid w:val="004E7FA5"/>
    <w:rsid w:val="004F0D2D"/>
    <w:rsid w:val="004F0EC5"/>
    <w:rsid w:val="004F1A95"/>
    <w:rsid w:val="004F2534"/>
    <w:rsid w:val="004F2A9E"/>
    <w:rsid w:val="004F2BE8"/>
    <w:rsid w:val="004F3CBE"/>
    <w:rsid w:val="004F484E"/>
    <w:rsid w:val="004F5230"/>
    <w:rsid w:val="004F63CF"/>
    <w:rsid w:val="004F6BAA"/>
    <w:rsid w:val="004F6E0B"/>
    <w:rsid w:val="004F7B7A"/>
    <w:rsid w:val="00500623"/>
    <w:rsid w:val="00500857"/>
    <w:rsid w:val="00500C95"/>
    <w:rsid w:val="0050229E"/>
    <w:rsid w:val="005032D9"/>
    <w:rsid w:val="005033B8"/>
    <w:rsid w:val="00503813"/>
    <w:rsid w:val="00503A91"/>
    <w:rsid w:val="005042D2"/>
    <w:rsid w:val="00504AD4"/>
    <w:rsid w:val="00505607"/>
    <w:rsid w:val="00506060"/>
    <w:rsid w:val="0050764F"/>
    <w:rsid w:val="00510058"/>
    <w:rsid w:val="005136C4"/>
    <w:rsid w:val="00514076"/>
    <w:rsid w:val="00514416"/>
    <w:rsid w:val="00515B48"/>
    <w:rsid w:val="00516CBE"/>
    <w:rsid w:val="00517077"/>
    <w:rsid w:val="00517A2B"/>
    <w:rsid w:val="00517DDB"/>
    <w:rsid w:val="00521EE4"/>
    <w:rsid w:val="00522451"/>
    <w:rsid w:val="005231BF"/>
    <w:rsid w:val="005232E1"/>
    <w:rsid w:val="005243B9"/>
    <w:rsid w:val="0052549F"/>
    <w:rsid w:val="00525DA9"/>
    <w:rsid w:val="00525E39"/>
    <w:rsid w:val="00526414"/>
    <w:rsid w:val="0052665F"/>
    <w:rsid w:val="00527C3D"/>
    <w:rsid w:val="00531550"/>
    <w:rsid w:val="00533097"/>
    <w:rsid w:val="005331B5"/>
    <w:rsid w:val="005334B6"/>
    <w:rsid w:val="005335C9"/>
    <w:rsid w:val="00533D64"/>
    <w:rsid w:val="005341A0"/>
    <w:rsid w:val="00534948"/>
    <w:rsid w:val="00535426"/>
    <w:rsid w:val="0053785A"/>
    <w:rsid w:val="00537B6D"/>
    <w:rsid w:val="00540315"/>
    <w:rsid w:val="00540896"/>
    <w:rsid w:val="00540FEF"/>
    <w:rsid w:val="00541085"/>
    <w:rsid w:val="00541A61"/>
    <w:rsid w:val="00541C77"/>
    <w:rsid w:val="00542367"/>
    <w:rsid w:val="0054241F"/>
    <w:rsid w:val="005424CA"/>
    <w:rsid w:val="00543EC8"/>
    <w:rsid w:val="0054426A"/>
    <w:rsid w:val="005447BD"/>
    <w:rsid w:val="00544DAB"/>
    <w:rsid w:val="00545D52"/>
    <w:rsid w:val="00547048"/>
    <w:rsid w:val="00547510"/>
    <w:rsid w:val="00547655"/>
    <w:rsid w:val="00547AB6"/>
    <w:rsid w:val="00547D3C"/>
    <w:rsid w:val="005500E9"/>
    <w:rsid w:val="0055086D"/>
    <w:rsid w:val="0055172A"/>
    <w:rsid w:val="005517BA"/>
    <w:rsid w:val="0055192B"/>
    <w:rsid w:val="00551ACB"/>
    <w:rsid w:val="00551AE6"/>
    <w:rsid w:val="00551F7C"/>
    <w:rsid w:val="005533DD"/>
    <w:rsid w:val="005534A8"/>
    <w:rsid w:val="005538DD"/>
    <w:rsid w:val="00553BDE"/>
    <w:rsid w:val="0055644F"/>
    <w:rsid w:val="005564AA"/>
    <w:rsid w:val="00557066"/>
    <w:rsid w:val="00557E69"/>
    <w:rsid w:val="00560BC3"/>
    <w:rsid w:val="005612CC"/>
    <w:rsid w:val="005618F1"/>
    <w:rsid w:val="005622A3"/>
    <w:rsid w:val="00563248"/>
    <w:rsid w:val="00563765"/>
    <w:rsid w:val="0056523C"/>
    <w:rsid w:val="0056617D"/>
    <w:rsid w:val="00566A68"/>
    <w:rsid w:val="00566DF3"/>
    <w:rsid w:val="0056766A"/>
    <w:rsid w:val="00571358"/>
    <w:rsid w:val="005718E0"/>
    <w:rsid w:val="0057195A"/>
    <w:rsid w:val="00571A36"/>
    <w:rsid w:val="005746F5"/>
    <w:rsid w:val="0057496B"/>
    <w:rsid w:val="00574A7F"/>
    <w:rsid w:val="005753C5"/>
    <w:rsid w:val="00575798"/>
    <w:rsid w:val="00575930"/>
    <w:rsid w:val="00576562"/>
    <w:rsid w:val="00576F91"/>
    <w:rsid w:val="0057703C"/>
    <w:rsid w:val="0057715B"/>
    <w:rsid w:val="00580B5B"/>
    <w:rsid w:val="00581681"/>
    <w:rsid w:val="005824E2"/>
    <w:rsid w:val="00582624"/>
    <w:rsid w:val="00582D9B"/>
    <w:rsid w:val="0058376F"/>
    <w:rsid w:val="00584D07"/>
    <w:rsid w:val="00585575"/>
    <w:rsid w:val="005856E8"/>
    <w:rsid w:val="0058579D"/>
    <w:rsid w:val="00586FA1"/>
    <w:rsid w:val="00587B40"/>
    <w:rsid w:val="0059158B"/>
    <w:rsid w:val="00592F6A"/>
    <w:rsid w:val="005932AF"/>
    <w:rsid w:val="00594340"/>
    <w:rsid w:val="00594D8C"/>
    <w:rsid w:val="0059588A"/>
    <w:rsid w:val="00595A2F"/>
    <w:rsid w:val="00596786"/>
    <w:rsid w:val="00596B22"/>
    <w:rsid w:val="00596F7A"/>
    <w:rsid w:val="00597A7B"/>
    <w:rsid w:val="005A1CC5"/>
    <w:rsid w:val="005A2C22"/>
    <w:rsid w:val="005A3A6D"/>
    <w:rsid w:val="005A404D"/>
    <w:rsid w:val="005A44CA"/>
    <w:rsid w:val="005A4699"/>
    <w:rsid w:val="005A520E"/>
    <w:rsid w:val="005A5C3D"/>
    <w:rsid w:val="005A642F"/>
    <w:rsid w:val="005A672E"/>
    <w:rsid w:val="005A787A"/>
    <w:rsid w:val="005B00CB"/>
    <w:rsid w:val="005B00DD"/>
    <w:rsid w:val="005B3B2E"/>
    <w:rsid w:val="005B576B"/>
    <w:rsid w:val="005B5ACE"/>
    <w:rsid w:val="005B7B25"/>
    <w:rsid w:val="005C144E"/>
    <w:rsid w:val="005C1463"/>
    <w:rsid w:val="005C3410"/>
    <w:rsid w:val="005C4AB4"/>
    <w:rsid w:val="005C4C62"/>
    <w:rsid w:val="005C74F9"/>
    <w:rsid w:val="005D0275"/>
    <w:rsid w:val="005D0A8F"/>
    <w:rsid w:val="005D209D"/>
    <w:rsid w:val="005D288D"/>
    <w:rsid w:val="005D31E1"/>
    <w:rsid w:val="005D3307"/>
    <w:rsid w:val="005D36FB"/>
    <w:rsid w:val="005D425E"/>
    <w:rsid w:val="005D4928"/>
    <w:rsid w:val="005D5030"/>
    <w:rsid w:val="005D5591"/>
    <w:rsid w:val="005D79DF"/>
    <w:rsid w:val="005E0AF8"/>
    <w:rsid w:val="005E0E78"/>
    <w:rsid w:val="005E1A5E"/>
    <w:rsid w:val="005E1A8F"/>
    <w:rsid w:val="005E309A"/>
    <w:rsid w:val="005E3C8B"/>
    <w:rsid w:val="005E4191"/>
    <w:rsid w:val="005E5697"/>
    <w:rsid w:val="005E58F9"/>
    <w:rsid w:val="005E6049"/>
    <w:rsid w:val="005E73E8"/>
    <w:rsid w:val="005E7D37"/>
    <w:rsid w:val="005F011D"/>
    <w:rsid w:val="005F153F"/>
    <w:rsid w:val="005F1610"/>
    <w:rsid w:val="005F22F9"/>
    <w:rsid w:val="005F2CAE"/>
    <w:rsid w:val="005F2D41"/>
    <w:rsid w:val="005F594A"/>
    <w:rsid w:val="005F594B"/>
    <w:rsid w:val="005F5E22"/>
    <w:rsid w:val="005F64D1"/>
    <w:rsid w:val="005F7598"/>
    <w:rsid w:val="005F7D18"/>
    <w:rsid w:val="005F7EB2"/>
    <w:rsid w:val="005F7F1B"/>
    <w:rsid w:val="00600929"/>
    <w:rsid w:val="00600B07"/>
    <w:rsid w:val="00602D4F"/>
    <w:rsid w:val="006035B0"/>
    <w:rsid w:val="0060466E"/>
    <w:rsid w:val="00604760"/>
    <w:rsid w:val="00605BF0"/>
    <w:rsid w:val="00605CDE"/>
    <w:rsid w:val="00605D0C"/>
    <w:rsid w:val="00605FF9"/>
    <w:rsid w:val="00606BAF"/>
    <w:rsid w:val="0060754E"/>
    <w:rsid w:val="00610088"/>
    <w:rsid w:val="00610892"/>
    <w:rsid w:val="006126DF"/>
    <w:rsid w:val="00613B34"/>
    <w:rsid w:val="0061426D"/>
    <w:rsid w:val="006154AC"/>
    <w:rsid w:val="00616DC1"/>
    <w:rsid w:val="0061735F"/>
    <w:rsid w:val="00617D2B"/>
    <w:rsid w:val="00617F68"/>
    <w:rsid w:val="006202E4"/>
    <w:rsid w:val="0062091B"/>
    <w:rsid w:val="006226B5"/>
    <w:rsid w:val="006226BF"/>
    <w:rsid w:val="0062290E"/>
    <w:rsid w:val="00624163"/>
    <w:rsid w:val="006242A5"/>
    <w:rsid w:val="0062456B"/>
    <w:rsid w:val="006255FD"/>
    <w:rsid w:val="00625D51"/>
    <w:rsid w:val="0062661A"/>
    <w:rsid w:val="00626D64"/>
    <w:rsid w:val="00626F06"/>
    <w:rsid w:val="0062763C"/>
    <w:rsid w:val="00630072"/>
    <w:rsid w:val="00630EA0"/>
    <w:rsid w:val="0063101D"/>
    <w:rsid w:val="0063139D"/>
    <w:rsid w:val="006314C4"/>
    <w:rsid w:val="00631B62"/>
    <w:rsid w:val="006333D5"/>
    <w:rsid w:val="00633E17"/>
    <w:rsid w:val="006363BD"/>
    <w:rsid w:val="00636E9B"/>
    <w:rsid w:val="00637269"/>
    <w:rsid w:val="00640F0D"/>
    <w:rsid w:val="0064174E"/>
    <w:rsid w:val="00642691"/>
    <w:rsid w:val="006437A7"/>
    <w:rsid w:val="006437EC"/>
    <w:rsid w:val="00644B4C"/>
    <w:rsid w:val="00645762"/>
    <w:rsid w:val="00645B8C"/>
    <w:rsid w:val="00645DB1"/>
    <w:rsid w:val="00646EF1"/>
    <w:rsid w:val="00646FA0"/>
    <w:rsid w:val="006502F5"/>
    <w:rsid w:val="00650836"/>
    <w:rsid w:val="006508E4"/>
    <w:rsid w:val="00650CB7"/>
    <w:rsid w:val="00650D1D"/>
    <w:rsid w:val="00651665"/>
    <w:rsid w:val="00652D32"/>
    <w:rsid w:val="00653108"/>
    <w:rsid w:val="006551A2"/>
    <w:rsid w:val="006556FB"/>
    <w:rsid w:val="00656426"/>
    <w:rsid w:val="00656ADA"/>
    <w:rsid w:val="00657380"/>
    <w:rsid w:val="00660B12"/>
    <w:rsid w:val="00660DA8"/>
    <w:rsid w:val="00660DC9"/>
    <w:rsid w:val="00661B77"/>
    <w:rsid w:val="00662711"/>
    <w:rsid w:val="00662B53"/>
    <w:rsid w:val="00664DCB"/>
    <w:rsid w:val="00665AAF"/>
    <w:rsid w:val="00665F75"/>
    <w:rsid w:val="006667AF"/>
    <w:rsid w:val="00666AEA"/>
    <w:rsid w:val="00666F0D"/>
    <w:rsid w:val="0066736F"/>
    <w:rsid w:val="0066749E"/>
    <w:rsid w:val="00667710"/>
    <w:rsid w:val="00667E47"/>
    <w:rsid w:val="00667EBB"/>
    <w:rsid w:val="00670627"/>
    <w:rsid w:val="006707EA"/>
    <w:rsid w:val="00671D65"/>
    <w:rsid w:val="0067208A"/>
    <w:rsid w:val="006728E9"/>
    <w:rsid w:val="006739D9"/>
    <w:rsid w:val="00673E80"/>
    <w:rsid w:val="006743EA"/>
    <w:rsid w:val="006755E1"/>
    <w:rsid w:val="00675C42"/>
    <w:rsid w:val="006774A8"/>
    <w:rsid w:val="00677C2A"/>
    <w:rsid w:val="00680E36"/>
    <w:rsid w:val="00682B84"/>
    <w:rsid w:val="00683192"/>
    <w:rsid w:val="00683F2B"/>
    <w:rsid w:val="006847A0"/>
    <w:rsid w:val="00684829"/>
    <w:rsid w:val="00684CFD"/>
    <w:rsid w:val="006863FF"/>
    <w:rsid w:val="00686E17"/>
    <w:rsid w:val="006876A3"/>
    <w:rsid w:val="00687D0A"/>
    <w:rsid w:val="00690052"/>
    <w:rsid w:val="0069142F"/>
    <w:rsid w:val="00691FAE"/>
    <w:rsid w:val="006922C2"/>
    <w:rsid w:val="0069291E"/>
    <w:rsid w:val="00693652"/>
    <w:rsid w:val="00694809"/>
    <w:rsid w:val="00694A47"/>
    <w:rsid w:val="00694B20"/>
    <w:rsid w:val="00695480"/>
    <w:rsid w:val="00697CF6"/>
    <w:rsid w:val="006A013A"/>
    <w:rsid w:val="006A124C"/>
    <w:rsid w:val="006A26F6"/>
    <w:rsid w:val="006A2A29"/>
    <w:rsid w:val="006A36E0"/>
    <w:rsid w:val="006A3E2A"/>
    <w:rsid w:val="006A556B"/>
    <w:rsid w:val="006A750C"/>
    <w:rsid w:val="006B0059"/>
    <w:rsid w:val="006B0773"/>
    <w:rsid w:val="006B17C1"/>
    <w:rsid w:val="006B1D6B"/>
    <w:rsid w:val="006B2C64"/>
    <w:rsid w:val="006B2CB5"/>
    <w:rsid w:val="006B4308"/>
    <w:rsid w:val="006B4A27"/>
    <w:rsid w:val="006B59AC"/>
    <w:rsid w:val="006B661C"/>
    <w:rsid w:val="006B7681"/>
    <w:rsid w:val="006B7A53"/>
    <w:rsid w:val="006B7FE7"/>
    <w:rsid w:val="006C071A"/>
    <w:rsid w:val="006C0926"/>
    <w:rsid w:val="006C1334"/>
    <w:rsid w:val="006C1D39"/>
    <w:rsid w:val="006C247A"/>
    <w:rsid w:val="006C2BEF"/>
    <w:rsid w:val="006C2DD5"/>
    <w:rsid w:val="006C3CDB"/>
    <w:rsid w:val="006C59B2"/>
    <w:rsid w:val="006C5A3C"/>
    <w:rsid w:val="006C66AF"/>
    <w:rsid w:val="006C6773"/>
    <w:rsid w:val="006C6D8F"/>
    <w:rsid w:val="006C76D4"/>
    <w:rsid w:val="006C7F54"/>
    <w:rsid w:val="006D082D"/>
    <w:rsid w:val="006D25C7"/>
    <w:rsid w:val="006D373A"/>
    <w:rsid w:val="006D40DC"/>
    <w:rsid w:val="006D46A7"/>
    <w:rsid w:val="006D555C"/>
    <w:rsid w:val="006D5F70"/>
    <w:rsid w:val="006D63EA"/>
    <w:rsid w:val="006D73BD"/>
    <w:rsid w:val="006D79DB"/>
    <w:rsid w:val="006E06A7"/>
    <w:rsid w:val="006E19BD"/>
    <w:rsid w:val="006E19C2"/>
    <w:rsid w:val="006E26DA"/>
    <w:rsid w:val="006E29B8"/>
    <w:rsid w:val="006E30F1"/>
    <w:rsid w:val="006E34D6"/>
    <w:rsid w:val="006E490E"/>
    <w:rsid w:val="006E73CA"/>
    <w:rsid w:val="006E7972"/>
    <w:rsid w:val="006F0637"/>
    <w:rsid w:val="006F106E"/>
    <w:rsid w:val="006F2178"/>
    <w:rsid w:val="006F356A"/>
    <w:rsid w:val="006F39F8"/>
    <w:rsid w:val="006F48AF"/>
    <w:rsid w:val="006F4DDE"/>
    <w:rsid w:val="006F5076"/>
    <w:rsid w:val="006F5B14"/>
    <w:rsid w:val="006F5D37"/>
    <w:rsid w:val="006F5EE3"/>
    <w:rsid w:val="006F5FE4"/>
    <w:rsid w:val="006F70A2"/>
    <w:rsid w:val="006F7240"/>
    <w:rsid w:val="006F7317"/>
    <w:rsid w:val="0070004D"/>
    <w:rsid w:val="00700616"/>
    <w:rsid w:val="007006F1"/>
    <w:rsid w:val="007028C5"/>
    <w:rsid w:val="00702C45"/>
    <w:rsid w:val="00703D73"/>
    <w:rsid w:val="0070485F"/>
    <w:rsid w:val="00704BB1"/>
    <w:rsid w:val="00705A7D"/>
    <w:rsid w:val="00705AE5"/>
    <w:rsid w:val="00706164"/>
    <w:rsid w:val="00706692"/>
    <w:rsid w:val="00707BD8"/>
    <w:rsid w:val="00710881"/>
    <w:rsid w:val="00710CCE"/>
    <w:rsid w:val="00711157"/>
    <w:rsid w:val="00711AD7"/>
    <w:rsid w:val="00712595"/>
    <w:rsid w:val="00712BD1"/>
    <w:rsid w:val="00714566"/>
    <w:rsid w:val="00714746"/>
    <w:rsid w:val="007147D1"/>
    <w:rsid w:val="00714856"/>
    <w:rsid w:val="00714C45"/>
    <w:rsid w:val="0071718A"/>
    <w:rsid w:val="007172CE"/>
    <w:rsid w:val="00721343"/>
    <w:rsid w:val="007217E8"/>
    <w:rsid w:val="00723E2E"/>
    <w:rsid w:val="00724633"/>
    <w:rsid w:val="00724E11"/>
    <w:rsid w:val="007250CB"/>
    <w:rsid w:val="00725815"/>
    <w:rsid w:val="007261FD"/>
    <w:rsid w:val="0072738D"/>
    <w:rsid w:val="00730349"/>
    <w:rsid w:val="0073174D"/>
    <w:rsid w:val="007320AF"/>
    <w:rsid w:val="007324CD"/>
    <w:rsid w:val="00732B70"/>
    <w:rsid w:val="007335C8"/>
    <w:rsid w:val="007337C2"/>
    <w:rsid w:val="0073385B"/>
    <w:rsid w:val="007344B8"/>
    <w:rsid w:val="00734602"/>
    <w:rsid w:val="007352B3"/>
    <w:rsid w:val="007360B4"/>
    <w:rsid w:val="00736389"/>
    <w:rsid w:val="0073640D"/>
    <w:rsid w:val="007365B3"/>
    <w:rsid w:val="0073664E"/>
    <w:rsid w:val="00736697"/>
    <w:rsid w:val="007368A6"/>
    <w:rsid w:val="00736D6D"/>
    <w:rsid w:val="007372ED"/>
    <w:rsid w:val="007413FC"/>
    <w:rsid w:val="00741AF1"/>
    <w:rsid w:val="0074232C"/>
    <w:rsid w:val="0074267C"/>
    <w:rsid w:val="00742F3C"/>
    <w:rsid w:val="0074355C"/>
    <w:rsid w:val="00744546"/>
    <w:rsid w:val="0074489D"/>
    <w:rsid w:val="00745B15"/>
    <w:rsid w:val="0074714D"/>
    <w:rsid w:val="007505F4"/>
    <w:rsid w:val="00750EE4"/>
    <w:rsid w:val="00751ABA"/>
    <w:rsid w:val="00751FA4"/>
    <w:rsid w:val="007521DC"/>
    <w:rsid w:val="0075267D"/>
    <w:rsid w:val="007526C8"/>
    <w:rsid w:val="007532A5"/>
    <w:rsid w:val="00753A12"/>
    <w:rsid w:val="00753E4B"/>
    <w:rsid w:val="00754D9B"/>
    <w:rsid w:val="007554C8"/>
    <w:rsid w:val="00755AC6"/>
    <w:rsid w:val="0075662F"/>
    <w:rsid w:val="0075746E"/>
    <w:rsid w:val="00757485"/>
    <w:rsid w:val="00757491"/>
    <w:rsid w:val="007578D0"/>
    <w:rsid w:val="00757BD4"/>
    <w:rsid w:val="00761012"/>
    <w:rsid w:val="007611A7"/>
    <w:rsid w:val="00761749"/>
    <w:rsid w:val="00761A51"/>
    <w:rsid w:val="00761AF6"/>
    <w:rsid w:val="00761D6F"/>
    <w:rsid w:val="00761DD3"/>
    <w:rsid w:val="007621D9"/>
    <w:rsid w:val="00763002"/>
    <w:rsid w:val="00763757"/>
    <w:rsid w:val="0076390F"/>
    <w:rsid w:val="007649AD"/>
    <w:rsid w:val="00764BD5"/>
    <w:rsid w:val="00764EA8"/>
    <w:rsid w:val="00765595"/>
    <w:rsid w:val="00765737"/>
    <w:rsid w:val="00765DD7"/>
    <w:rsid w:val="00765E1B"/>
    <w:rsid w:val="007663D3"/>
    <w:rsid w:val="00766B6C"/>
    <w:rsid w:val="007707AA"/>
    <w:rsid w:val="00770FDB"/>
    <w:rsid w:val="0077114A"/>
    <w:rsid w:val="00771C6F"/>
    <w:rsid w:val="00771F77"/>
    <w:rsid w:val="007723B8"/>
    <w:rsid w:val="00772465"/>
    <w:rsid w:val="00773392"/>
    <w:rsid w:val="00773501"/>
    <w:rsid w:val="0077369D"/>
    <w:rsid w:val="00773C83"/>
    <w:rsid w:val="00774121"/>
    <w:rsid w:val="007741DB"/>
    <w:rsid w:val="00775FA1"/>
    <w:rsid w:val="007771AF"/>
    <w:rsid w:val="007775D0"/>
    <w:rsid w:val="0077760B"/>
    <w:rsid w:val="00777D34"/>
    <w:rsid w:val="00780D12"/>
    <w:rsid w:val="00780D74"/>
    <w:rsid w:val="00780E4E"/>
    <w:rsid w:val="00781266"/>
    <w:rsid w:val="007816CF"/>
    <w:rsid w:val="00784FEF"/>
    <w:rsid w:val="007854E2"/>
    <w:rsid w:val="007867C7"/>
    <w:rsid w:val="00786FD3"/>
    <w:rsid w:val="00787A97"/>
    <w:rsid w:val="00790B59"/>
    <w:rsid w:val="00790FB0"/>
    <w:rsid w:val="00791922"/>
    <w:rsid w:val="00791A8A"/>
    <w:rsid w:val="00793169"/>
    <w:rsid w:val="0079401A"/>
    <w:rsid w:val="00794327"/>
    <w:rsid w:val="0079434A"/>
    <w:rsid w:val="00795303"/>
    <w:rsid w:val="0079545D"/>
    <w:rsid w:val="00795C25"/>
    <w:rsid w:val="00796758"/>
    <w:rsid w:val="00796F88"/>
    <w:rsid w:val="00797E88"/>
    <w:rsid w:val="007A0E35"/>
    <w:rsid w:val="007A1D78"/>
    <w:rsid w:val="007A3A82"/>
    <w:rsid w:val="007A3EBB"/>
    <w:rsid w:val="007A4165"/>
    <w:rsid w:val="007A4259"/>
    <w:rsid w:val="007A5EC2"/>
    <w:rsid w:val="007A774C"/>
    <w:rsid w:val="007B0537"/>
    <w:rsid w:val="007B14A3"/>
    <w:rsid w:val="007B1E40"/>
    <w:rsid w:val="007B28ED"/>
    <w:rsid w:val="007B2FBD"/>
    <w:rsid w:val="007B3D9A"/>
    <w:rsid w:val="007B3DE1"/>
    <w:rsid w:val="007B4802"/>
    <w:rsid w:val="007B525A"/>
    <w:rsid w:val="007B54C4"/>
    <w:rsid w:val="007B5662"/>
    <w:rsid w:val="007B5BE1"/>
    <w:rsid w:val="007B5FB3"/>
    <w:rsid w:val="007B60EE"/>
    <w:rsid w:val="007B6221"/>
    <w:rsid w:val="007B7545"/>
    <w:rsid w:val="007B7949"/>
    <w:rsid w:val="007C0C35"/>
    <w:rsid w:val="007C1DC6"/>
    <w:rsid w:val="007C2B64"/>
    <w:rsid w:val="007C2EE9"/>
    <w:rsid w:val="007C36D2"/>
    <w:rsid w:val="007C444C"/>
    <w:rsid w:val="007C491C"/>
    <w:rsid w:val="007C4F8A"/>
    <w:rsid w:val="007C55C2"/>
    <w:rsid w:val="007C5A11"/>
    <w:rsid w:val="007C5D0F"/>
    <w:rsid w:val="007C5D5F"/>
    <w:rsid w:val="007C6EE4"/>
    <w:rsid w:val="007C7946"/>
    <w:rsid w:val="007D0102"/>
    <w:rsid w:val="007D03C8"/>
    <w:rsid w:val="007D071F"/>
    <w:rsid w:val="007D0830"/>
    <w:rsid w:val="007D09C6"/>
    <w:rsid w:val="007D1399"/>
    <w:rsid w:val="007D1A0D"/>
    <w:rsid w:val="007D1BAE"/>
    <w:rsid w:val="007D1C23"/>
    <w:rsid w:val="007D23C7"/>
    <w:rsid w:val="007D2420"/>
    <w:rsid w:val="007D31BE"/>
    <w:rsid w:val="007D39FD"/>
    <w:rsid w:val="007D3C8E"/>
    <w:rsid w:val="007D43E5"/>
    <w:rsid w:val="007D5DDD"/>
    <w:rsid w:val="007D7188"/>
    <w:rsid w:val="007D7742"/>
    <w:rsid w:val="007D79F4"/>
    <w:rsid w:val="007E0217"/>
    <w:rsid w:val="007E0602"/>
    <w:rsid w:val="007E06FA"/>
    <w:rsid w:val="007E0BD4"/>
    <w:rsid w:val="007E0E7C"/>
    <w:rsid w:val="007E23CB"/>
    <w:rsid w:val="007E28EA"/>
    <w:rsid w:val="007E4CF1"/>
    <w:rsid w:val="007E4FBF"/>
    <w:rsid w:val="007E6D45"/>
    <w:rsid w:val="007E6E2F"/>
    <w:rsid w:val="007E735C"/>
    <w:rsid w:val="007E76D4"/>
    <w:rsid w:val="007E76EA"/>
    <w:rsid w:val="007F0458"/>
    <w:rsid w:val="007F04BF"/>
    <w:rsid w:val="007F130C"/>
    <w:rsid w:val="007F1325"/>
    <w:rsid w:val="007F167A"/>
    <w:rsid w:val="007F228D"/>
    <w:rsid w:val="007F2D41"/>
    <w:rsid w:val="007F3251"/>
    <w:rsid w:val="007F4780"/>
    <w:rsid w:val="007F59C8"/>
    <w:rsid w:val="007F5FEF"/>
    <w:rsid w:val="007F656F"/>
    <w:rsid w:val="007F6EE5"/>
    <w:rsid w:val="007F7F83"/>
    <w:rsid w:val="00800E28"/>
    <w:rsid w:val="008014E7"/>
    <w:rsid w:val="00801789"/>
    <w:rsid w:val="0080252A"/>
    <w:rsid w:val="00802BEA"/>
    <w:rsid w:val="00802F58"/>
    <w:rsid w:val="0080309A"/>
    <w:rsid w:val="00803374"/>
    <w:rsid w:val="00804972"/>
    <w:rsid w:val="00805946"/>
    <w:rsid w:val="00805EDF"/>
    <w:rsid w:val="0080652E"/>
    <w:rsid w:val="00807188"/>
    <w:rsid w:val="0080787B"/>
    <w:rsid w:val="00807F48"/>
    <w:rsid w:val="008100FE"/>
    <w:rsid w:val="00810359"/>
    <w:rsid w:val="00811582"/>
    <w:rsid w:val="00811AC5"/>
    <w:rsid w:val="008121F4"/>
    <w:rsid w:val="00812EB2"/>
    <w:rsid w:val="008139B6"/>
    <w:rsid w:val="00813F6E"/>
    <w:rsid w:val="00813F84"/>
    <w:rsid w:val="00814D04"/>
    <w:rsid w:val="008150E8"/>
    <w:rsid w:val="00817E08"/>
    <w:rsid w:val="00820739"/>
    <w:rsid w:val="00821347"/>
    <w:rsid w:val="0082180A"/>
    <w:rsid w:val="0082296C"/>
    <w:rsid w:val="008229A1"/>
    <w:rsid w:val="00822DA4"/>
    <w:rsid w:val="00825EEA"/>
    <w:rsid w:val="00825F36"/>
    <w:rsid w:val="00827272"/>
    <w:rsid w:val="00830257"/>
    <w:rsid w:val="0083039F"/>
    <w:rsid w:val="00830EEF"/>
    <w:rsid w:val="00830F8D"/>
    <w:rsid w:val="008313F8"/>
    <w:rsid w:val="00831EF0"/>
    <w:rsid w:val="00832798"/>
    <w:rsid w:val="00832BB6"/>
    <w:rsid w:val="00834221"/>
    <w:rsid w:val="008347D3"/>
    <w:rsid w:val="00835347"/>
    <w:rsid w:val="008363D0"/>
    <w:rsid w:val="00837B90"/>
    <w:rsid w:val="00841457"/>
    <w:rsid w:val="008419AD"/>
    <w:rsid w:val="00841CA0"/>
    <w:rsid w:val="00841D58"/>
    <w:rsid w:val="00842227"/>
    <w:rsid w:val="008425FF"/>
    <w:rsid w:val="00842948"/>
    <w:rsid w:val="00842D30"/>
    <w:rsid w:val="0084343F"/>
    <w:rsid w:val="00845257"/>
    <w:rsid w:val="00845A13"/>
    <w:rsid w:val="00845D5D"/>
    <w:rsid w:val="00846A98"/>
    <w:rsid w:val="00850872"/>
    <w:rsid w:val="00850E8F"/>
    <w:rsid w:val="0085187B"/>
    <w:rsid w:val="00851EFB"/>
    <w:rsid w:val="00852939"/>
    <w:rsid w:val="00852955"/>
    <w:rsid w:val="00852A8F"/>
    <w:rsid w:val="0085421B"/>
    <w:rsid w:val="00854EA0"/>
    <w:rsid w:val="00857542"/>
    <w:rsid w:val="008575D3"/>
    <w:rsid w:val="008609E8"/>
    <w:rsid w:val="00860D61"/>
    <w:rsid w:val="0086137C"/>
    <w:rsid w:val="00861C5D"/>
    <w:rsid w:val="00861DA1"/>
    <w:rsid w:val="00861FAD"/>
    <w:rsid w:val="00862ECB"/>
    <w:rsid w:val="00864B29"/>
    <w:rsid w:val="008661DE"/>
    <w:rsid w:val="008667EC"/>
    <w:rsid w:val="008707F0"/>
    <w:rsid w:val="00870A21"/>
    <w:rsid w:val="00870F3D"/>
    <w:rsid w:val="008730CB"/>
    <w:rsid w:val="00873265"/>
    <w:rsid w:val="0087369C"/>
    <w:rsid w:val="00874BD2"/>
    <w:rsid w:val="00874C09"/>
    <w:rsid w:val="00876562"/>
    <w:rsid w:val="008809C6"/>
    <w:rsid w:val="0088153C"/>
    <w:rsid w:val="008817B4"/>
    <w:rsid w:val="0088189A"/>
    <w:rsid w:val="00882319"/>
    <w:rsid w:val="00882B05"/>
    <w:rsid w:val="00882B41"/>
    <w:rsid w:val="00884573"/>
    <w:rsid w:val="00884F3D"/>
    <w:rsid w:val="008857EF"/>
    <w:rsid w:val="00885D8B"/>
    <w:rsid w:val="00886979"/>
    <w:rsid w:val="00886B4E"/>
    <w:rsid w:val="00887013"/>
    <w:rsid w:val="00890A40"/>
    <w:rsid w:val="00891C89"/>
    <w:rsid w:val="008921C7"/>
    <w:rsid w:val="00892D43"/>
    <w:rsid w:val="00893AAC"/>
    <w:rsid w:val="00893CDC"/>
    <w:rsid w:val="008944F4"/>
    <w:rsid w:val="008A11CD"/>
    <w:rsid w:val="008A2C69"/>
    <w:rsid w:val="008A3279"/>
    <w:rsid w:val="008A3AA9"/>
    <w:rsid w:val="008A410C"/>
    <w:rsid w:val="008A5026"/>
    <w:rsid w:val="008A5817"/>
    <w:rsid w:val="008A5EE2"/>
    <w:rsid w:val="008A7FB6"/>
    <w:rsid w:val="008B005E"/>
    <w:rsid w:val="008B0AB3"/>
    <w:rsid w:val="008B25C9"/>
    <w:rsid w:val="008B27CA"/>
    <w:rsid w:val="008B30CB"/>
    <w:rsid w:val="008B31F6"/>
    <w:rsid w:val="008B32B0"/>
    <w:rsid w:val="008B3F12"/>
    <w:rsid w:val="008B4D75"/>
    <w:rsid w:val="008B6554"/>
    <w:rsid w:val="008B6C4C"/>
    <w:rsid w:val="008BA584"/>
    <w:rsid w:val="008C0C01"/>
    <w:rsid w:val="008C0F33"/>
    <w:rsid w:val="008C3103"/>
    <w:rsid w:val="008C3202"/>
    <w:rsid w:val="008C4B49"/>
    <w:rsid w:val="008C5234"/>
    <w:rsid w:val="008C53B2"/>
    <w:rsid w:val="008C5B98"/>
    <w:rsid w:val="008C5F2E"/>
    <w:rsid w:val="008C67CB"/>
    <w:rsid w:val="008C687E"/>
    <w:rsid w:val="008D02FE"/>
    <w:rsid w:val="008D0FE9"/>
    <w:rsid w:val="008D12EB"/>
    <w:rsid w:val="008D1C9D"/>
    <w:rsid w:val="008D1DB2"/>
    <w:rsid w:val="008D2446"/>
    <w:rsid w:val="008D33E7"/>
    <w:rsid w:val="008D39FB"/>
    <w:rsid w:val="008D414E"/>
    <w:rsid w:val="008D7846"/>
    <w:rsid w:val="008E0365"/>
    <w:rsid w:val="008E0E2F"/>
    <w:rsid w:val="008E10D5"/>
    <w:rsid w:val="008E1326"/>
    <w:rsid w:val="008E244B"/>
    <w:rsid w:val="008E3863"/>
    <w:rsid w:val="008E408C"/>
    <w:rsid w:val="008E6466"/>
    <w:rsid w:val="008E666D"/>
    <w:rsid w:val="008E6AB4"/>
    <w:rsid w:val="008E7030"/>
    <w:rsid w:val="008E7A0A"/>
    <w:rsid w:val="008E7DAD"/>
    <w:rsid w:val="008E7E25"/>
    <w:rsid w:val="008F2303"/>
    <w:rsid w:val="008F29EF"/>
    <w:rsid w:val="008F32B3"/>
    <w:rsid w:val="008F5BAA"/>
    <w:rsid w:val="008F6410"/>
    <w:rsid w:val="008F69E6"/>
    <w:rsid w:val="00900765"/>
    <w:rsid w:val="00900BEF"/>
    <w:rsid w:val="009010FB"/>
    <w:rsid w:val="00904CDD"/>
    <w:rsid w:val="00905233"/>
    <w:rsid w:val="009058C0"/>
    <w:rsid w:val="00906A55"/>
    <w:rsid w:val="00906EA0"/>
    <w:rsid w:val="00906FF8"/>
    <w:rsid w:val="00910AAF"/>
    <w:rsid w:val="00911D30"/>
    <w:rsid w:val="009148BA"/>
    <w:rsid w:val="00914FD5"/>
    <w:rsid w:val="009158D8"/>
    <w:rsid w:val="00916228"/>
    <w:rsid w:val="00916ED2"/>
    <w:rsid w:val="00917BB5"/>
    <w:rsid w:val="009215EE"/>
    <w:rsid w:val="00921A24"/>
    <w:rsid w:val="0092220E"/>
    <w:rsid w:val="00922386"/>
    <w:rsid w:val="00924340"/>
    <w:rsid w:val="0092469C"/>
    <w:rsid w:val="00924A5A"/>
    <w:rsid w:val="00925131"/>
    <w:rsid w:val="009252F4"/>
    <w:rsid w:val="009259C0"/>
    <w:rsid w:val="00925E60"/>
    <w:rsid w:val="00926065"/>
    <w:rsid w:val="0092705A"/>
    <w:rsid w:val="0092722E"/>
    <w:rsid w:val="00927A23"/>
    <w:rsid w:val="009306F6"/>
    <w:rsid w:val="009309A1"/>
    <w:rsid w:val="009309F3"/>
    <w:rsid w:val="00931E51"/>
    <w:rsid w:val="00931FA8"/>
    <w:rsid w:val="00932237"/>
    <w:rsid w:val="009324A6"/>
    <w:rsid w:val="009325AF"/>
    <w:rsid w:val="00933815"/>
    <w:rsid w:val="00934DBC"/>
    <w:rsid w:val="00935185"/>
    <w:rsid w:val="009354E7"/>
    <w:rsid w:val="00937E4F"/>
    <w:rsid w:val="00940345"/>
    <w:rsid w:val="009412E9"/>
    <w:rsid w:val="00942ED1"/>
    <w:rsid w:val="0094351A"/>
    <w:rsid w:val="009440D0"/>
    <w:rsid w:val="00944E5F"/>
    <w:rsid w:val="009459D2"/>
    <w:rsid w:val="00946CE3"/>
    <w:rsid w:val="009508AD"/>
    <w:rsid w:val="00950AE5"/>
    <w:rsid w:val="00952248"/>
    <w:rsid w:val="009526F9"/>
    <w:rsid w:val="00952C83"/>
    <w:rsid w:val="00954F61"/>
    <w:rsid w:val="009552A7"/>
    <w:rsid w:val="009554C0"/>
    <w:rsid w:val="00960354"/>
    <w:rsid w:val="00960F5C"/>
    <w:rsid w:val="00962B63"/>
    <w:rsid w:val="009631A7"/>
    <w:rsid w:val="00963691"/>
    <w:rsid w:val="009650DC"/>
    <w:rsid w:val="00965739"/>
    <w:rsid w:val="00965850"/>
    <w:rsid w:val="00965C73"/>
    <w:rsid w:val="00966453"/>
    <w:rsid w:val="00966E1C"/>
    <w:rsid w:val="00967018"/>
    <w:rsid w:val="009674B4"/>
    <w:rsid w:val="00967E99"/>
    <w:rsid w:val="00972C5D"/>
    <w:rsid w:val="00973FD8"/>
    <w:rsid w:val="00974E6F"/>
    <w:rsid w:val="00975A28"/>
    <w:rsid w:val="00975DA8"/>
    <w:rsid w:val="00976294"/>
    <w:rsid w:val="00976CDB"/>
    <w:rsid w:val="00977265"/>
    <w:rsid w:val="0097740C"/>
    <w:rsid w:val="00977842"/>
    <w:rsid w:val="0097787A"/>
    <w:rsid w:val="0098009E"/>
    <w:rsid w:val="00981849"/>
    <w:rsid w:val="00981C87"/>
    <w:rsid w:val="00982590"/>
    <w:rsid w:val="009837EC"/>
    <w:rsid w:val="009851C7"/>
    <w:rsid w:val="009855D1"/>
    <w:rsid w:val="00985CDD"/>
    <w:rsid w:val="00986BAB"/>
    <w:rsid w:val="00986C26"/>
    <w:rsid w:val="00986F0E"/>
    <w:rsid w:val="0098706C"/>
    <w:rsid w:val="00987586"/>
    <w:rsid w:val="009875ED"/>
    <w:rsid w:val="00990138"/>
    <w:rsid w:val="00990625"/>
    <w:rsid w:val="00990C48"/>
    <w:rsid w:val="00991299"/>
    <w:rsid w:val="0099136C"/>
    <w:rsid w:val="00993031"/>
    <w:rsid w:val="00994C8E"/>
    <w:rsid w:val="00995D50"/>
    <w:rsid w:val="009965EA"/>
    <w:rsid w:val="00996FC9"/>
    <w:rsid w:val="00997C2E"/>
    <w:rsid w:val="009A034A"/>
    <w:rsid w:val="009A0ADB"/>
    <w:rsid w:val="009A0F56"/>
    <w:rsid w:val="009A22DD"/>
    <w:rsid w:val="009A3455"/>
    <w:rsid w:val="009A4042"/>
    <w:rsid w:val="009A4B0B"/>
    <w:rsid w:val="009A4CB7"/>
    <w:rsid w:val="009B070B"/>
    <w:rsid w:val="009B1E1C"/>
    <w:rsid w:val="009B3680"/>
    <w:rsid w:val="009B3E8C"/>
    <w:rsid w:val="009B62DD"/>
    <w:rsid w:val="009C044D"/>
    <w:rsid w:val="009C2D63"/>
    <w:rsid w:val="009C2FD7"/>
    <w:rsid w:val="009C3170"/>
    <w:rsid w:val="009C320E"/>
    <w:rsid w:val="009C323D"/>
    <w:rsid w:val="009C40E1"/>
    <w:rsid w:val="009C48E6"/>
    <w:rsid w:val="009C5246"/>
    <w:rsid w:val="009C5A6E"/>
    <w:rsid w:val="009C62D7"/>
    <w:rsid w:val="009D17D1"/>
    <w:rsid w:val="009D3414"/>
    <w:rsid w:val="009D3DBC"/>
    <w:rsid w:val="009D49B0"/>
    <w:rsid w:val="009D4BDB"/>
    <w:rsid w:val="009D547A"/>
    <w:rsid w:val="009D5D19"/>
    <w:rsid w:val="009D6083"/>
    <w:rsid w:val="009D7B06"/>
    <w:rsid w:val="009E0D6B"/>
    <w:rsid w:val="009E10B2"/>
    <w:rsid w:val="009E11E1"/>
    <w:rsid w:val="009E1E3E"/>
    <w:rsid w:val="009E317C"/>
    <w:rsid w:val="009E7976"/>
    <w:rsid w:val="009F0498"/>
    <w:rsid w:val="009F0787"/>
    <w:rsid w:val="009F08DE"/>
    <w:rsid w:val="009F0EBA"/>
    <w:rsid w:val="009F1395"/>
    <w:rsid w:val="009F2A75"/>
    <w:rsid w:val="009F2C34"/>
    <w:rsid w:val="009F3B23"/>
    <w:rsid w:val="009F4657"/>
    <w:rsid w:val="009F598A"/>
    <w:rsid w:val="009F5E76"/>
    <w:rsid w:val="009F6181"/>
    <w:rsid w:val="009F6717"/>
    <w:rsid w:val="009F6FAE"/>
    <w:rsid w:val="009F779E"/>
    <w:rsid w:val="009F789A"/>
    <w:rsid w:val="009F7D20"/>
    <w:rsid w:val="00A00F75"/>
    <w:rsid w:val="00A01275"/>
    <w:rsid w:val="00A03125"/>
    <w:rsid w:val="00A04D9F"/>
    <w:rsid w:val="00A056FD"/>
    <w:rsid w:val="00A05ECC"/>
    <w:rsid w:val="00A0641E"/>
    <w:rsid w:val="00A10D78"/>
    <w:rsid w:val="00A114D0"/>
    <w:rsid w:val="00A116B1"/>
    <w:rsid w:val="00A11CE5"/>
    <w:rsid w:val="00A11F25"/>
    <w:rsid w:val="00A125D2"/>
    <w:rsid w:val="00A125F2"/>
    <w:rsid w:val="00A12EF0"/>
    <w:rsid w:val="00A13061"/>
    <w:rsid w:val="00A13782"/>
    <w:rsid w:val="00A13BF5"/>
    <w:rsid w:val="00A13C96"/>
    <w:rsid w:val="00A13E23"/>
    <w:rsid w:val="00A13EC0"/>
    <w:rsid w:val="00A13F42"/>
    <w:rsid w:val="00A149D0"/>
    <w:rsid w:val="00A14E70"/>
    <w:rsid w:val="00A16B22"/>
    <w:rsid w:val="00A20FFE"/>
    <w:rsid w:val="00A2109A"/>
    <w:rsid w:val="00A2114D"/>
    <w:rsid w:val="00A23092"/>
    <w:rsid w:val="00A2463E"/>
    <w:rsid w:val="00A24805"/>
    <w:rsid w:val="00A24983"/>
    <w:rsid w:val="00A26A4B"/>
    <w:rsid w:val="00A27A1E"/>
    <w:rsid w:val="00A27F57"/>
    <w:rsid w:val="00A27FBE"/>
    <w:rsid w:val="00A3154C"/>
    <w:rsid w:val="00A3213A"/>
    <w:rsid w:val="00A32FC4"/>
    <w:rsid w:val="00A3345E"/>
    <w:rsid w:val="00A35598"/>
    <w:rsid w:val="00A35FD3"/>
    <w:rsid w:val="00A36C35"/>
    <w:rsid w:val="00A36D98"/>
    <w:rsid w:val="00A37164"/>
    <w:rsid w:val="00A4008E"/>
    <w:rsid w:val="00A40612"/>
    <w:rsid w:val="00A40F49"/>
    <w:rsid w:val="00A41108"/>
    <w:rsid w:val="00A42505"/>
    <w:rsid w:val="00A43319"/>
    <w:rsid w:val="00A43A32"/>
    <w:rsid w:val="00A44B83"/>
    <w:rsid w:val="00A450E9"/>
    <w:rsid w:val="00A45179"/>
    <w:rsid w:val="00A45B87"/>
    <w:rsid w:val="00A47A7B"/>
    <w:rsid w:val="00A50586"/>
    <w:rsid w:val="00A514B4"/>
    <w:rsid w:val="00A52E68"/>
    <w:rsid w:val="00A53018"/>
    <w:rsid w:val="00A5313C"/>
    <w:rsid w:val="00A536C3"/>
    <w:rsid w:val="00A53D10"/>
    <w:rsid w:val="00A53EC9"/>
    <w:rsid w:val="00A56A6E"/>
    <w:rsid w:val="00A60BC7"/>
    <w:rsid w:val="00A63747"/>
    <w:rsid w:val="00A64001"/>
    <w:rsid w:val="00A643D9"/>
    <w:rsid w:val="00A645D7"/>
    <w:rsid w:val="00A6638E"/>
    <w:rsid w:val="00A668EF"/>
    <w:rsid w:val="00A6703F"/>
    <w:rsid w:val="00A671FA"/>
    <w:rsid w:val="00A67770"/>
    <w:rsid w:val="00A7008A"/>
    <w:rsid w:val="00A71A7D"/>
    <w:rsid w:val="00A74C22"/>
    <w:rsid w:val="00A74F37"/>
    <w:rsid w:val="00A7596E"/>
    <w:rsid w:val="00A76024"/>
    <w:rsid w:val="00A771AF"/>
    <w:rsid w:val="00A80B31"/>
    <w:rsid w:val="00A814CB"/>
    <w:rsid w:val="00A82401"/>
    <w:rsid w:val="00A824F3"/>
    <w:rsid w:val="00A83769"/>
    <w:rsid w:val="00A84CC8"/>
    <w:rsid w:val="00A85E6F"/>
    <w:rsid w:val="00A864E0"/>
    <w:rsid w:val="00A87309"/>
    <w:rsid w:val="00A87E65"/>
    <w:rsid w:val="00A9221D"/>
    <w:rsid w:val="00A92C19"/>
    <w:rsid w:val="00A9354F"/>
    <w:rsid w:val="00A947C5"/>
    <w:rsid w:val="00A94AC2"/>
    <w:rsid w:val="00A94AD8"/>
    <w:rsid w:val="00AA0AE7"/>
    <w:rsid w:val="00AA1120"/>
    <w:rsid w:val="00AA1A2B"/>
    <w:rsid w:val="00AA1D1B"/>
    <w:rsid w:val="00AA2616"/>
    <w:rsid w:val="00AA4649"/>
    <w:rsid w:val="00AA5B3D"/>
    <w:rsid w:val="00AA7461"/>
    <w:rsid w:val="00AA7645"/>
    <w:rsid w:val="00AB01AB"/>
    <w:rsid w:val="00AB01F9"/>
    <w:rsid w:val="00AB0B50"/>
    <w:rsid w:val="00AB2D66"/>
    <w:rsid w:val="00AB30C7"/>
    <w:rsid w:val="00AB3883"/>
    <w:rsid w:val="00AB5354"/>
    <w:rsid w:val="00AB5F31"/>
    <w:rsid w:val="00AB6769"/>
    <w:rsid w:val="00AB6933"/>
    <w:rsid w:val="00AB72DD"/>
    <w:rsid w:val="00AB7942"/>
    <w:rsid w:val="00AC0537"/>
    <w:rsid w:val="00AC05CC"/>
    <w:rsid w:val="00AC1A47"/>
    <w:rsid w:val="00AC216B"/>
    <w:rsid w:val="00AC3626"/>
    <w:rsid w:val="00AC4866"/>
    <w:rsid w:val="00AC55AC"/>
    <w:rsid w:val="00AC560A"/>
    <w:rsid w:val="00AC5715"/>
    <w:rsid w:val="00AC6857"/>
    <w:rsid w:val="00AC6B63"/>
    <w:rsid w:val="00AC718D"/>
    <w:rsid w:val="00AC7E55"/>
    <w:rsid w:val="00AD0A23"/>
    <w:rsid w:val="00AD142D"/>
    <w:rsid w:val="00AD2014"/>
    <w:rsid w:val="00AD253D"/>
    <w:rsid w:val="00AD28B3"/>
    <w:rsid w:val="00AD2A5B"/>
    <w:rsid w:val="00AD2B79"/>
    <w:rsid w:val="00AD35CB"/>
    <w:rsid w:val="00AD3716"/>
    <w:rsid w:val="00AD536C"/>
    <w:rsid w:val="00AD556B"/>
    <w:rsid w:val="00AD6A15"/>
    <w:rsid w:val="00AD6C22"/>
    <w:rsid w:val="00AD73B5"/>
    <w:rsid w:val="00AE1FF3"/>
    <w:rsid w:val="00AE21B3"/>
    <w:rsid w:val="00AE4AE9"/>
    <w:rsid w:val="00AE5365"/>
    <w:rsid w:val="00AE56A6"/>
    <w:rsid w:val="00AE6374"/>
    <w:rsid w:val="00AE74DC"/>
    <w:rsid w:val="00AE77D0"/>
    <w:rsid w:val="00AE77FD"/>
    <w:rsid w:val="00AE7E2A"/>
    <w:rsid w:val="00AF1D8E"/>
    <w:rsid w:val="00AF3130"/>
    <w:rsid w:val="00AF3322"/>
    <w:rsid w:val="00AF3D6E"/>
    <w:rsid w:val="00AF3EB9"/>
    <w:rsid w:val="00AF4D6D"/>
    <w:rsid w:val="00AF4EAB"/>
    <w:rsid w:val="00AF5447"/>
    <w:rsid w:val="00AF5863"/>
    <w:rsid w:val="00AF6643"/>
    <w:rsid w:val="00AF68D7"/>
    <w:rsid w:val="00AF6F20"/>
    <w:rsid w:val="00B0209C"/>
    <w:rsid w:val="00B02159"/>
    <w:rsid w:val="00B022DD"/>
    <w:rsid w:val="00B03306"/>
    <w:rsid w:val="00B03D0E"/>
    <w:rsid w:val="00B04F93"/>
    <w:rsid w:val="00B051F4"/>
    <w:rsid w:val="00B1038D"/>
    <w:rsid w:val="00B103DD"/>
    <w:rsid w:val="00B10ABA"/>
    <w:rsid w:val="00B10C01"/>
    <w:rsid w:val="00B11363"/>
    <w:rsid w:val="00B1246A"/>
    <w:rsid w:val="00B13432"/>
    <w:rsid w:val="00B13CF3"/>
    <w:rsid w:val="00B14DC6"/>
    <w:rsid w:val="00B14E6B"/>
    <w:rsid w:val="00B159AF"/>
    <w:rsid w:val="00B16417"/>
    <w:rsid w:val="00B170E1"/>
    <w:rsid w:val="00B17B53"/>
    <w:rsid w:val="00B2045F"/>
    <w:rsid w:val="00B206C1"/>
    <w:rsid w:val="00B2092E"/>
    <w:rsid w:val="00B20D1A"/>
    <w:rsid w:val="00B21249"/>
    <w:rsid w:val="00B22CF3"/>
    <w:rsid w:val="00B24796"/>
    <w:rsid w:val="00B248F5"/>
    <w:rsid w:val="00B26381"/>
    <w:rsid w:val="00B26A35"/>
    <w:rsid w:val="00B31220"/>
    <w:rsid w:val="00B32B2A"/>
    <w:rsid w:val="00B337DB"/>
    <w:rsid w:val="00B33FD2"/>
    <w:rsid w:val="00B40067"/>
    <w:rsid w:val="00B40F6A"/>
    <w:rsid w:val="00B41385"/>
    <w:rsid w:val="00B42525"/>
    <w:rsid w:val="00B42876"/>
    <w:rsid w:val="00B42CE4"/>
    <w:rsid w:val="00B440A7"/>
    <w:rsid w:val="00B45339"/>
    <w:rsid w:val="00B465B3"/>
    <w:rsid w:val="00B46619"/>
    <w:rsid w:val="00B46BAE"/>
    <w:rsid w:val="00B5035B"/>
    <w:rsid w:val="00B50DC1"/>
    <w:rsid w:val="00B50ED9"/>
    <w:rsid w:val="00B50F98"/>
    <w:rsid w:val="00B51FF3"/>
    <w:rsid w:val="00B52857"/>
    <w:rsid w:val="00B53262"/>
    <w:rsid w:val="00B535E2"/>
    <w:rsid w:val="00B53EC4"/>
    <w:rsid w:val="00B5443F"/>
    <w:rsid w:val="00B54D14"/>
    <w:rsid w:val="00B54F3F"/>
    <w:rsid w:val="00B55EE5"/>
    <w:rsid w:val="00B5650C"/>
    <w:rsid w:val="00B566CB"/>
    <w:rsid w:val="00B56A43"/>
    <w:rsid w:val="00B56E33"/>
    <w:rsid w:val="00B570EB"/>
    <w:rsid w:val="00B5748C"/>
    <w:rsid w:val="00B57750"/>
    <w:rsid w:val="00B57A8E"/>
    <w:rsid w:val="00B6045F"/>
    <w:rsid w:val="00B60767"/>
    <w:rsid w:val="00B60C91"/>
    <w:rsid w:val="00B616A0"/>
    <w:rsid w:val="00B6354E"/>
    <w:rsid w:val="00B63603"/>
    <w:rsid w:val="00B6368B"/>
    <w:rsid w:val="00B6520C"/>
    <w:rsid w:val="00B65342"/>
    <w:rsid w:val="00B65EB1"/>
    <w:rsid w:val="00B663CE"/>
    <w:rsid w:val="00B6FE19"/>
    <w:rsid w:val="00B70611"/>
    <w:rsid w:val="00B70696"/>
    <w:rsid w:val="00B70765"/>
    <w:rsid w:val="00B70D8F"/>
    <w:rsid w:val="00B717AC"/>
    <w:rsid w:val="00B71C9F"/>
    <w:rsid w:val="00B7274D"/>
    <w:rsid w:val="00B72ACD"/>
    <w:rsid w:val="00B73CF1"/>
    <w:rsid w:val="00B744E0"/>
    <w:rsid w:val="00B75B13"/>
    <w:rsid w:val="00B7694E"/>
    <w:rsid w:val="00B770EA"/>
    <w:rsid w:val="00B77C7C"/>
    <w:rsid w:val="00B77DBC"/>
    <w:rsid w:val="00B801EF"/>
    <w:rsid w:val="00B80B9B"/>
    <w:rsid w:val="00B810F0"/>
    <w:rsid w:val="00B82163"/>
    <w:rsid w:val="00B82769"/>
    <w:rsid w:val="00B83297"/>
    <w:rsid w:val="00B83DF2"/>
    <w:rsid w:val="00B83F39"/>
    <w:rsid w:val="00B84CE5"/>
    <w:rsid w:val="00B85A05"/>
    <w:rsid w:val="00B864B5"/>
    <w:rsid w:val="00B86F08"/>
    <w:rsid w:val="00B87EED"/>
    <w:rsid w:val="00B927D5"/>
    <w:rsid w:val="00B92CF5"/>
    <w:rsid w:val="00B93D4B"/>
    <w:rsid w:val="00B94590"/>
    <w:rsid w:val="00B94A41"/>
    <w:rsid w:val="00B9619D"/>
    <w:rsid w:val="00B9651D"/>
    <w:rsid w:val="00B96650"/>
    <w:rsid w:val="00B96967"/>
    <w:rsid w:val="00B97078"/>
    <w:rsid w:val="00B9727C"/>
    <w:rsid w:val="00B97600"/>
    <w:rsid w:val="00BA02F2"/>
    <w:rsid w:val="00BA16CC"/>
    <w:rsid w:val="00BA19A6"/>
    <w:rsid w:val="00BA20CF"/>
    <w:rsid w:val="00BA2695"/>
    <w:rsid w:val="00BA2801"/>
    <w:rsid w:val="00BA4382"/>
    <w:rsid w:val="00BA45CE"/>
    <w:rsid w:val="00BA5814"/>
    <w:rsid w:val="00BA6307"/>
    <w:rsid w:val="00BA6D68"/>
    <w:rsid w:val="00BA73CB"/>
    <w:rsid w:val="00BA7ABA"/>
    <w:rsid w:val="00BA7D2C"/>
    <w:rsid w:val="00BB06BA"/>
    <w:rsid w:val="00BB11D5"/>
    <w:rsid w:val="00BB1FA4"/>
    <w:rsid w:val="00BB2CEF"/>
    <w:rsid w:val="00BB35F1"/>
    <w:rsid w:val="00BB35FA"/>
    <w:rsid w:val="00BB3812"/>
    <w:rsid w:val="00BB39D2"/>
    <w:rsid w:val="00BB56DE"/>
    <w:rsid w:val="00BB5DC2"/>
    <w:rsid w:val="00BB7147"/>
    <w:rsid w:val="00BC11FB"/>
    <w:rsid w:val="00BC1AA4"/>
    <w:rsid w:val="00BC2680"/>
    <w:rsid w:val="00BC4744"/>
    <w:rsid w:val="00BC4CB5"/>
    <w:rsid w:val="00BC5CE9"/>
    <w:rsid w:val="00BC6196"/>
    <w:rsid w:val="00BC62B1"/>
    <w:rsid w:val="00BC657E"/>
    <w:rsid w:val="00BC65F9"/>
    <w:rsid w:val="00BC76FA"/>
    <w:rsid w:val="00BC797B"/>
    <w:rsid w:val="00BD1B48"/>
    <w:rsid w:val="00BD2E51"/>
    <w:rsid w:val="00BD47F0"/>
    <w:rsid w:val="00BD657D"/>
    <w:rsid w:val="00BD7DC1"/>
    <w:rsid w:val="00BE05EE"/>
    <w:rsid w:val="00BE068F"/>
    <w:rsid w:val="00BE081C"/>
    <w:rsid w:val="00BE1441"/>
    <w:rsid w:val="00BE1C6B"/>
    <w:rsid w:val="00BE2BD9"/>
    <w:rsid w:val="00BE36B4"/>
    <w:rsid w:val="00BE3ABB"/>
    <w:rsid w:val="00BE5209"/>
    <w:rsid w:val="00BE5488"/>
    <w:rsid w:val="00BE5550"/>
    <w:rsid w:val="00BE5AA5"/>
    <w:rsid w:val="00BE5D2A"/>
    <w:rsid w:val="00BE6C39"/>
    <w:rsid w:val="00BE7B93"/>
    <w:rsid w:val="00BF0008"/>
    <w:rsid w:val="00BF05F9"/>
    <w:rsid w:val="00BF077F"/>
    <w:rsid w:val="00BF0EA1"/>
    <w:rsid w:val="00BF2851"/>
    <w:rsid w:val="00BF2928"/>
    <w:rsid w:val="00BF353C"/>
    <w:rsid w:val="00BF36AD"/>
    <w:rsid w:val="00BF4724"/>
    <w:rsid w:val="00BF4800"/>
    <w:rsid w:val="00BF5E30"/>
    <w:rsid w:val="00BF5F9D"/>
    <w:rsid w:val="00BF6680"/>
    <w:rsid w:val="00BF7B31"/>
    <w:rsid w:val="00BF7BB9"/>
    <w:rsid w:val="00C00C46"/>
    <w:rsid w:val="00C012A5"/>
    <w:rsid w:val="00C01564"/>
    <w:rsid w:val="00C01C75"/>
    <w:rsid w:val="00C01CE1"/>
    <w:rsid w:val="00C02DF0"/>
    <w:rsid w:val="00C03513"/>
    <w:rsid w:val="00C035D6"/>
    <w:rsid w:val="00C051AB"/>
    <w:rsid w:val="00C057C1"/>
    <w:rsid w:val="00C06C4C"/>
    <w:rsid w:val="00C06CFF"/>
    <w:rsid w:val="00C077E3"/>
    <w:rsid w:val="00C07DF7"/>
    <w:rsid w:val="00C102AC"/>
    <w:rsid w:val="00C10AE3"/>
    <w:rsid w:val="00C111BF"/>
    <w:rsid w:val="00C11339"/>
    <w:rsid w:val="00C124C4"/>
    <w:rsid w:val="00C135E1"/>
    <w:rsid w:val="00C13B67"/>
    <w:rsid w:val="00C1413D"/>
    <w:rsid w:val="00C15DF7"/>
    <w:rsid w:val="00C1666A"/>
    <w:rsid w:val="00C16FE7"/>
    <w:rsid w:val="00C174BC"/>
    <w:rsid w:val="00C208FA"/>
    <w:rsid w:val="00C20B53"/>
    <w:rsid w:val="00C21C8F"/>
    <w:rsid w:val="00C226BB"/>
    <w:rsid w:val="00C22CAB"/>
    <w:rsid w:val="00C22D1D"/>
    <w:rsid w:val="00C2453B"/>
    <w:rsid w:val="00C269A6"/>
    <w:rsid w:val="00C26F6F"/>
    <w:rsid w:val="00C2770D"/>
    <w:rsid w:val="00C30325"/>
    <w:rsid w:val="00C30A03"/>
    <w:rsid w:val="00C3126A"/>
    <w:rsid w:val="00C31339"/>
    <w:rsid w:val="00C31910"/>
    <w:rsid w:val="00C31B22"/>
    <w:rsid w:val="00C322DD"/>
    <w:rsid w:val="00C33DC7"/>
    <w:rsid w:val="00C34282"/>
    <w:rsid w:val="00C356C9"/>
    <w:rsid w:val="00C36F53"/>
    <w:rsid w:val="00C37782"/>
    <w:rsid w:val="00C409EE"/>
    <w:rsid w:val="00C40C0C"/>
    <w:rsid w:val="00C41998"/>
    <w:rsid w:val="00C41AAC"/>
    <w:rsid w:val="00C41B30"/>
    <w:rsid w:val="00C41EAE"/>
    <w:rsid w:val="00C4233D"/>
    <w:rsid w:val="00C448BA"/>
    <w:rsid w:val="00C44B89"/>
    <w:rsid w:val="00C44DA4"/>
    <w:rsid w:val="00C46CB3"/>
    <w:rsid w:val="00C47638"/>
    <w:rsid w:val="00C507EC"/>
    <w:rsid w:val="00C50D7D"/>
    <w:rsid w:val="00C510DC"/>
    <w:rsid w:val="00C5220A"/>
    <w:rsid w:val="00C5224A"/>
    <w:rsid w:val="00C53564"/>
    <w:rsid w:val="00C53591"/>
    <w:rsid w:val="00C536F1"/>
    <w:rsid w:val="00C537CC"/>
    <w:rsid w:val="00C55B8B"/>
    <w:rsid w:val="00C560D7"/>
    <w:rsid w:val="00C5741F"/>
    <w:rsid w:val="00C60925"/>
    <w:rsid w:val="00C61848"/>
    <w:rsid w:val="00C61880"/>
    <w:rsid w:val="00C61B0B"/>
    <w:rsid w:val="00C63167"/>
    <w:rsid w:val="00C63D4A"/>
    <w:rsid w:val="00C63D95"/>
    <w:rsid w:val="00C64188"/>
    <w:rsid w:val="00C64542"/>
    <w:rsid w:val="00C64999"/>
    <w:rsid w:val="00C64C0A"/>
    <w:rsid w:val="00C64D23"/>
    <w:rsid w:val="00C650C6"/>
    <w:rsid w:val="00C65CC1"/>
    <w:rsid w:val="00C70016"/>
    <w:rsid w:val="00C70166"/>
    <w:rsid w:val="00C71D5E"/>
    <w:rsid w:val="00C71EF5"/>
    <w:rsid w:val="00C720F8"/>
    <w:rsid w:val="00C7253F"/>
    <w:rsid w:val="00C73155"/>
    <w:rsid w:val="00C7374D"/>
    <w:rsid w:val="00C73D1A"/>
    <w:rsid w:val="00C760B7"/>
    <w:rsid w:val="00C76215"/>
    <w:rsid w:val="00C7643B"/>
    <w:rsid w:val="00C76820"/>
    <w:rsid w:val="00C76DB8"/>
    <w:rsid w:val="00C77043"/>
    <w:rsid w:val="00C81670"/>
    <w:rsid w:val="00C8293C"/>
    <w:rsid w:val="00C84230"/>
    <w:rsid w:val="00C84A0E"/>
    <w:rsid w:val="00C8547C"/>
    <w:rsid w:val="00C857FB"/>
    <w:rsid w:val="00C8625B"/>
    <w:rsid w:val="00C86F58"/>
    <w:rsid w:val="00C874EC"/>
    <w:rsid w:val="00C87A90"/>
    <w:rsid w:val="00C906BD"/>
    <w:rsid w:val="00C90C46"/>
    <w:rsid w:val="00C910AB"/>
    <w:rsid w:val="00C92096"/>
    <w:rsid w:val="00C9273C"/>
    <w:rsid w:val="00C92E72"/>
    <w:rsid w:val="00C93D30"/>
    <w:rsid w:val="00C9466A"/>
    <w:rsid w:val="00C96835"/>
    <w:rsid w:val="00C96BA8"/>
    <w:rsid w:val="00C97471"/>
    <w:rsid w:val="00C97AAE"/>
    <w:rsid w:val="00CA0544"/>
    <w:rsid w:val="00CA06F5"/>
    <w:rsid w:val="00CA0B56"/>
    <w:rsid w:val="00CA135F"/>
    <w:rsid w:val="00CA26E8"/>
    <w:rsid w:val="00CA34F9"/>
    <w:rsid w:val="00CA4DF0"/>
    <w:rsid w:val="00CA5E99"/>
    <w:rsid w:val="00CA695F"/>
    <w:rsid w:val="00CA7113"/>
    <w:rsid w:val="00CA7DAC"/>
    <w:rsid w:val="00CA7F98"/>
    <w:rsid w:val="00CB0495"/>
    <w:rsid w:val="00CB0D16"/>
    <w:rsid w:val="00CB0F46"/>
    <w:rsid w:val="00CB10E8"/>
    <w:rsid w:val="00CB15B6"/>
    <w:rsid w:val="00CB2B22"/>
    <w:rsid w:val="00CB411C"/>
    <w:rsid w:val="00CB52E3"/>
    <w:rsid w:val="00CB5555"/>
    <w:rsid w:val="00CB57F5"/>
    <w:rsid w:val="00CB5B95"/>
    <w:rsid w:val="00CB654A"/>
    <w:rsid w:val="00CB68A4"/>
    <w:rsid w:val="00CB6E08"/>
    <w:rsid w:val="00CC05C5"/>
    <w:rsid w:val="00CC0EC7"/>
    <w:rsid w:val="00CC1AE0"/>
    <w:rsid w:val="00CC338D"/>
    <w:rsid w:val="00CC38B8"/>
    <w:rsid w:val="00CC3A15"/>
    <w:rsid w:val="00CC5224"/>
    <w:rsid w:val="00CC6485"/>
    <w:rsid w:val="00CC6896"/>
    <w:rsid w:val="00CD06D6"/>
    <w:rsid w:val="00CD1E0E"/>
    <w:rsid w:val="00CD2D36"/>
    <w:rsid w:val="00CD32BE"/>
    <w:rsid w:val="00CD34EC"/>
    <w:rsid w:val="00CD4EA1"/>
    <w:rsid w:val="00CD5D8B"/>
    <w:rsid w:val="00CD64B9"/>
    <w:rsid w:val="00CD67FA"/>
    <w:rsid w:val="00CD6D27"/>
    <w:rsid w:val="00CD74C2"/>
    <w:rsid w:val="00CD7DE3"/>
    <w:rsid w:val="00CE0BE4"/>
    <w:rsid w:val="00CE0F91"/>
    <w:rsid w:val="00CE2538"/>
    <w:rsid w:val="00CE3EA2"/>
    <w:rsid w:val="00CE40B0"/>
    <w:rsid w:val="00CE5016"/>
    <w:rsid w:val="00CE6BF2"/>
    <w:rsid w:val="00CE72CC"/>
    <w:rsid w:val="00CE73D4"/>
    <w:rsid w:val="00CE7839"/>
    <w:rsid w:val="00CF149C"/>
    <w:rsid w:val="00CF255A"/>
    <w:rsid w:val="00CF28FD"/>
    <w:rsid w:val="00CF2A2E"/>
    <w:rsid w:val="00CF394B"/>
    <w:rsid w:val="00CF3AC8"/>
    <w:rsid w:val="00CF45F7"/>
    <w:rsid w:val="00CF4DBD"/>
    <w:rsid w:val="00CF6CFF"/>
    <w:rsid w:val="00CF730A"/>
    <w:rsid w:val="00CF797E"/>
    <w:rsid w:val="00D002B1"/>
    <w:rsid w:val="00D008A8"/>
    <w:rsid w:val="00D01DFF"/>
    <w:rsid w:val="00D01FD7"/>
    <w:rsid w:val="00D02F8B"/>
    <w:rsid w:val="00D03031"/>
    <w:rsid w:val="00D043C6"/>
    <w:rsid w:val="00D044BA"/>
    <w:rsid w:val="00D04A04"/>
    <w:rsid w:val="00D05ADD"/>
    <w:rsid w:val="00D05EAC"/>
    <w:rsid w:val="00D10987"/>
    <w:rsid w:val="00D10FD9"/>
    <w:rsid w:val="00D13C33"/>
    <w:rsid w:val="00D1405E"/>
    <w:rsid w:val="00D14992"/>
    <w:rsid w:val="00D14AE2"/>
    <w:rsid w:val="00D16766"/>
    <w:rsid w:val="00D174BC"/>
    <w:rsid w:val="00D17B56"/>
    <w:rsid w:val="00D17C38"/>
    <w:rsid w:val="00D20167"/>
    <w:rsid w:val="00D201EF"/>
    <w:rsid w:val="00D2214D"/>
    <w:rsid w:val="00D23133"/>
    <w:rsid w:val="00D23222"/>
    <w:rsid w:val="00D25016"/>
    <w:rsid w:val="00D258F9"/>
    <w:rsid w:val="00D25DFF"/>
    <w:rsid w:val="00D261B2"/>
    <w:rsid w:val="00D27781"/>
    <w:rsid w:val="00D3006E"/>
    <w:rsid w:val="00D30C8F"/>
    <w:rsid w:val="00D3113A"/>
    <w:rsid w:val="00D322A4"/>
    <w:rsid w:val="00D32773"/>
    <w:rsid w:val="00D32841"/>
    <w:rsid w:val="00D329EF"/>
    <w:rsid w:val="00D32FA2"/>
    <w:rsid w:val="00D33143"/>
    <w:rsid w:val="00D33361"/>
    <w:rsid w:val="00D33D11"/>
    <w:rsid w:val="00D34115"/>
    <w:rsid w:val="00D35820"/>
    <w:rsid w:val="00D358EF"/>
    <w:rsid w:val="00D35AB3"/>
    <w:rsid w:val="00D366D8"/>
    <w:rsid w:val="00D3726B"/>
    <w:rsid w:val="00D372BD"/>
    <w:rsid w:val="00D406AC"/>
    <w:rsid w:val="00D417EC"/>
    <w:rsid w:val="00D4214B"/>
    <w:rsid w:val="00D4241D"/>
    <w:rsid w:val="00D42CE4"/>
    <w:rsid w:val="00D43E4B"/>
    <w:rsid w:val="00D44049"/>
    <w:rsid w:val="00D443F2"/>
    <w:rsid w:val="00D46B29"/>
    <w:rsid w:val="00D47E96"/>
    <w:rsid w:val="00D505D1"/>
    <w:rsid w:val="00D50627"/>
    <w:rsid w:val="00D50726"/>
    <w:rsid w:val="00D50B56"/>
    <w:rsid w:val="00D51217"/>
    <w:rsid w:val="00D52804"/>
    <w:rsid w:val="00D52B48"/>
    <w:rsid w:val="00D52C0E"/>
    <w:rsid w:val="00D530FD"/>
    <w:rsid w:val="00D5369A"/>
    <w:rsid w:val="00D53CFC"/>
    <w:rsid w:val="00D540D4"/>
    <w:rsid w:val="00D55AFF"/>
    <w:rsid w:val="00D55CBA"/>
    <w:rsid w:val="00D55E58"/>
    <w:rsid w:val="00D56714"/>
    <w:rsid w:val="00D607D7"/>
    <w:rsid w:val="00D60968"/>
    <w:rsid w:val="00D629F6"/>
    <w:rsid w:val="00D62B44"/>
    <w:rsid w:val="00D63173"/>
    <w:rsid w:val="00D63370"/>
    <w:rsid w:val="00D63B56"/>
    <w:rsid w:val="00D646AE"/>
    <w:rsid w:val="00D64F4C"/>
    <w:rsid w:val="00D65AC5"/>
    <w:rsid w:val="00D65F94"/>
    <w:rsid w:val="00D70AF4"/>
    <w:rsid w:val="00D70D5D"/>
    <w:rsid w:val="00D71A20"/>
    <w:rsid w:val="00D71EE7"/>
    <w:rsid w:val="00D72F8A"/>
    <w:rsid w:val="00D73282"/>
    <w:rsid w:val="00D74437"/>
    <w:rsid w:val="00D75116"/>
    <w:rsid w:val="00D75370"/>
    <w:rsid w:val="00D7560B"/>
    <w:rsid w:val="00D75F3B"/>
    <w:rsid w:val="00D75F92"/>
    <w:rsid w:val="00D766C0"/>
    <w:rsid w:val="00D76C27"/>
    <w:rsid w:val="00D77550"/>
    <w:rsid w:val="00D8016C"/>
    <w:rsid w:val="00D8090B"/>
    <w:rsid w:val="00D819AA"/>
    <w:rsid w:val="00D824C5"/>
    <w:rsid w:val="00D82FB5"/>
    <w:rsid w:val="00D83C55"/>
    <w:rsid w:val="00D846B4"/>
    <w:rsid w:val="00D85019"/>
    <w:rsid w:val="00D8629C"/>
    <w:rsid w:val="00D874A9"/>
    <w:rsid w:val="00D87CEF"/>
    <w:rsid w:val="00D900AC"/>
    <w:rsid w:val="00D910C2"/>
    <w:rsid w:val="00D912C3"/>
    <w:rsid w:val="00D91A9F"/>
    <w:rsid w:val="00D91D59"/>
    <w:rsid w:val="00D922E7"/>
    <w:rsid w:val="00D92707"/>
    <w:rsid w:val="00D92770"/>
    <w:rsid w:val="00D9295D"/>
    <w:rsid w:val="00D94883"/>
    <w:rsid w:val="00D95347"/>
    <w:rsid w:val="00D955E7"/>
    <w:rsid w:val="00D95EF7"/>
    <w:rsid w:val="00D95EFD"/>
    <w:rsid w:val="00D971D3"/>
    <w:rsid w:val="00DA15CC"/>
    <w:rsid w:val="00DA1A8E"/>
    <w:rsid w:val="00DA242E"/>
    <w:rsid w:val="00DA289E"/>
    <w:rsid w:val="00DA2BD8"/>
    <w:rsid w:val="00DA4864"/>
    <w:rsid w:val="00DA5086"/>
    <w:rsid w:val="00DA51FA"/>
    <w:rsid w:val="00DA532F"/>
    <w:rsid w:val="00DA596C"/>
    <w:rsid w:val="00DA5AA2"/>
    <w:rsid w:val="00DA5EB0"/>
    <w:rsid w:val="00DA61F5"/>
    <w:rsid w:val="00DA625C"/>
    <w:rsid w:val="00DA71DD"/>
    <w:rsid w:val="00DA7A00"/>
    <w:rsid w:val="00DB2513"/>
    <w:rsid w:val="00DB34BB"/>
    <w:rsid w:val="00DB3A26"/>
    <w:rsid w:val="00DB4A23"/>
    <w:rsid w:val="00DB54C4"/>
    <w:rsid w:val="00DB6CDA"/>
    <w:rsid w:val="00DB6FBB"/>
    <w:rsid w:val="00DB754B"/>
    <w:rsid w:val="00DB794C"/>
    <w:rsid w:val="00DC04C0"/>
    <w:rsid w:val="00DC0A6B"/>
    <w:rsid w:val="00DC0F0F"/>
    <w:rsid w:val="00DC0F6C"/>
    <w:rsid w:val="00DC0F7C"/>
    <w:rsid w:val="00DC10F1"/>
    <w:rsid w:val="00DC16B4"/>
    <w:rsid w:val="00DC1E0F"/>
    <w:rsid w:val="00DC2E0F"/>
    <w:rsid w:val="00DC2E8A"/>
    <w:rsid w:val="00DC3698"/>
    <w:rsid w:val="00DC375F"/>
    <w:rsid w:val="00DC39C7"/>
    <w:rsid w:val="00DC514C"/>
    <w:rsid w:val="00DC55A9"/>
    <w:rsid w:val="00DC6837"/>
    <w:rsid w:val="00DC69EE"/>
    <w:rsid w:val="00DC7372"/>
    <w:rsid w:val="00DC73EB"/>
    <w:rsid w:val="00DC7851"/>
    <w:rsid w:val="00DD0399"/>
    <w:rsid w:val="00DD1E97"/>
    <w:rsid w:val="00DD20E8"/>
    <w:rsid w:val="00DD6987"/>
    <w:rsid w:val="00DD7463"/>
    <w:rsid w:val="00DD7E28"/>
    <w:rsid w:val="00DE04CE"/>
    <w:rsid w:val="00DE0CB9"/>
    <w:rsid w:val="00DE0F4C"/>
    <w:rsid w:val="00DE13F6"/>
    <w:rsid w:val="00DE1E2F"/>
    <w:rsid w:val="00DE2D1F"/>
    <w:rsid w:val="00DE3ADE"/>
    <w:rsid w:val="00DE492D"/>
    <w:rsid w:val="00DE610E"/>
    <w:rsid w:val="00DE6F77"/>
    <w:rsid w:val="00DE7696"/>
    <w:rsid w:val="00DF0AE1"/>
    <w:rsid w:val="00DF193C"/>
    <w:rsid w:val="00DF20A0"/>
    <w:rsid w:val="00DF250F"/>
    <w:rsid w:val="00DF3FF6"/>
    <w:rsid w:val="00DF420B"/>
    <w:rsid w:val="00DF4809"/>
    <w:rsid w:val="00DF495F"/>
    <w:rsid w:val="00DF4ACE"/>
    <w:rsid w:val="00DF4AF1"/>
    <w:rsid w:val="00DF4BBD"/>
    <w:rsid w:val="00DF4F72"/>
    <w:rsid w:val="00DF5F21"/>
    <w:rsid w:val="00DF619C"/>
    <w:rsid w:val="00DF70A2"/>
    <w:rsid w:val="00DF7BD0"/>
    <w:rsid w:val="00E00341"/>
    <w:rsid w:val="00E007CC"/>
    <w:rsid w:val="00E01942"/>
    <w:rsid w:val="00E01AD5"/>
    <w:rsid w:val="00E02571"/>
    <w:rsid w:val="00E02E9D"/>
    <w:rsid w:val="00E0381B"/>
    <w:rsid w:val="00E05574"/>
    <w:rsid w:val="00E05663"/>
    <w:rsid w:val="00E05E66"/>
    <w:rsid w:val="00E102BE"/>
    <w:rsid w:val="00E1152F"/>
    <w:rsid w:val="00E11838"/>
    <w:rsid w:val="00E126DB"/>
    <w:rsid w:val="00E13B2C"/>
    <w:rsid w:val="00E1440B"/>
    <w:rsid w:val="00E15081"/>
    <w:rsid w:val="00E1571C"/>
    <w:rsid w:val="00E16609"/>
    <w:rsid w:val="00E166D7"/>
    <w:rsid w:val="00E17219"/>
    <w:rsid w:val="00E17A90"/>
    <w:rsid w:val="00E21308"/>
    <w:rsid w:val="00E219F6"/>
    <w:rsid w:val="00E21AFD"/>
    <w:rsid w:val="00E222D9"/>
    <w:rsid w:val="00E22A92"/>
    <w:rsid w:val="00E235F0"/>
    <w:rsid w:val="00E246A2"/>
    <w:rsid w:val="00E268BB"/>
    <w:rsid w:val="00E26BC1"/>
    <w:rsid w:val="00E303B7"/>
    <w:rsid w:val="00E305AA"/>
    <w:rsid w:val="00E305AC"/>
    <w:rsid w:val="00E30CC6"/>
    <w:rsid w:val="00E3113E"/>
    <w:rsid w:val="00E3126B"/>
    <w:rsid w:val="00E32415"/>
    <w:rsid w:val="00E327AD"/>
    <w:rsid w:val="00E32856"/>
    <w:rsid w:val="00E32E86"/>
    <w:rsid w:val="00E33130"/>
    <w:rsid w:val="00E33E83"/>
    <w:rsid w:val="00E33EB2"/>
    <w:rsid w:val="00E33FC0"/>
    <w:rsid w:val="00E341DA"/>
    <w:rsid w:val="00E350F1"/>
    <w:rsid w:val="00E35A05"/>
    <w:rsid w:val="00E3638C"/>
    <w:rsid w:val="00E36ADE"/>
    <w:rsid w:val="00E3710A"/>
    <w:rsid w:val="00E37EA3"/>
    <w:rsid w:val="00E405D1"/>
    <w:rsid w:val="00E407F8"/>
    <w:rsid w:val="00E40AD6"/>
    <w:rsid w:val="00E40B78"/>
    <w:rsid w:val="00E40D1F"/>
    <w:rsid w:val="00E41333"/>
    <w:rsid w:val="00E413E6"/>
    <w:rsid w:val="00E41B78"/>
    <w:rsid w:val="00E42132"/>
    <w:rsid w:val="00E42183"/>
    <w:rsid w:val="00E432F4"/>
    <w:rsid w:val="00E4416F"/>
    <w:rsid w:val="00E44C81"/>
    <w:rsid w:val="00E45112"/>
    <w:rsid w:val="00E4524E"/>
    <w:rsid w:val="00E45640"/>
    <w:rsid w:val="00E46297"/>
    <w:rsid w:val="00E4638D"/>
    <w:rsid w:val="00E46A16"/>
    <w:rsid w:val="00E46A3E"/>
    <w:rsid w:val="00E46B15"/>
    <w:rsid w:val="00E479F7"/>
    <w:rsid w:val="00E507F9"/>
    <w:rsid w:val="00E50DD9"/>
    <w:rsid w:val="00E51A4D"/>
    <w:rsid w:val="00E54249"/>
    <w:rsid w:val="00E548A5"/>
    <w:rsid w:val="00E548BE"/>
    <w:rsid w:val="00E558A5"/>
    <w:rsid w:val="00E55B97"/>
    <w:rsid w:val="00E55C43"/>
    <w:rsid w:val="00E55FA7"/>
    <w:rsid w:val="00E57084"/>
    <w:rsid w:val="00E576D4"/>
    <w:rsid w:val="00E57ADA"/>
    <w:rsid w:val="00E57BE9"/>
    <w:rsid w:val="00E602C7"/>
    <w:rsid w:val="00E61436"/>
    <w:rsid w:val="00E62581"/>
    <w:rsid w:val="00E638A3"/>
    <w:rsid w:val="00E63F29"/>
    <w:rsid w:val="00E64019"/>
    <w:rsid w:val="00E64E03"/>
    <w:rsid w:val="00E652AD"/>
    <w:rsid w:val="00E66647"/>
    <w:rsid w:val="00E667F1"/>
    <w:rsid w:val="00E66BB7"/>
    <w:rsid w:val="00E672A0"/>
    <w:rsid w:val="00E67301"/>
    <w:rsid w:val="00E676DE"/>
    <w:rsid w:val="00E70AEF"/>
    <w:rsid w:val="00E71D6C"/>
    <w:rsid w:val="00E722CD"/>
    <w:rsid w:val="00E73985"/>
    <w:rsid w:val="00E74187"/>
    <w:rsid w:val="00E74A28"/>
    <w:rsid w:val="00E74A99"/>
    <w:rsid w:val="00E76600"/>
    <w:rsid w:val="00E76A63"/>
    <w:rsid w:val="00E76D4E"/>
    <w:rsid w:val="00E76F1B"/>
    <w:rsid w:val="00E80851"/>
    <w:rsid w:val="00E810F3"/>
    <w:rsid w:val="00E81ABD"/>
    <w:rsid w:val="00E81D24"/>
    <w:rsid w:val="00E824FE"/>
    <w:rsid w:val="00E82754"/>
    <w:rsid w:val="00E83BC6"/>
    <w:rsid w:val="00E84084"/>
    <w:rsid w:val="00E845E2"/>
    <w:rsid w:val="00E84814"/>
    <w:rsid w:val="00E852CD"/>
    <w:rsid w:val="00E867AA"/>
    <w:rsid w:val="00E87315"/>
    <w:rsid w:val="00E87718"/>
    <w:rsid w:val="00E91023"/>
    <w:rsid w:val="00E9125F"/>
    <w:rsid w:val="00E92835"/>
    <w:rsid w:val="00E9300D"/>
    <w:rsid w:val="00E93768"/>
    <w:rsid w:val="00E94441"/>
    <w:rsid w:val="00E94716"/>
    <w:rsid w:val="00E94AFE"/>
    <w:rsid w:val="00E94BE2"/>
    <w:rsid w:val="00E9558F"/>
    <w:rsid w:val="00E95B90"/>
    <w:rsid w:val="00E96591"/>
    <w:rsid w:val="00E96C06"/>
    <w:rsid w:val="00EA017B"/>
    <w:rsid w:val="00EA04C8"/>
    <w:rsid w:val="00EA13B9"/>
    <w:rsid w:val="00EA14D0"/>
    <w:rsid w:val="00EA15A0"/>
    <w:rsid w:val="00EA1B9C"/>
    <w:rsid w:val="00EA1D92"/>
    <w:rsid w:val="00EA20D5"/>
    <w:rsid w:val="00EA3508"/>
    <w:rsid w:val="00EA36B7"/>
    <w:rsid w:val="00EA3868"/>
    <w:rsid w:val="00EA3FBC"/>
    <w:rsid w:val="00EA402E"/>
    <w:rsid w:val="00EA4A1A"/>
    <w:rsid w:val="00EA4C5F"/>
    <w:rsid w:val="00EA52EA"/>
    <w:rsid w:val="00EA64BA"/>
    <w:rsid w:val="00EB0071"/>
    <w:rsid w:val="00EB0327"/>
    <w:rsid w:val="00EB04D4"/>
    <w:rsid w:val="00EB0621"/>
    <w:rsid w:val="00EB1851"/>
    <w:rsid w:val="00EB2B6B"/>
    <w:rsid w:val="00EB2DBA"/>
    <w:rsid w:val="00EB3B4E"/>
    <w:rsid w:val="00EB468B"/>
    <w:rsid w:val="00EB47B1"/>
    <w:rsid w:val="00EB4B5B"/>
    <w:rsid w:val="00EB4EF7"/>
    <w:rsid w:val="00EB5654"/>
    <w:rsid w:val="00EB5EC2"/>
    <w:rsid w:val="00EB6229"/>
    <w:rsid w:val="00EB7959"/>
    <w:rsid w:val="00EC0709"/>
    <w:rsid w:val="00EC1323"/>
    <w:rsid w:val="00EC164D"/>
    <w:rsid w:val="00EC2C72"/>
    <w:rsid w:val="00EC2DD3"/>
    <w:rsid w:val="00EC3581"/>
    <w:rsid w:val="00EC6825"/>
    <w:rsid w:val="00EC6835"/>
    <w:rsid w:val="00EC6B27"/>
    <w:rsid w:val="00EC7BE8"/>
    <w:rsid w:val="00EC7C8A"/>
    <w:rsid w:val="00ED05F4"/>
    <w:rsid w:val="00ED0F33"/>
    <w:rsid w:val="00ED1B11"/>
    <w:rsid w:val="00ED2E7C"/>
    <w:rsid w:val="00ED35DB"/>
    <w:rsid w:val="00ED3661"/>
    <w:rsid w:val="00ED3E64"/>
    <w:rsid w:val="00ED3F23"/>
    <w:rsid w:val="00ED49F0"/>
    <w:rsid w:val="00ED4DC4"/>
    <w:rsid w:val="00ED5C0A"/>
    <w:rsid w:val="00ED5DD8"/>
    <w:rsid w:val="00ED5F3E"/>
    <w:rsid w:val="00ED6469"/>
    <w:rsid w:val="00ED6992"/>
    <w:rsid w:val="00ED6D69"/>
    <w:rsid w:val="00ED6E6E"/>
    <w:rsid w:val="00ED70D8"/>
    <w:rsid w:val="00ED73C4"/>
    <w:rsid w:val="00ED7C6B"/>
    <w:rsid w:val="00EE01FA"/>
    <w:rsid w:val="00EE09E2"/>
    <w:rsid w:val="00EE0C1B"/>
    <w:rsid w:val="00EE0E92"/>
    <w:rsid w:val="00EE0EDF"/>
    <w:rsid w:val="00EE1607"/>
    <w:rsid w:val="00EE2460"/>
    <w:rsid w:val="00EE386C"/>
    <w:rsid w:val="00EE3B78"/>
    <w:rsid w:val="00EE415B"/>
    <w:rsid w:val="00EE5A0E"/>
    <w:rsid w:val="00EE5CD9"/>
    <w:rsid w:val="00EE7483"/>
    <w:rsid w:val="00EF27DD"/>
    <w:rsid w:val="00EF2C0A"/>
    <w:rsid w:val="00EF2ECB"/>
    <w:rsid w:val="00EF3356"/>
    <w:rsid w:val="00EF5145"/>
    <w:rsid w:val="00EF631C"/>
    <w:rsid w:val="00EF7026"/>
    <w:rsid w:val="00EF7457"/>
    <w:rsid w:val="00EF7E20"/>
    <w:rsid w:val="00EF7F1F"/>
    <w:rsid w:val="00EF7FED"/>
    <w:rsid w:val="00F0096A"/>
    <w:rsid w:val="00F00EEF"/>
    <w:rsid w:val="00F00F83"/>
    <w:rsid w:val="00F01537"/>
    <w:rsid w:val="00F0170B"/>
    <w:rsid w:val="00F01DC1"/>
    <w:rsid w:val="00F025F2"/>
    <w:rsid w:val="00F03946"/>
    <w:rsid w:val="00F04AF6"/>
    <w:rsid w:val="00F052D3"/>
    <w:rsid w:val="00F05716"/>
    <w:rsid w:val="00F05F8E"/>
    <w:rsid w:val="00F07385"/>
    <w:rsid w:val="00F10F1F"/>
    <w:rsid w:val="00F11273"/>
    <w:rsid w:val="00F113E2"/>
    <w:rsid w:val="00F12923"/>
    <w:rsid w:val="00F14025"/>
    <w:rsid w:val="00F14F7C"/>
    <w:rsid w:val="00F15D35"/>
    <w:rsid w:val="00F15EF5"/>
    <w:rsid w:val="00F16981"/>
    <w:rsid w:val="00F178BD"/>
    <w:rsid w:val="00F17914"/>
    <w:rsid w:val="00F17954"/>
    <w:rsid w:val="00F2002B"/>
    <w:rsid w:val="00F2063C"/>
    <w:rsid w:val="00F20E38"/>
    <w:rsid w:val="00F21801"/>
    <w:rsid w:val="00F222FB"/>
    <w:rsid w:val="00F2232F"/>
    <w:rsid w:val="00F232D2"/>
    <w:rsid w:val="00F23CA1"/>
    <w:rsid w:val="00F23E73"/>
    <w:rsid w:val="00F247BB"/>
    <w:rsid w:val="00F24B70"/>
    <w:rsid w:val="00F2528C"/>
    <w:rsid w:val="00F25816"/>
    <w:rsid w:val="00F26041"/>
    <w:rsid w:val="00F26548"/>
    <w:rsid w:val="00F27D96"/>
    <w:rsid w:val="00F334BC"/>
    <w:rsid w:val="00F33B4F"/>
    <w:rsid w:val="00F346F0"/>
    <w:rsid w:val="00F347F5"/>
    <w:rsid w:val="00F348A0"/>
    <w:rsid w:val="00F34A4B"/>
    <w:rsid w:val="00F352C3"/>
    <w:rsid w:val="00F37370"/>
    <w:rsid w:val="00F379E7"/>
    <w:rsid w:val="00F40CA4"/>
    <w:rsid w:val="00F414BC"/>
    <w:rsid w:val="00F41B17"/>
    <w:rsid w:val="00F41DE8"/>
    <w:rsid w:val="00F42347"/>
    <w:rsid w:val="00F4282E"/>
    <w:rsid w:val="00F429C8"/>
    <w:rsid w:val="00F43E71"/>
    <w:rsid w:val="00F4457A"/>
    <w:rsid w:val="00F44EAE"/>
    <w:rsid w:val="00F470D5"/>
    <w:rsid w:val="00F47AD0"/>
    <w:rsid w:val="00F47E5E"/>
    <w:rsid w:val="00F47E83"/>
    <w:rsid w:val="00F480C3"/>
    <w:rsid w:val="00F51182"/>
    <w:rsid w:val="00F51693"/>
    <w:rsid w:val="00F51956"/>
    <w:rsid w:val="00F51980"/>
    <w:rsid w:val="00F5276F"/>
    <w:rsid w:val="00F52AF1"/>
    <w:rsid w:val="00F52FCA"/>
    <w:rsid w:val="00F535AF"/>
    <w:rsid w:val="00F53A6A"/>
    <w:rsid w:val="00F53E7C"/>
    <w:rsid w:val="00F54061"/>
    <w:rsid w:val="00F54EB9"/>
    <w:rsid w:val="00F56274"/>
    <w:rsid w:val="00F5682F"/>
    <w:rsid w:val="00F60985"/>
    <w:rsid w:val="00F612EB"/>
    <w:rsid w:val="00F61373"/>
    <w:rsid w:val="00F63B26"/>
    <w:rsid w:val="00F63BF7"/>
    <w:rsid w:val="00F640AD"/>
    <w:rsid w:val="00F64388"/>
    <w:rsid w:val="00F64686"/>
    <w:rsid w:val="00F664CB"/>
    <w:rsid w:val="00F66573"/>
    <w:rsid w:val="00F665C0"/>
    <w:rsid w:val="00F66BCC"/>
    <w:rsid w:val="00F70E6A"/>
    <w:rsid w:val="00F71127"/>
    <w:rsid w:val="00F718B4"/>
    <w:rsid w:val="00F7250A"/>
    <w:rsid w:val="00F73688"/>
    <w:rsid w:val="00F73CB7"/>
    <w:rsid w:val="00F762BE"/>
    <w:rsid w:val="00F76D5E"/>
    <w:rsid w:val="00F81003"/>
    <w:rsid w:val="00F811CE"/>
    <w:rsid w:val="00F81497"/>
    <w:rsid w:val="00F81797"/>
    <w:rsid w:val="00F8269A"/>
    <w:rsid w:val="00F82913"/>
    <w:rsid w:val="00F831E1"/>
    <w:rsid w:val="00F83B06"/>
    <w:rsid w:val="00F847FE"/>
    <w:rsid w:val="00F85474"/>
    <w:rsid w:val="00F8584C"/>
    <w:rsid w:val="00F8673F"/>
    <w:rsid w:val="00F86A0B"/>
    <w:rsid w:val="00F92020"/>
    <w:rsid w:val="00F92984"/>
    <w:rsid w:val="00F9346A"/>
    <w:rsid w:val="00F943AA"/>
    <w:rsid w:val="00F95283"/>
    <w:rsid w:val="00F97362"/>
    <w:rsid w:val="00F97945"/>
    <w:rsid w:val="00F97A15"/>
    <w:rsid w:val="00F97AB3"/>
    <w:rsid w:val="00F97D20"/>
    <w:rsid w:val="00FA0937"/>
    <w:rsid w:val="00FA09F5"/>
    <w:rsid w:val="00FA1595"/>
    <w:rsid w:val="00FA15A4"/>
    <w:rsid w:val="00FA15BB"/>
    <w:rsid w:val="00FA1714"/>
    <w:rsid w:val="00FA18FA"/>
    <w:rsid w:val="00FA20CA"/>
    <w:rsid w:val="00FA21A1"/>
    <w:rsid w:val="00FA22EB"/>
    <w:rsid w:val="00FA26DF"/>
    <w:rsid w:val="00FA3A31"/>
    <w:rsid w:val="00FA4C72"/>
    <w:rsid w:val="00FA7741"/>
    <w:rsid w:val="00FB16CE"/>
    <w:rsid w:val="00FB1D5B"/>
    <w:rsid w:val="00FB3A31"/>
    <w:rsid w:val="00FB4BF7"/>
    <w:rsid w:val="00FB4F52"/>
    <w:rsid w:val="00FB6AF5"/>
    <w:rsid w:val="00FC0247"/>
    <w:rsid w:val="00FC0AF2"/>
    <w:rsid w:val="00FC0BF3"/>
    <w:rsid w:val="00FC1401"/>
    <w:rsid w:val="00FC1E27"/>
    <w:rsid w:val="00FC2B47"/>
    <w:rsid w:val="00FC365B"/>
    <w:rsid w:val="00FC524D"/>
    <w:rsid w:val="00FC5FC2"/>
    <w:rsid w:val="00FC640F"/>
    <w:rsid w:val="00FC70FD"/>
    <w:rsid w:val="00FC737F"/>
    <w:rsid w:val="00FC7F81"/>
    <w:rsid w:val="00FC7FE8"/>
    <w:rsid w:val="00FD050A"/>
    <w:rsid w:val="00FD1576"/>
    <w:rsid w:val="00FD1D31"/>
    <w:rsid w:val="00FD291A"/>
    <w:rsid w:val="00FD2DCD"/>
    <w:rsid w:val="00FD3630"/>
    <w:rsid w:val="00FD365E"/>
    <w:rsid w:val="00FD49E0"/>
    <w:rsid w:val="00FD51C6"/>
    <w:rsid w:val="00FD55FF"/>
    <w:rsid w:val="00FD6AEF"/>
    <w:rsid w:val="00FD7315"/>
    <w:rsid w:val="00FD735D"/>
    <w:rsid w:val="00FD7850"/>
    <w:rsid w:val="00FE0170"/>
    <w:rsid w:val="00FE0667"/>
    <w:rsid w:val="00FE1151"/>
    <w:rsid w:val="00FE24DC"/>
    <w:rsid w:val="00FE2AA2"/>
    <w:rsid w:val="00FE3A39"/>
    <w:rsid w:val="00FE5B11"/>
    <w:rsid w:val="00FE63B4"/>
    <w:rsid w:val="00FE6F86"/>
    <w:rsid w:val="00FE70A2"/>
    <w:rsid w:val="00FE744B"/>
    <w:rsid w:val="00FE7559"/>
    <w:rsid w:val="00FE78EC"/>
    <w:rsid w:val="00FF022D"/>
    <w:rsid w:val="00FF0530"/>
    <w:rsid w:val="00FF2EAA"/>
    <w:rsid w:val="00FF3B13"/>
    <w:rsid w:val="00FF4261"/>
    <w:rsid w:val="00FF4472"/>
    <w:rsid w:val="00FF5EAE"/>
    <w:rsid w:val="00FF6157"/>
    <w:rsid w:val="00FF7824"/>
    <w:rsid w:val="00FF7F32"/>
    <w:rsid w:val="010BB399"/>
    <w:rsid w:val="012966B2"/>
    <w:rsid w:val="0129B80C"/>
    <w:rsid w:val="0147BFF9"/>
    <w:rsid w:val="01515A4F"/>
    <w:rsid w:val="015CA7F8"/>
    <w:rsid w:val="019A48D9"/>
    <w:rsid w:val="01D9B841"/>
    <w:rsid w:val="01DCC7CF"/>
    <w:rsid w:val="01DCDC68"/>
    <w:rsid w:val="01E2D52D"/>
    <w:rsid w:val="0225866A"/>
    <w:rsid w:val="022DFB2F"/>
    <w:rsid w:val="023282E0"/>
    <w:rsid w:val="02417337"/>
    <w:rsid w:val="024C4B7D"/>
    <w:rsid w:val="02604A24"/>
    <w:rsid w:val="026D2F62"/>
    <w:rsid w:val="027155EF"/>
    <w:rsid w:val="0278FD73"/>
    <w:rsid w:val="0285ED9F"/>
    <w:rsid w:val="028AAC14"/>
    <w:rsid w:val="028D5C09"/>
    <w:rsid w:val="029A20BC"/>
    <w:rsid w:val="02A3446C"/>
    <w:rsid w:val="02A47D5D"/>
    <w:rsid w:val="02B5A5FE"/>
    <w:rsid w:val="02BEB6E1"/>
    <w:rsid w:val="02F3AB76"/>
    <w:rsid w:val="02F86249"/>
    <w:rsid w:val="02FB79E1"/>
    <w:rsid w:val="0334C30C"/>
    <w:rsid w:val="0336193A"/>
    <w:rsid w:val="03369EA6"/>
    <w:rsid w:val="033AF7A2"/>
    <w:rsid w:val="03483485"/>
    <w:rsid w:val="035CC7AB"/>
    <w:rsid w:val="0385E0F9"/>
    <w:rsid w:val="0393DE77"/>
    <w:rsid w:val="03B8530D"/>
    <w:rsid w:val="03C2B03E"/>
    <w:rsid w:val="03C9CB90"/>
    <w:rsid w:val="03D2A95F"/>
    <w:rsid w:val="03DD4C1B"/>
    <w:rsid w:val="04107B7F"/>
    <w:rsid w:val="0411C0E1"/>
    <w:rsid w:val="04134A30"/>
    <w:rsid w:val="041B85D5"/>
    <w:rsid w:val="042361ED"/>
    <w:rsid w:val="043B9D69"/>
    <w:rsid w:val="0490C04F"/>
    <w:rsid w:val="04ABF2B0"/>
    <w:rsid w:val="04B41D9F"/>
    <w:rsid w:val="04D2A1D6"/>
    <w:rsid w:val="04F9E1F5"/>
    <w:rsid w:val="05326AE4"/>
    <w:rsid w:val="05623D4F"/>
    <w:rsid w:val="05681F3A"/>
    <w:rsid w:val="056D798A"/>
    <w:rsid w:val="0570E0A6"/>
    <w:rsid w:val="059F5B94"/>
    <w:rsid w:val="05ABEE0F"/>
    <w:rsid w:val="05ACC46A"/>
    <w:rsid w:val="05B20F00"/>
    <w:rsid w:val="0609AD0D"/>
    <w:rsid w:val="062BBE14"/>
    <w:rsid w:val="06436DEE"/>
    <w:rsid w:val="065E7174"/>
    <w:rsid w:val="06839757"/>
    <w:rsid w:val="069B22CF"/>
    <w:rsid w:val="06CE8B96"/>
    <w:rsid w:val="06CF9C0B"/>
    <w:rsid w:val="06D3F19A"/>
    <w:rsid w:val="06DA304D"/>
    <w:rsid w:val="0743C9B1"/>
    <w:rsid w:val="074DAB5E"/>
    <w:rsid w:val="076150C8"/>
    <w:rsid w:val="079571CA"/>
    <w:rsid w:val="07AB00EA"/>
    <w:rsid w:val="07E976AC"/>
    <w:rsid w:val="07FE9DE2"/>
    <w:rsid w:val="080803EF"/>
    <w:rsid w:val="081BC7FD"/>
    <w:rsid w:val="08426C8B"/>
    <w:rsid w:val="0862F301"/>
    <w:rsid w:val="086A5BF7"/>
    <w:rsid w:val="0882A723"/>
    <w:rsid w:val="0892E76D"/>
    <w:rsid w:val="08A367AB"/>
    <w:rsid w:val="08A903DF"/>
    <w:rsid w:val="08ABA479"/>
    <w:rsid w:val="08AC400E"/>
    <w:rsid w:val="08C38151"/>
    <w:rsid w:val="08D29108"/>
    <w:rsid w:val="08DED3B1"/>
    <w:rsid w:val="08E20DFD"/>
    <w:rsid w:val="08E22476"/>
    <w:rsid w:val="0905129D"/>
    <w:rsid w:val="0905820B"/>
    <w:rsid w:val="090786A8"/>
    <w:rsid w:val="090CC869"/>
    <w:rsid w:val="092A3F3A"/>
    <w:rsid w:val="09363FF2"/>
    <w:rsid w:val="0970D512"/>
    <w:rsid w:val="0972BC59"/>
    <w:rsid w:val="0972D66A"/>
    <w:rsid w:val="09929C4A"/>
    <w:rsid w:val="09A5D590"/>
    <w:rsid w:val="09BFC295"/>
    <w:rsid w:val="09E38204"/>
    <w:rsid w:val="09ED4766"/>
    <w:rsid w:val="09FA7F52"/>
    <w:rsid w:val="0A05923F"/>
    <w:rsid w:val="0A1F7A1E"/>
    <w:rsid w:val="0A20D04C"/>
    <w:rsid w:val="0A5CFE59"/>
    <w:rsid w:val="0AA02036"/>
    <w:rsid w:val="0AA675C1"/>
    <w:rsid w:val="0AD954F2"/>
    <w:rsid w:val="0ADAEA46"/>
    <w:rsid w:val="0ADB8907"/>
    <w:rsid w:val="0AE20A34"/>
    <w:rsid w:val="0AFB3D29"/>
    <w:rsid w:val="0B263A5C"/>
    <w:rsid w:val="0B2ABFC9"/>
    <w:rsid w:val="0B3BD267"/>
    <w:rsid w:val="0BAFC011"/>
    <w:rsid w:val="0BAFC1A3"/>
    <w:rsid w:val="0BEF0697"/>
    <w:rsid w:val="0BFFDF36"/>
    <w:rsid w:val="0C024FD7"/>
    <w:rsid w:val="0C099A52"/>
    <w:rsid w:val="0C3949C2"/>
    <w:rsid w:val="0C404A29"/>
    <w:rsid w:val="0C427F03"/>
    <w:rsid w:val="0C5B00D7"/>
    <w:rsid w:val="0C807241"/>
    <w:rsid w:val="0C88B8AF"/>
    <w:rsid w:val="0C8A12A6"/>
    <w:rsid w:val="0C8CEA5D"/>
    <w:rsid w:val="0CB80C47"/>
    <w:rsid w:val="0CC56D64"/>
    <w:rsid w:val="0CD8CADB"/>
    <w:rsid w:val="0CF54881"/>
    <w:rsid w:val="0CFC5126"/>
    <w:rsid w:val="0D10F018"/>
    <w:rsid w:val="0D13904A"/>
    <w:rsid w:val="0D1D220B"/>
    <w:rsid w:val="0D28618E"/>
    <w:rsid w:val="0D2FD472"/>
    <w:rsid w:val="0D31409B"/>
    <w:rsid w:val="0D3954E9"/>
    <w:rsid w:val="0D6B1C5B"/>
    <w:rsid w:val="0D71D1A7"/>
    <w:rsid w:val="0D8D0C9F"/>
    <w:rsid w:val="0D9BAF97"/>
    <w:rsid w:val="0D9CD085"/>
    <w:rsid w:val="0E08A1F5"/>
    <w:rsid w:val="0E102B6B"/>
    <w:rsid w:val="0E45A220"/>
    <w:rsid w:val="0E5B31BB"/>
    <w:rsid w:val="0E5F80A3"/>
    <w:rsid w:val="0E630CF5"/>
    <w:rsid w:val="0E733D36"/>
    <w:rsid w:val="0EBFDCCC"/>
    <w:rsid w:val="0EC1A782"/>
    <w:rsid w:val="0EC6CE3A"/>
    <w:rsid w:val="0ED99D7B"/>
    <w:rsid w:val="0EE4E79C"/>
    <w:rsid w:val="0F08EB75"/>
    <w:rsid w:val="0F09195D"/>
    <w:rsid w:val="0F09B640"/>
    <w:rsid w:val="0F253485"/>
    <w:rsid w:val="0F465597"/>
    <w:rsid w:val="0F4E3C73"/>
    <w:rsid w:val="0F4E9765"/>
    <w:rsid w:val="0F5D03A2"/>
    <w:rsid w:val="0F5FA51C"/>
    <w:rsid w:val="0F8F033E"/>
    <w:rsid w:val="0F9B3E4D"/>
    <w:rsid w:val="0FA51DB1"/>
    <w:rsid w:val="0FC83F0F"/>
    <w:rsid w:val="0FCB678D"/>
    <w:rsid w:val="0FD23BB3"/>
    <w:rsid w:val="0FDB0D9B"/>
    <w:rsid w:val="102352F6"/>
    <w:rsid w:val="1029B1E0"/>
    <w:rsid w:val="1055C107"/>
    <w:rsid w:val="1086861B"/>
    <w:rsid w:val="10C33A0A"/>
    <w:rsid w:val="10DF61DF"/>
    <w:rsid w:val="10FFF5D1"/>
    <w:rsid w:val="110C9BD2"/>
    <w:rsid w:val="110EE47F"/>
    <w:rsid w:val="1112BF0F"/>
    <w:rsid w:val="1115FCE6"/>
    <w:rsid w:val="111F4A75"/>
    <w:rsid w:val="112C9785"/>
    <w:rsid w:val="112E71FA"/>
    <w:rsid w:val="112EFA2D"/>
    <w:rsid w:val="11882C86"/>
    <w:rsid w:val="118D62E7"/>
    <w:rsid w:val="11A02942"/>
    <w:rsid w:val="11D25A89"/>
    <w:rsid w:val="11F6E616"/>
    <w:rsid w:val="1201CC11"/>
    <w:rsid w:val="1205E31D"/>
    <w:rsid w:val="12113E3D"/>
    <w:rsid w:val="12114700"/>
    <w:rsid w:val="1219B5D3"/>
    <w:rsid w:val="122B1897"/>
    <w:rsid w:val="123FF4BF"/>
    <w:rsid w:val="1258F5DE"/>
    <w:rsid w:val="126E375C"/>
    <w:rsid w:val="12772F01"/>
    <w:rsid w:val="127FA504"/>
    <w:rsid w:val="128545BD"/>
    <w:rsid w:val="1299A7C2"/>
    <w:rsid w:val="12C0B495"/>
    <w:rsid w:val="12D4EEFA"/>
    <w:rsid w:val="12FD6C77"/>
    <w:rsid w:val="12FFCDDE"/>
    <w:rsid w:val="131216E5"/>
    <w:rsid w:val="132FB6BA"/>
    <w:rsid w:val="1336CC30"/>
    <w:rsid w:val="134E2FC2"/>
    <w:rsid w:val="138A33A8"/>
    <w:rsid w:val="139240CD"/>
    <w:rsid w:val="1392FE78"/>
    <w:rsid w:val="13C5921B"/>
    <w:rsid w:val="13FDEBF4"/>
    <w:rsid w:val="14134AD1"/>
    <w:rsid w:val="141AC147"/>
    <w:rsid w:val="14254015"/>
    <w:rsid w:val="1444F825"/>
    <w:rsid w:val="14681F83"/>
    <w:rsid w:val="14F83B0A"/>
    <w:rsid w:val="14F9E6A1"/>
    <w:rsid w:val="152917F5"/>
    <w:rsid w:val="153AEBD6"/>
    <w:rsid w:val="1545B55E"/>
    <w:rsid w:val="154B0839"/>
    <w:rsid w:val="1553E9F1"/>
    <w:rsid w:val="1576C5B8"/>
    <w:rsid w:val="157875F5"/>
    <w:rsid w:val="15A552B4"/>
    <w:rsid w:val="15BF3251"/>
    <w:rsid w:val="15D2F246"/>
    <w:rsid w:val="15D38C6D"/>
    <w:rsid w:val="15D4E409"/>
    <w:rsid w:val="15DF1360"/>
    <w:rsid w:val="15E20DF8"/>
    <w:rsid w:val="160110D3"/>
    <w:rsid w:val="16045C11"/>
    <w:rsid w:val="16219C28"/>
    <w:rsid w:val="162E488C"/>
    <w:rsid w:val="16340B1D"/>
    <w:rsid w:val="1646445C"/>
    <w:rsid w:val="16650387"/>
    <w:rsid w:val="168510D3"/>
    <w:rsid w:val="16B30B6F"/>
    <w:rsid w:val="16E958CF"/>
    <w:rsid w:val="172B9220"/>
    <w:rsid w:val="173A209B"/>
    <w:rsid w:val="173CF852"/>
    <w:rsid w:val="1749A718"/>
    <w:rsid w:val="1770890F"/>
    <w:rsid w:val="1775E7B9"/>
    <w:rsid w:val="178F18D9"/>
    <w:rsid w:val="17976009"/>
    <w:rsid w:val="17A3EF09"/>
    <w:rsid w:val="17B828D7"/>
    <w:rsid w:val="17C2F09C"/>
    <w:rsid w:val="17EA4D65"/>
    <w:rsid w:val="17F3E94D"/>
    <w:rsid w:val="1807F910"/>
    <w:rsid w:val="18343080"/>
    <w:rsid w:val="1863C9BA"/>
    <w:rsid w:val="1874EF61"/>
    <w:rsid w:val="187F7151"/>
    <w:rsid w:val="188163E0"/>
    <w:rsid w:val="18B79A4B"/>
    <w:rsid w:val="18BB7542"/>
    <w:rsid w:val="18BF8BD2"/>
    <w:rsid w:val="18C3BBCD"/>
    <w:rsid w:val="18CEB794"/>
    <w:rsid w:val="18DE6A9D"/>
    <w:rsid w:val="18E60EF1"/>
    <w:rsid w:val="18F5ACE8"/>
    <w:rsid w:val="18F66E6C"/>
    <w:rsid w:val="18F8182E"/>
    <w:rsid w:val="19A42826"/>
    <w:rsid w:val="19BA65F2"/>
    <w:rsid w:val="19D7B16D"/>
    <w:rsid w:val="1A2483D4"/>
    <w:rsid w:val="1A4A059C"/>
    <w:rsid w:val="1A5A2C97"/>
    <w:rsid w:val="1A62E36B"/>
    <w:rsid w:val="1A9C3967"/>
    <w:rsid w:val="1AB5B09A"/>
    <w:rsid w:val="1AFC13E2"/>
    <w:rsid w:val="1B09D90F"/>
    <w:rsid w:val="1B13BF6A"/>
    <w:rsid w:val="1B47A620"/>
    <w:rsid w:val="1B5E4AE8"/>
    <w:rsid w:val="1B64077B"/>
    <w:rsid w:val="1B6FDE5C"/>
    <w:rsid w:val="1B89776A"/>
    <w:rsid w:val="1B93FB02"/>
    <w:rsid w:val="1BA2CB67"/>
    <w:rsid w:val="1BB0F10D"/>
    <w:rsid w:val="1BD5815D"/>
    <w:rsid w:val="1BE8010C"/>
    <w:rsid w:val="1C01A5CD"/>
    <w:rsid w:val="1C0A1CAB"/>
    <w:rsid w:val="1C2B9735"/>
    <w:rsid w:val="1C50243A"/>
    <w:rsid w:val="1C6310F8"/>
    <w:rsid w:val="1C66C98A"/>
    <w:rsid w:val="1C7A4A89"/>
    <w:rsid w:val="1C92BB19"/>
    <w:rsid w:val="1CBB681E"/>
    <w:rsid w:val="1CF81381"/>
    <w:rsid w:val="1D0CC44E"/>
    <w:rsid w:val="1D0EF27C"/>
    <w:rsid w:val="1D35AF10"/>
    <w:rsid w:val="1D387BDB"/>
    <w:rsid w:val="1D391770"/>
    <w:rsid w:val="1D685CA7"/>
    <w:rsid w:val="1D75264C"/>
    <w:rsid w:val="1DEED572"/>
    <w:rsid w:val="1E2E8B7A"/>
    <w:rsid w:val="1E3E4D16"/>
    <w:rsid w:val="1E65E6CA"/>
    <w:rsid w:val="1E6ED52F"/>
    <w:rsid w:val="1E78545D"/>
    <w:rsid w:val="1E792248"/>
    <w:rsid w:val="1E843391"/>
    <w:rsid w:val="1EEE3517"/>
    <w:rsid w:val="1EF0F764"/>
    <w:rsid w:val="1EF29E9D"/>
    <w:rsid w:val="1F0476DC"/>
    <w:rsid w:val="1F2F7A4D"/>
    <w:rsid w:val="1F35A2FD"/>
    <w:rsid w:val="1F3D5708"/>
    <w:rsid w:val="1F4786A2"/>
    <w:rsid w:val="1F4FF94F"/>
    <w:rsid w:val="1F620DF0"/>
    <w:rsid w:val="1F6542E3"/>
    <w:rsid w:val="1F6DE3AF"/>
    <w:rsid w:val="1F737B98"/>
    <w:rsid w:val="1F7771C3"/>
    <w:rsid w:val="1F820A13"/>
    <w:rsid w:val="1FA800FE"/>
    <w:rsid w:val="1FC392C6"/>
    <w:rsid w:val="1FCD9DDA"/>
    <w:rsid w:val="1FCF358E"/>
    <w:rsid w:val="1FDBEA03"/>
    <w:rsid w:val="1FF22CB8"/>
    <w:rsid w:val="1FF39733"/>
    <w:rsid w:val="200BAE35"/>
    <w:rsid w:val="200C9A01"/>
    <w:rsid w:val="20130AF5"/>
    <w:rsid w:val="201D735C"/>
    <w:rsid w:val="202B29CB"/>
    <w:rsid w:val="203DF0B0"/>
    <w:rsid w:val="204687CF"/>
    <w:rsid w:val="204B156C"/>
    <w:rsid w:val="207020BA"/>
    <w:rsid w:val="208159C5"/>
    <w:rsid w:val="2092E513"/>
    <w:rsid w:val="209A5798"/>
    <w:rsid w:val="20AAD4C5"/>
    <w:rsid w:val="20B98972"/>
    <w:rsid w:val="20C62D96"/>
    <w:rsid w:val="20F5C98D"/>
    <w:rsid w:val="2104FB13"/>
    <w:rsid w:val="21105E43"/>
    <w:rsid w:val="213A2D8C"/>
    <w:rsid w:val="213B8664"/>
    <w:rsid w:val="215F6327"/>
    <w:rsid w:val="216D9832"/>
    <w:rsid w:val="21749160"/>
    <w:rsid w:val="21896A5E"/>
    <w:rsid w:val="2189974B"/>
    <w:rsid w:val="2193848D"/>
    <w:rsid w:val="21982349"/>
    <w:rsid w:val="21A62943"/>
    <w:rsid w:val="21A6CD4E"/>
    <w:rsid w:val="21AEDB56"/>
    <w:rsid w:val="21D83503"/>
    <w:rsid w:val="21E38ADF"/>
    <w:rsid w:val="220A90D6"/>
    <w:rsid w:val="2228776D"/>
    <w:rsid w:val="2229A7E7"/>
    <w:rsid w:val="2243C8DF"/>
    <w:rsid w:val="2283465D"/>
    <w:rsid w:val="22B82851"/>
    <w:rsid w:val="22BD7EAB"/>
    <w:rsid w:val="22BFB035"/>
    <w:rsid w:val="22D85745"/>
    <w:rsid w:val="22ED98C3"/>
    <w:rsid w:val="230DD78B"/>
    <w:rsid w:val="231F6735"/>
    <w:rsid w:val="2332C468"/>
    <w:rsid w:val="23389A2A"/>
    <w:rsid w:val="23604152"/>
    <w:rsid w:val="2362DD75"/>
    <w:rsid w:val="2374813C"/>
    <w:rsid w:val="238C69F3"/>
    <w:rsid w:val="23D160E2"/>
    <w:rsid w:val="23DBAF6A"/>
    <w:rsid w:val="23E758A5"/>
    <w:rsid w:val="23ED8A00"/>
    <w:rsid w:val="23F5FF2C"/>
    <w:rsid w:val="24062D2B"/>
    <w:rsid w:val="2423B92F"/>
    <w:rsid w:val="242DF72F"/>
    <w:rsid w:val="24707F2B"/>
    <w:rsid w:val="247B7CB9"/>
    <w:rsid w:val="24927A07"/>
    <w:rsid w:val="249A22AE"/>
    <w:rsid w:val="249B30DB"/>
    <w:rsid w:val="249DCCFE"/>
    <w:rsid w:val="24FEE566"/>
    <w:rsid w:val="250BF65C"/>
    <w:rsid w:val="251042DD"/>
    <w:rsid w:val="2512A95F"/>
    <w:rsid w:val="25139F03"/>
    <w:rsid w:val="2550ABC2"/>
    <w:rsid w:val="2563826D"/>
    <w:rsid w:val="257454A0"/>
    <w:rsid w:val="2577E154"/>
    <w:rsid w:val="25975093"/>
    <w:rsid w:val="259A8A4E"/>
    <w:rsid w:val="25B70F3C"/>
    <w:rsid w:val="25CA69A0"/>
    <w:rsid w:val="25D11CA3"/>
    <w:rsid w:val="25D2797B"/>
    <w:rsid w:val="25F29C99"/>
    <w:rsid w:val="2602B59F"/>
    <w:rsid w:val="2614DFFC"/>
    <w:rsid w:val="264E0AF7"/>
    <w:rsid w:val="2669AB0A"/>
    <w:rsid w:val="267303EE"/>
    <w:rsid w:val="2685673A"/>
    <w:rsid w:val="26B7FADD"/>
    <w:rsid w:val="26C44ADD"/>
    <w:rsid w:val="26CF402C"/>
    <w:rsid w:val="26DBA52A"/>
    <w:rsid w:val="26DD3BD3"/>
    <w:rsid w:val="26E2D286"/>
    <w:rsid w:val="2714371B"/>
    <w:rsid w:val="2720098A"/>
    <w:rsid w:val="27326CD6"/>
    <w:rsid w:val="2758ABC2"/>
    <w:rsid w:val="27678C80"/>
    <w:rsid w:val="277C45C8"/>
    <w:rsid w:val="27A284B4"/>
    <w:rsid w:val="27AF24AC"/>
    <w:rsid w:val="27B966EE"/>
    <w:rsid w:val="27C11D26"/>
    <w:rsid w:val="27CA896B"/>
    <w:rsid w:val="27CEA4AB"/>
    <w:rsid w:val="27CF0743"/>
    <w:rsid w:val="27FE08B7"/>
    <w:rsid w:val="2801D4C5"/>
    <w:rsid w:val="281FF300"/>
    <w:rsid w:val="2824B7DD"/>
    <w:rsid w:val="2859A8BA"/>
    <w:rsid w:val="285FE0C5"/>
    <w:rsid w:val="2862B3C8"/>
    <w:rsid w:val="28736A60"/>
    <w:rsid w:val="2873BE35"/>
    <w:rsid w:val="287443C5"/>
    <w:rsid w:val="28870B4B"/>
    <w:rsid w:val="28AEB6C0"/>
    <w:rsid w:val="28D75968"/>
    <w:rsid w:val="28E120FD"/>
    <w:rsid w:val="28E34B31"/>
    <w:rsid w:val="291E5409"/>
    <w:rsid w:val="291E6F1D"/>
    <w:rsid w:val="2928169A"/>
    <w:rsid w:val="293ED75D"/>
    <w:rsid w:val="2945900F"/>
    <w:rsid w:val="295F28F6"/>
    <w:rsid w:val="2969FEFB"/>
    <w:rsid w:val="29713E21"/>
    <w:rsid w:val="299EBDEB"/>
    <w:rsid w:val="29BF3F35"/>
    <w:rsid w:val="29CF5005"/>
    <w:rsid w:val="29FADBAE"/>
    <w:rsid w:val="2A0DAFDF"/>
    <w:rsid w:val="2A38604E"/>
    <w:rsid w:val="2A4385B0"/>
    <w:rsid w:val="2A517E45"/>
    <w:rsid w:val="2A67E41B"/>
    <w:rsid w:val="2A6E6948"/>
    <w:rsid w:val="2A84F22B"/>
    <w:rsid w:val="2A86CE37"/>
    <w:rsid w:val="2A883740"/>
    <w:rsid w:val="2A8E0921"/>
    <w:rsid w:val="2A9BA566"/>
    <w:rsid w:val="2AE8F304"/>
    <w:rsid w:val="2B203041"/>
    <w:rsid w:val="2B6C69EE"/>
    <w:rsid w:val="2B83ACA5"/>
    <w:rsid w:val="2B95631D"/>
    <w:rsid w:val="2B9B296B"/>
    <w:rsid w:val="2BB50908"/>
    <w:rsid w:val="2BC01229"/>
    <w:rsid w:val="2BC4B6C3"/>
    <w:rsid w:val="2BC80BD9"/>
    <w:rsid w:val="2BD4BD2A"/>
    <w:rsid w:val="2BE8050C"/>
    <w:rsid w:val="2BF43963"/>
    <w:rsid w:val="2BFD6071"/>
    <w:rsid w:val="2BFDBA80"/>
    <w:rsid w:val="2C133967"/>
    <w:rsid w:val="2C1E3D9F"/>
    <w:rsid w:val="2C206293"/>
    <w:rsid w:val="2C288CF3"/>
    <w:rsid w:val="2C403315"/>
    <w:rsid w:val="2C83FEE8"/>
    <w:rsid w:val="2C856B41"/>
    <w:rsid w:val="2C9E97CC"/>
    <w:rsid w:val="2C9F4ADE"/>
    <w:rsid w:val="2CF1756C"/>
    <w:rsid w:val="2CF5BF76"/>
    <w:rsid w:val="2CFA970F"/>
    <w:rsid w:val="2D204611"/>
    <w:rsid w:val="2D248FF6"/>
    <w:rsid w:val="2D35980B"/>
    <w:rsid w:val="2D43DE85"/>
    <w:rsid w:val="2D900DE1"/>
    <w:rsid w:val="2D9146B6"/>
    <w:rsid w:val="2DA49778"/>
    <w:rsid w:val="2DAC3E7E"/>
    <w:rsid w:val="2DB61C89"/>
    <w:rsid w:val="2DE2AFB5"/>
    <w:rsid w:val="2DEB0C7A"/>
    <w:rsid w:val="2DEB547B"/>
    <w:rsid w:val="2E0530F6"/>
    <w:rsid w:val="2E137A99"/>
    <w:rsid w:val="2E1E01CA"/>
    <w:rsid w:val="2E2286E9"/>
    <w:rsid w:val="2E2D9F0E"/>
    <w:rsid w:val="2E37C7EA"/>
    <w:rsid w:val="2E4D5330"/>
    <w:rsid w:val="2E532D3A"/>
    <w:rsid w:val="2E66E0CB"/>
    <w:rsid w:val="2E7CD5D0"/>
    <w:rsid w:val="2E8DE86E"/>
    <w:rsid w:val="2EA71B63"/>
    <w:rsid w:val="2EB52606"/>
    <w:rsid w:val="2EEF72CC"/>
    <w:rsid w:val="2F49F38B"/>
    <w:rsid w:val="2F519A94"/>
    <w:rsid w:val="2F590D3A"/>
    <w:rsid w:val="2F727CA1"/>
    <w:rsid w:val="2F90A5F9"/>
    <w:rsid w:val="2FB38429"/>
    <w:rsid w:val="2FDF0064"/>
    <w:rsid w:val="2FF32500"/>
    <w:rsid w:val="2FFEB486"/>
    <w:rsid w:val="2FFF91C1"/>
    <w:rsid w:val="30069C6D"/>
    <w:rsid w:val="301938AB"/>
    <w:rsid w:val="304C6CE1"/>
    <w:rsid w:val="30819730"/>
    <w:rsid w:val="308E1242"/>
    <w:rsid w:val="30A7BE13"/>
    <w:rsid w:val="30A9EF9D"/>
    <w:rsid w:val="30B60937"/>
    <w:rsid w:val="30C5E936"/>
    <w:rsid w:val="30D48811"/>
    <w:rsid w:val="30D9699E"/>
    <w:rsid w:val="31018B9E"/>
    <w:rsid w:val="31322515"/>
    <w:rsid w:val="3141C9E6"/>
    <w:rsid w:val="3143C53F"/>
    <w:rsid w:val="315AB7FC"/>
    <w:rsid w:val="315D3816"/>
    <w:rsid w:val="3173DFD7"/>
    <w:rsid w:val="317F4E21"/>
    <w:rsid w:val="3187BCF4"/>
    <w:rsid w:val="3198767E"/>
    <w:rsid w:val="31AFCA94"/>
    <w:rsid w:val="31CFDAC0"/>
    <w:rsid w:val="31D2F65C"/>
    <w:rsid w:val="31EAE60C"/>
    <w:rsid w:val="320E0241"/>
    <w:rsid w:val="3212365A"/>
    <w:rsid w:val="32211958"/>
    <w:rsid w:val="32267C16"/>
    <w:rsid w:val="3226D625"/>
    <w:rsid w:val="3228A8FA"/>
    <w:rsid w:val="32461045"/>
    <w:rsid w:val="325A055D"/>
    <w:rsid w:val="326949E4"/>
    <w:rsid w:val="3274C7BC"/>
    <w:rsid w:val="327FD50A"/>
    <w:rsid w:val="3282481A"/>
    <w:rsid w:val="328E8AC3"/>
    <w:rsid w:val="32916DE9"/>
    <w:rsid w:val="32BF102C"/>
    <w:rsid w:val="32CE3B08"/>
    <w:rsid w:val="32DB2E57"/>
    <w:rsid w:val="32E3D245"/>
    <w:rsid w:val="32F38FE3"/>
    <w:rsid w:val="32F7CBCA"/>
    <w:rsid w:val="3305F362"/>
    <w:rsid w:val="331365A2"/>
    <w:rsid w:val="331D8C0A"/>
    <w:rsid w:val="3324BC68"/>
    <w:rsid w:val="3328033B"/>
    <w:rsid w:val="333E7F3C"/>
    <w:rsid w:val="3357B8AC"/>
    <w:rsid w:val="335EC217"/>
    <w:rsid w:val="337568FD"/>
    <w:rsid w:val="337D8370"/>
    <w:rsid w:val="337F7F88"/>
    <w:rsid w:val="338EBE8A"/>
    <w:rsid w:val="3392295D"/>
    <w:rsid w:val="339254EA"/>
    <w:rsid w:val="3392F115"/>
    <w:rsid w:val="339E1BF4"/>
    <w:rsid w:val="33B20F0E"/>
    <w:rsid w:val="33B90132"/>
    <w:rsid w:val="33F532C1"/>
    <w:rsid w:val="33F5D8FE"/>
    <w:rsid w:val="33FC5D84"/>
    <w:rsid w:val="34110C84"/>
    <w:rsid w:val="34157E4D"/>
    <w:rsid w:val="341B5F50"/>
    <w:rsid w:val="341FA84D"/>
    <w:rsid w:val="342DAA8B"/>
    <w:rsid w:val="34512C08"/>
    <w:rsid w:val="3460FA86"/>
    <w:rsid w:val="34932423"/>
    <w:rsid w:val="34B7DB60"/>
    <w:rsid w:val="34BEC63E"/>
    <w:rsid w:val="34CF7FC8"/>
    <w:rsid w:val="34D39782"/>
    <w:rsid w:val="34DEC261"/>
    <w:rsid w:val="351101A4"/>
    <w:rsid w:val="353053AD"/>
    <w:rsid w:val="3551DECC"/>
    <w:rsid w:val="35583EB6"/>
    <w:rsid w:val="355B5DBB"/>
    <w:rsid w:val="355EE7C7"/>
    <w:rsid w:val="3561419B"/>
    <w:rsid w:val="35635D07"/>
    <w:rsid w:val="357612A3"/>
    <w:rsid w:val="359A803C"/>
    <w:rsid w:val="359AD9A9"/>
    <w:rsid w:val="35B433CD"/>
    <w:rsid w:val="36571496"/>
    <w:rsid w:val="36677B58"/>
    <w:rsid w:val="3667C359"/>
    <w:rsid w:val="368A6488"/>
    <w:rsid w:val="36916502"/>
    <w:rsid w:val="36C8C2EB"/>
    <w:rsid w:val="36D4DC52"/>
    <w:rsid w:val="36F25079"/>
    <w:rsid w:val="37031EDF"/>
    <w:rsid w:val="3709AAA4"/>
    <w:rsid w:val="370FF900"/>
    <w:rsid w:val="37238A41"/>
    <w:rsid w:val="375A1EB9"/>
    <w:rsid w:val="375D3C7B"/>
    <w:rsid w:val="376DE5C6"/>
    <w:rsid w:val="3777480B"/>
    <w:rsid w:val="37BB8767"/>
    <w:rsid w:val="37C4B229"/>
    <w:rsid w:val="380EBE99"/>
    <w:rsid w:val="382B0E58"/>
    <w:rsid w:val="384F1CE9"/>
    <w:rsid w:val="38753B41"/>
    <w:rsid w:val="387B2DFC"/>
    <w:rsid w:val="388F9A90"/>
    <w:rsid w:val="38A55BB7"/>
    <w:rsid w:val="38B25FBE"/>
    <w:rsid w:val="38C8875F"/>
    <w:rsid w:val="38CE2FFD"/>
    <w:rsid w:val="38F89D5A"/>
    <w:rsid w:val="3944AADB"/>
    <w:rsid w:val="3948F950"/>
    <w:rsid w:val="395130EE"/>
    <w:rsid w:val="39563F47"/>
    <w:rsid w:val="39567218"/>
    <w:rsid w:val="39781F88"/>
    <w:rsid w:val="398AAF7D"/>
    <w:rsid w:val="399E1DA4"/>
    <w:rsid w:val="39BBD469"/>
    <w:rsid w:val="39F320AF"/>
    <w:rsid w:val="3A333B27"/>
    <w:rsid w:val="3A4CA227"/>
    <w:rsid w:val="3A514917"/>
    <w:rsid w:val="3A556B19"/>
    <w:rsid w:val="3A5EE9A9"/>
    <w:rsid w:val="3A606810"/>
    <w:rsid w:val="3A745997"/>
    <w:rsid w:val="3A83C9A4"/>
    <w:rsid w:val="3A8C36A2"/>
    <w:rsid w:val="3A917D4C"/>
    <w:rsid w:val="3A9997BF"/>
    <w:rsid w:val="3AA4846C"/>
    <w:rsid w:val="3AC979D7"/>
    <w:rsid w:val="3ACE1776"/>
    <w:rsid w:val="3AE12EE0"/>
    <w:rsid w:val="3B01A4C1"/>
    <w:rsid w:val="3B2B1FD2"/>
    <w:rsid w:val="3B4D819D"/>
    <w:rsid w:val="3B785B86"/>
    <w:rsid w:val="3B7AD751"/>
    <w:rsid w:val="3B8B6AC7"/>
    <w:rsid w:val="3B9C2A6C"/>
    <w:rsid w:val="3BA0B46E"/>
    <w:rsid w:val="3BBE4E94"/>
    <w:rsid w:val="3BE77DEF"/>
    <w:rsid w:val="3BF703CD"/>
    <w:rsid w:val="3C438033"/>
    <w:rsid w:val="3C467BFC"/>
    <w:rsid w:val="3CA82D98"/>
    <w:rsid w:val="3CD6E41A"/>
    <w:rsid w:val="3CE1B4EA"/>
    <w:rsid w:val="3CE8ED57"/>
    <w:rsid w:val="3CFFA54C"/>
    <w:rsid w:val="3D032990"/>
    <w:rsid w:val="3D273B28"/>
    <w:rsid w:val="3D4D99FA"/>
    <w:rsid w:val="3D90F9ED"/>
    <w:rsid w:val="3D940130"/>
    <w:rsid w:val="3D9FB228"/>
    <w:rsid w:val="3DAE0ADB"/>
    <w:rsid w:val="3DB520DF"/>
    <w:rsid w:val="3DBB6A23"/>
    <w:rsid w:val="3DD41812"/>
    <w:rsid w:val="3DD9BBED"/>
    <w:rsid w:val="3E0B9B0D"/>
    <w:rsid w:val="3E21491A"/>
    <w:rsid w:val="3E36307C"/>
    <w:rsid w:val="3E3BC7EC"/>
    <w:rsid w:val="3E65B178"/>
    <w:rsid w:val="3E67C08E"/>
    <w:rsid w:val="3E8C2A15"/>
    <w:rsid w:val="3EA77AB4"/>
    <w:rsid w:val="3EAD0075"/>
    <w:rsid w:val="3EB060EF"/>
    <w:rsid w:val="3EC68F0B"/>
    <w:rsid w:val="3EFB4193"/>
    <w:rsid w:val="3F3FB63A"/>
    <w:rsid w:val="3F489547"/>
    <w:rsid w:val="3F772177"/>
    <w:rsid w:val="3F868F97"/>
    <w:rsid w:val="3F8D7923"/>
    <w:rsid w:val="3FBC1E9E"/>
    <w:rsid w:val="3FC2119C"/>
    <w:rsid w:val="3FD9D392"/>
    <w:rsid w:val="40049998"/>
    <w:rsid w:val="400804AA"/>
    <w:rsid w:val="406E7C53"/>
    <w:rsid w:val="40756A82"/>
    <w:rsid w:val="4095B033"/>
    <w:rsid w:val="40D50669"/>
    <w:rsid w:val="40DE447C"/>
    <w:rsid w:val="40E40006"/>
    <w:rsid w:val="410B68F9"/>
    <w:rsid w:val="4112A034"/>
    <w:rsid w:val="41176143"/>
    <w:rsid w:val="41229918"/>
    <w:rsid w:val="4129BA0C"/>
    <w:rsid w:val="41438804"/>
    <w:rsid w:val="41515A75"/>
    <w:rsid w:val="415964A1"/>
    <w:rsid w:val="415C803C"/>
    <w:rsid w:val="415D1F0D"/>
    <w:rsid w:val="4173D799"/>
    <w:rsid w:val="418978D5"/>
    <w:rsid w:val="41A4E755"/>
    <w:rsid w:val="41B40932"/>
    <w:rsid w:val="41BEC6F2"/>
    <w:rsid w:val="41CB384F"/>
    <w:rsid w:val="41EC57DC"/>
    <w:rsid w:val="41ED41E0"/>
    <w:rsid w:val="41EE4992"/>
    <w:rsid w:val="41FEAF88"/>
    <w:rsid w:val="423838AF"/>
    <w:rsid w:val="423AD4E1"/>
    <w:rsid w:val="4257B9CC"/>
    <w:rsid w:val="4267EF52"/>
    <w:rsid w:val="4291543A"/>
    <w:rsid w:val="42946FD5"/>
    <w:rsid w:val="42B423F7"/>
    <w:rsid w:val="42B9E0CD"/>
    <w:rsid w:val="42CFACA3"/>
    <w:rsid w:val="4314AE2A"/>
    <w:rsid w:val="43179A34"/>
    <w:rsid w:val="431D8257"/>
    <w:rsid w:val="4353EF57"/>
    <w:rsid w:val="43565343"/>
    <w:rsid w:val="435EB008"/>
    <w:rsid w:val="43B48FBC"/>
    <w:rsid w:val="43BC84C7"/>
    <w:rsid w:val="43F51265"/>
    <w:rsid w:val="43F6CE35"/>
    <w:rsid w:val="440B9F79"/>
    <w:rsid w:val="4416C284"/>
    <w:rsid w:val="441702A4"/>
    <w:rsid w:val="44247F84"/>
    <w:rsid w:val="44324E9F"/>
    <w:rsid w:val="44375CF8"/>
    <w:rsid w:val="443BB316"/>
    <w:rsid w:val="4446B0A1"/>
    <w:rsid w:val="4447DF94"/>
    <w:rsid w:val="44574F55"/>
    <w:rsid w:val="445E24A7"/>
    <w:rsid w:val="4465E9F4"/>
    <w:rsid w:val="447EA217"/>
    <w:rsid w:val="44CBE92E"/>
    <w:rsid w:val="44FA265A"/>
    <w:rsid w:val="451BF135"/>
    <w:rsid w:val="454550D4"/>
    <w:rsid w:val="45508C83"/>
    <w:rsid w:val="4576A0A3"/>
    <w:rsid w:val="457EE671"/>
    <w:rsid w:val="45B832B9"/>
    <w:rsid w:val="45D65C42"/>
    <w:rsid w:val="45F1818F"/>
    <w:rsid w:val="461589FA"/>
    <w:rsid w:val="46234B3D"/>
    <w:rsid w:val="4631204F"/>
    <w:rsid w:val="46321DD2"/>
    <w:rsid w:val="464F3547"/>
    <w:rsid w:val="4667990A"/>
    <w:rsid w:val="466F522D"/>
    <w:rsid w:val="46D5319A"/>
    <w:rsid w:val="46ED0ABA"/>
    <w:rsid w:val="46EF2359"/>
    <w:rsid w:val="46FCE6CE"/>
    <w:rsid w:val="4716E907"/>
    <w:rsid w:val="47455BC9"/>
    <w:rsid w:val="4753D419"/>
    <w:rsid w:val="4757FC4F"/>
    <w:rsid w:val="475D3D79"/>
    <w:rsid w:val="4769F805"/>
    <w:rsid w:val="47779315"/>
    <w:rsid w:val="477B6F88"/>
    <w:rsid w:val="4788FAE9"/>
    <w:rsid w:val="47911C29"/>
    <w:rsid w:val="47A6A631"/>
    <w:rsid w:val="47B705AC"/>
    <w:rsid w:val="47B71DAC"/>
    <w:rsid w:val="47CD92C0"/>
    <w:rsid w:val="47E3AAB3"/>
    <w:rsid w:val="47ED46E2"/>
    <w:rsid w:val="47F6E1F4"/>
    <w:rsid w:val="4815BA43"/>
    <w:rsid w:val="481F2C16"/>
    <w:rsid w:val="482F775A"/>
    <w:rsid w:val="48370931"/>
    <w:rsid w:val="484E57C8"/>
    <w:rsid w:val="486F9C60"/>
    <w:rsid w:val="4872CE6E"/>
    <w:rsid w:val="48737668"/>
    <w:rsid w:val="48810876"/>
    <w:rsid w:val="489C4EBF"/>
    <w:rsid w:val="48B7345B"/>
    <w:rsid w:val="48BE4B09"/>
    <w:rsid w:val="48C77171"/>
    <w:rsid w:val="48E33A3E"/>
    <w:rsid w:val="48F8EA4F"/>
    <w:rsid w:val="490E4186"/>
    <w:rsid w:val="4922FA59"/>
    <w:rsid w:val="494D6663"/>
    <w:rsid w:val="4952EE0D"/>
    <w:rsid w:val="495A6219"/>
    <w:rsid w:val="495BEEC1"/>
    <w:rsid w:val="49606EE4"/>
    <w:rsid w:val="49616488"/>
    <w:rsid w:val="49678D7B"/>
    <w:rsid w:val="497F6384"/>
    <w:rsid w:val="49BC2087"/>
    <w:rsid w:val="49C55250"/>
    <w:rsid w:val="49D77D41"/>
    <w:rsid w:val="49FFD994"/>
    <w:rsid w:val="4A1EE228"/>
    <w:rsid w:val="4A234B86"/>
    <w:rsid w:val="4A7CDA36"/>
    <w:rsid w:val="4A8482DD"/>
    <w:rsid w:val="4AC20F68"/>
    <w:rsid w:val="4AC8DE37"/>
    <w:rsid w:val="4ACE5BCF"/>
    <w:rsid w:val="4B0B9809"/>
    <w:rsid w:val="4B0D0AE0"/>
    <w:rsid w:val="4B0FCB68"/>
    <w:rsid w:val="4B1AEBB5"/>
    <w:rsid w:val="4B2F3E36"/>
    <w:rsid w:val="4B567084"/>
    <w:rsid w:val="4B731AD1"/>
    <w:rsid w:val="4B7F2AF6"/>
    <w:rsid w:val="4B86B849"/>
    <w:rsid w:val="4B9AED74"/>
    <w:rsid w:val="4BAEC506"/>
    <w:rsid w:val="4BB30DFF"/>
    <w:rsid w:val="4BF7BCED"/>
    <w:rsid w:val="4C00802E"/>
    <w:rsid w:val="4C0E9202"/>
    <w:rsid w:val="4C1287B9"/>
    <w:rsid w:val="4C2FCDBD"/>
    <w:rsid w:val="4C3EA59F"/>
    <w:rsid w:val="4C4387A2"/>
    <w:rsid w:val="4C448F54"/>
    <w:rsid w:val="4C88909F"/>
    <w:rsid w:val="4CB70446"/>
    <w:rsid w:val="4CC7E5DA"/>
    <w:rsid w:val="4CC98F9C"/>
    <w:rsid w:val="4D1CD2C1"/>
    <w:rsid w:val="4D4E29FB"/>
    <w:rsid w:val="4D581198"/>
    <w:rsid w:val="4D769538"/>
    <w:rsid w:val="4D959BB7"/>
    <w:rsid w:val="4DA928DB"/>
    <w:rsid w:val="4DC2FFB5"/>
    <w:rsid w:val="4DCA70EE"/>
    <w:rsid w:val="4DD93482"/>
    <w:rsid w:val="4E0841F0"/>
    <w:rsid w:val="4E265F30"/>
    <w:rsid w:val="4E341732"/>
    <w:rsid w:val="4E475620"/>
    <w:rsid w:val="4E68983E"/>
    <w:rsid w:val="4E6AA00F"/>
    <w:rsid w:val="4E6E66F0"/>
    <w:rsid w:val="4E7B9321"/>
    <w:rsid w:val="4EAC930E"/>
    <w:rsid w:val="4EB8AD55"/>
    <w:rsid w:val="4ECD8B50"/>
    <w:rsid w:val="4ECDFE38"/>
    <w:rsid w:val="4ED6EFC7"/>
    <w:rsid w:val="4EDEA981"/>
    <w:rsid w:val="4EEB2576"/>
    <w:rsid w:val="4EF767F2"/>
    <w:rsid w:val="4EF97D3E"/>
    <w:rsid w:val="4F0126A5"/>
    <w:rsid w:val="4F09836A"/>
    <w:rsid w:val="4F13F589"/>
    <w:rsid w:val="4F1B0642"/>
    <w:rsid w:val="4F3FBEF8"/>
    <w:rsid w:val="4F55330B"/>
    <w:rsid w:val="4F603002"/>
    <w:rsid w:val="4F654F6E"/>
    <w:rsid w:val="4F7AA2FA"/>
    <w:rsid w:val="4F86DBA8"/>
    <w:rsid w:val="4FAC9404"/>
    <w:rsid w:val="4FAF05E9"/>
    <w:rsid w:val="4FB8B415"/>
    <w:rsid w:val="4FD46B2D"/>
    <w:rsid w:val="4FE048E2"/>
    <w:rsid w:val="4FE23DD6"/>
    <w:rsid w:val="4FF36BDE"/>
    <w:rsid w:val="500098E6"/>
    <w:rsid w:val="50045F98"/>
    <w:rsid w:val="5021BEE1"/>
    <w:rsid w:val="5033748A"/>
    <w:rsid w:val="508FC20A"/>
    <w:rsid w:val="509B3B36"/>
    <w:rsid w:val="50BB4967"/>
    <w:rsid w:val="50D88F89"/>
    <w:rsid w:val="50E223E8"/>
    <w:rsid w:val="50E7F947"/>
    <w:rsid w:val="50EF52A3"/>
    <w:rsid w:val="51657B69"/>
    <w:rsid w:val="5165D578"/>
    <w:rsid w:val="517FB515"/>
    <w:rsid w:val="519F6937"/>
    <w:rsid w:val="51D2CF72"/>
    <w:rsid w:val="51F07A96"/>
    <w:rsid w:val="51F1BD36"/>
    <w:rsid w:val="5220D892"/>
    <w:rsid w:val="52314B6A"/>
    <w:rsid w:val="52317454"/>
    <w:rsid w:val="5234A91B"/>
    <w:rsid w:val="52792EEC"/>
    <w:rsid w:val="52A4D815"/>
    <w:rsid w:val="52A67BE5"/>
    <w:rsid w:val="530D1D6D"/>
    <w:rsid w:val="530F7B4D"/>
    <w:rsid w:val="532E3EB4"/>
    <w:rsid w:val="534B533E"/>
    <w:rsid w:val="53579069"/>
    <w:rsid w:val="535A3ECE"/>
    <w:rsid w:val="5364EF29"/>
    <w:rsid w:val="53699972"/>
    <w:rsid w:val="53839CE8"/>
    <w:rsid w:val="5393FBE4"/>
    <w:rsid w:val="539B7781"/>
    <w:rsid w:val="53A2A7C7"/>
    <w:rsid w:val="53B47C18"/>
    <w:rsid w:val="53D9897B"/>
    <w:rsid w:val="53DDB2D5"/>
    <w:rsid w:val="53F9D41A"/>
    <w:rsid w:val="53FCA139"/>
    <w:rsid w:val="54029718"/>
    <w:rsid w:val="5402BDDB"/>
    <w:rsid w:val="540F4869"/>
    <w:rsid w:val="54148CA3"/>
    <w:rsid w:val="541AAB99"/>
    <w:rsid w:val="5457E7D3"/>
    <w:rsid w:val="5471649E"/>
    <w:rsid w:val="547581F9"/>
    <w:rsid w:val="5477F873"/>
    <w:rsid w:val="5487D0EF"/>
    <w:rsid w:val="54917B92"/>
    <w:rsid w:val="54B85218"/>
    <w:rsid w:val="54C2D5AD"/>
    <w:rsid w:val="54F75498"/>
    <w:rsid w:val="55002C84"/>
    <w:rsid w:val="5512C584"/>
    <w:rsid w:val="5523240C"/>
    <w:rsid w:val="55322ED5"/>
    <w:rsid w:val="55339B2E"/>
    <w:rsid w:val="554FE43E"/>
    <w:rsid w:val="555C8B27"/>
    <w:rsid w:val="5560E685"/>
    <w:rsid w:val="5576E1E0"/>
    <w:rsid w:val="55871EF3"/>
    <w:rsid w:val="558CC675"/>
    <w:rsid w:val="55E0A0CA"/>
    <w:rsid w:val="55E74FDF"/>
    <w:rsid w:val="55FA564B"/>
    <w:rsid w:val="56108EBB"/>
    <w:rsid w:val="562FA4BB"/>
    <w:rsid w:val="563EEB71"/>
    <w:rsid w:val="56599AC5"/>
    <w:rsid w:val="566D6B38"/>
    <w:rsid w:val="56887F6C"/>
    <w:rsid w:val="568CB7E8"/>
    <w:rsid w:val="56A9CEB3"/>
    <w:rsid w:val="56C79DBC"/>
    <w:rsid w:val="56C7C705"/>
    <w:rsid w:val="56DE1CA2"/>
    <w:rsid w:val="570613D2"/>
    <w:rsid w:val="573BE411"/>
    <w:rsid w:val="57505227"/>
    <w:rsid w:val="57526901"/>
    <w:rsid w:val="57535EA5"/>
    <w:rsid w:val="57A4B417"/>
    <w:rsid w:val="57A6E4E3"/>
    <w:rsid w:val="5825AD89"/>
    <w:rsid w:val="583810D5"/>
    <w:rsid w:val="58667029"/>
    <w:rsid w:val="588439B2"/>
    <w:rsid w:val="58AA54BD"/>
    <w:rsid w:val="58B199E9"/>
    <w:rsid w:val="58BB72EE"/>
    <w:rsid w:val="58C7C121"/>
    <w:rsid w:val="58DB31A8"/>
    <w:rsid w:val="58FE4060"/>
    <w:rsid w:val="591606FC"/>
    <w:rsid w:val="592971CB"/>
    <w:rsid w:val="5930033F"/>
    <w:rsid w:val="5937580D"/>
    <w:rsid w:val="594733A1"/>
    <w:rsid w:val="5976FD16"/>
    <w:rsid w:val="5979E632"/>
    <w:rsid w:val="59866227"/>
    <w:rsid w:val="598EBEEC"/>
    <w:rsid w:val="599B39A3"/>
    <w:rsid w:val="59A0A75C"/>
    <w:rsid w:val="59B9915F"/>
    <w:rsid w:val="59BAB3FF"/>
    <w:rsid w:val="59BEDD21"/>
    <w:rsid w:val="59C1ABD2"/>
    <w:rsid w:val="59D1DE60"/>
    <w:rsid w:val="59D3B5DB"/>
    <w:rsid w:val="59FFDE7C"/>
    <w:rsid w:val="5A0FF150"/>
    <w:rsid w:val="5A457100"/>
    <w:rsid w:val="5A48A458"/>
    <w:rsid w:val="5A5BC0AB"/>
    <w:rsid w:val="5A68C762"/>
    <w:rsid w:val="5A690C68"/>
    <w:rsid w:val="5A6D6908"/>
    <w:rsid w:val="5AA522E8"/>
    <w:rsid w:val="5AB6C9DC"/>
    <w:rsid w:val="5B011725"/>
    <w:rsid w:val="5B06749E"/>
    <w:rsid w:val="5B24E0F0"/>
    <w:rsid w:val="5B5EA0B0"/>
    <w:rsid w:val="5B601B7E"/>
    <w:rsid w:val="5B7A1397"/>
    <w:rsid w:val="5B8BE05F"/>
    <w:rsid w:val="5B933747"/>
    <w:rsid w:val="5BABC1B1"/>
    <w:rsid w:val="5BB02267"/>
    <w:rsid w:val="5BC41E19"/>
    <w:rsid w:val="5C1E5240"/>
    <w:rsid w:val="5C1F47E4"/>
    <w:rsid w:val="5C41ACEE"/>
    <w:rsid w:val="5C4932A6"/>
    <w:rsid w:val="5C72FB6E"/>
    <w:rsid w:val="5C76670C"/>
    <w:rsid w:val="5C80D147"/>
    <w:rsid w:val="5CABA3BA"/>
    <w:rsid w:val="5CBD3F8D"/>
    <w:rsid w:val="5CCF74AE"/>
    <w:rsid w:val="5CD6997D"/>
    <w:rsid w:val="5CDAAB19"/>
    <w:rsid w:val="5CDDBB28"/>
    <w:rsid w:val="5CEFE68B"/>
    <w:rsid w:val="5CF09AA9"/>
    <w:rsid w:val="5CFFFC1A"/>
    <w:rsid w:val="5D311611"/>
    <w:rsid w:val="5D3C3BD5"/>
    <w:rsid w:val="5D89CB20"/>
    <w:rsid w:val="5DBD2B99"/>
    <w:rsid w:val="5DD750AA"/>
    <w:rsid w:val="5DD87502"/>
    <w:rsid w:val="5E0A4C69"/>
    <w:rsid w:val="5E1573A1"/>
    <w:rsid w:val="5E4008C4"/>
    <w:rsid w:val="5E54B3CF"/>
    <w:rsid w:val="5E67CA4D"/>
    <w:rsid w:val="5EAA851A"/>
    <w:rsid w:val="5EB6D483"/>
    <w:rsid w:val="5EC19550"/>
    <w:rsid w:val="5ECA718D"/>
    <w:rsid w:val="5ECCE672"/>
    <w:rsid w:val="5EE6E363"/>
    <w:rsid w:val="5EF52179"/>
    <w:rsid w:val="5F0F9569"/>
    <w:rsid w:val="5F19BC4F"/>
    <w:rsid w:val="5F3C4A1C"/>
    <w:rsid w:val="5F639F99"/>
    <w:rsid w:val="5F8A3AFF"/>
    <w:rsid w:val="5FB0ACE1"/>
    <w:rsid w:val="5FCC571E"/>
    <w:rsid w:val="5FD9BCB4"/>
    <w:rsid w:val="5FE46E83"/>
    <w:rsid w:val="5FF274E5"/>
    <w:rsid w:val="5FF553A4"/>
    <w:rsid w:val="5FF61E7D"/>
    <w:rsid w:val="5FF745F7"/>
    <w:rsid w:val="603FE561"/>
    <w:rsid w:val="605E9D64"/>
    <w:rsid w:val="6084080C"/>
    <w:rsid w:val="60927676"/>
    <w:rsid w:val="60A8E865"/>
    <w:rsid w:val="60C8AFE2"/>
    <w:rsid w:val="60FE58A5"/>
    <w:rsid w:val="614BBE67"/>
    <w:rsid w:val="617FBCF8"/>
    <w:rsid w:val="61803EE4"/>
    <w:rsid w:val="618ED248"/>
    <w:rsid w:val="61A5E418"/>
    <w:rsid w:val="61A77AEA"/>
    <w:rsid w:val="61BBC9DC"/>
    <w:rsid w:val="61D3DB45"/>
    <w:rsid w:val="61DADA2D"/>
    <w:rsid w:val="6208763B"/>
    <w:rsid w:val="624AC1B9"/>
    <w:rsid w:val="624D458C"/>
    <w:rsid w:val="625EB334"/>
    <w:rsid w:val="627D91A9"/>
    <w:rsid w:val="62A6FEFF"/>
    <w:rsid w:val="62E09E5C"/>
    <w:rsid w:val="62F05FD7"/>
    <w:rsid w:val="63037F3F"/>
    <w:rsid w:val="63071383"/>
    <w:rsid w:val="63108B52"/>
    <w:rsid w:val="631F3E21"/>
    <w:rsid w:val="63437772"/>
    <w:rsid w:val="636266FA"/>
    <w:rsid w:val="636C6FEA"/>
    <w:rsid w:val="639F59A1"/>
    <w:rsid w:val="63A20BEF"/>
    <w:rsid w:val="63A5A2A0"/>
    <w:rsid w:val="63DF6E8D"/>
    <w:rsid w:val="6418D5F6"/>
    <w:rsid w:val="64204B99"/>
    <w:rsid w:val="6425890D"/>
    <w:rsid w:val="644C714B"/>
    <w:rsid w:val="644F411B"/>
    <w:rsid w:val="6457B21C"/>
    <w:rsid w:val="645961A8"/>
    <w:rsid w:val="64817EFF"/>
    <w:rsid w:val="648B4AA5"/>
    <w:rsid w:val="64981C49"/>
    <w:rsid w:val="649B1B2D"/>
    <w:rsid w:val="64AE9643"/>
    <w:rsid w:val="64D26737"/>
    <w:rsid w:val="64E3D725"/>
    <w:rsid w:val="64E67CCD"/>
    <w:rsid w:val="64E9F1DD"/>
    <w:rsid w:val="64FC2091"/>
    <w:rsid w:val="650DC991"/>
    <w:rsid w:val="651D6AE7"/>
    <w:rsid w:val="6526A0BF"/>
    <w:rsid w:val="6530911B"/>
    <w:rsid w:val="655A2A06"/>
    <w:rsid w:val="657F6CD3"/>
    <w:rsid w:val="65902EC2"/>
    <w:rsid w:val="65B5558C"/>
    <w:rsid w:val="65BCAA9F"/>
    <w:rsid w:val="65D09040"/>
    <w:rsid w:val="65D1A50D"/>
    <w:rsid w:val="65F8BF52"/>
    <w:rsid w:val="65FF414E"/>
    <w:rsid w:val="660639FE"/>
    <w:rsid w:val="660CAF98"/>
    <w:rsid w:val="661B46B4"/>
    <w:rsid w:val="662CD2F9"/>
    <w:rsid w:val="6662CF7F"/>
    <w:rsid w:val="6671C9E8"/>
    <w:rsid w:val="66847943"/>
    <w:rsid w:val="66A9E1CD"/>
    <w:rsid w:val="66B0C60F"/>
    <w:rsid w:val="66D180E8"/>
    <w:rsid w:val="66EAB3DD"/>
    <w:rsid w:val="66F0B6E6"/>
    <w:rsid w:val="66F38DD2"/>
    <w:rsid w:val="66F955A5"/>
    <w:rsid w:val="67369F66"/>
    <w:rsid w:val="674E5C47"/>
    <w:rsid w:val="67666909"/>
    <w:rsid w:val="67856B26"/>
    <w:rsid w:val="678D2D88"/>
    <w:rsid w:val="678DC91D"/>
    <w:rsid w:val="6790FB18"/>
    <w:rsid w:val="67C47992"/>
    <w:rsid w:val="67D82B4C"/>
    <w:rsid w:val="6806A9DD"/>
    <w:rsid w:val="68772C9F"/>
    <w:rsid w:val="687C6111"/>
    <w:rsid w:val="687C6BA9"/>
    <w:rsid w:val="687C8B36"/>
    <w:rsid w:val="68903DAC"/>
    <w:rsid w:val="68B039CF"/>
    <w:rsid w:val="68BD1F5F"/>
    <w:rsid w:val="68EAFB83"/>
    <w:rsid w:val="68FC7B39"/>
    <w:rsid w:val="6900C13A"/>
    <w:rsid w:val="691D3761"/>
    <w:rsid w:val="6947504A"/>
    <w:rsid w:val="6963DC43"/>
    <w:rsid w:val="697C8353"/>
    <w:rsid w:val="69837E57"/>
    <w:rsid w:val="698BC146"/>
    <w:rsid w:val="69A3E01C"/>
    <w:rsid w:val="69C16834"/>
    <w:rsid w:val="69D6CDCE"/>
    <w:rsid w:val="69F4C137"/>
    <w:rsid w:val="6A190653"/>
    <w:rsid w:val="6A628D86"/>
    <w:rsid w:val="6A710013"/>
    <w:rsid w:val="6A72AFDE"/>
    <w:rsid w:val="6A7F3FE3"/>
    <w:rsid w:val="6A7FDB78"/>
    <w:rsid w:val="6A9DEE52"/>
    <w:rsid w:val="6AA753C4"/>
    <w:rsid w:val="6AA77DB7"/>
    <w:rsid w:val="6AA9A895"/>
    <w:rsid w:val="6AB6B426"/>
    <w:rsid w:val="6AC3DCC3"/>
    <w:rsid w:val="6AE423A5"/>
    <w:rsid w:val="6B1FCB1C"/>
    <w:rsid w:val="6B3DE5F8"/>
    <w:rsid w:val="6B455AE3"/>
    <w:rsid w:val="6B4581C5"/>
    <w:rsid w:val="6B623298"/>
    <w:rsid w:val="6B982354"/>
    <w:rsid w:val="6B999556"/>
    <w:rsid w:val="6BD31E7D"/>
    <w:rsid w:val="6BD6898F"/>
    <w:rsid w:val="6BDE1C0B"/>
    <w:rsid w:val="6C1A6282"/>
    <w:rsid w:val="6C1C1255"/>
    <w:rsid w:val="6C2722BC"/>
    <w:rsid w:val="6C2CE6B0"/>
    <w:rsid w:val="6C32AAB9"/>
    <w:rsid w:val="6C390896"/>
    <w:rsid w:val="6C3B7CA1"/>
    <w:rsid w:val="6C59811D"/>
    <w:rsid w:val="6C9F9C32"/>
    <w:rsid w:val="6CB877D2"/>
    <w:rsid w:val="6CC4E9C9"/>
    <w:rsid w:val="6CF3C175"/>
    <w:rsid w:val="6D17961A"/>
    <w:rsid w:val="6D1BF747"/>
    <w:rsid w:val="6D39A116"/>
    <w:rsid w:val="6D440B89"/>
    <w:rsid w:val="6D5FD9FE"/>
    <w:rsid w:val="6D6B6F76"/>
    <w:rsid w:val="6D71EDD3"/>
    <w:rsid w:val="6E133989"/>
    <w:rsid w:val="6E3FF3AC"/>
    <w:rsid w:val="6E46B0C2"/>
    <w:rsid w:val="6E4CFF1E"/>
    <w:rsid w:val="6E5DAE10"/>
    <w:rsid w:val="6E98AAFE"/>
    <w:rsid w:val="6EBF30F8"/>
    <w:rsid w:val="6EC530D8"/>
    <w:rsid w:val="6ED1ACCD"/>
    <w:rsid w:val="6EEE177A"/>
    <w:rsid w:val="6EEF56A3"/>
    <w:rsid w:val="6EEFE288"/>
    <w:rsid w:val="6F06DFD6"/>
    <w:rsid w:val="6F0DB083"/>
    <w:rsid w:val="6F0EFE66"/>
    <w:rsid w:val="6F2D8EFC"/>
    <w:rsid w:val="6F77C2EC"/>
    <w:rsid w:val="6F90BBA6"/>
    <w:rsid w:val="6F959DA9"/>
    <w:rsid w:val="6F987CD6"/>
    <w:rsid w:val="6FBAC65A"/>
    <w:rsid w:val="6FBAF284"/>
    <w:rsid w:val="6FC5531A"/>
    <w:rsid w:val="6FDBEB53"/>
    <w:rsid w:val="6FFB02CA"/>
    <w:rsid w:val="701F1B4D"/>
    <w:rsid w:val="70346ED9"/>
    <w:rsid w:val="70414167"/>
    <w:rsid w:val="7054F1F8"/>
    <w:rsid w:val="705D5606"/>
    <w:rsid w:val="70873318"/>
    <w:rsid w:val="709EC994"/>
    <w:rsid w:val="70A09526"/>
    <w:rsid w:val="70B1ECFF"/>
    <w:rsid w:val="70BEA2A4"/>
    <w:rsid w:val="70C6E669"/>
    <w:rsid w:val="70C8AB3F"/>
    <w:rsid w:val="70D0FF41"/>
    <w:rsid w:val="70E769BD"/>
    <w:rsid w:val="70F73DEA"/>
    <w:rsid w:val="70FDF514"/>
    <w:rsid w:val="71068513"/>
    <w:rsid w:val="7121CE49"/>
    <w:rsid w:val="716A928A"/>
    <w:rsid w:val="71D20B51"/>
    <w:rsid w:val="71EE2A10"/>
    <w:rsid w:val="721F8E6B"/>
    <w:rsid w:val="72265FED"/>
    <w:rsid w:val="7247A40E"/>
    <w:rsid w:val="725CD9C2"/>
    <w:rsid w:val="72626D20"/>
    <w:rsid w:val="7267D474"/>
    <w:rsid w:val="728C411F"/>
    <w:rsid w:val="72A1E68E"/>
    <w:rsid w:val="72AE1958"/>
    <w:rsid w:val="72B76575"/>
    <w:rsid w:val="7318479C"/>
    <w:rsid w:val="7332FACB"/>
    <w:rsid w:val="7336F86C"/>
    <w:rsid w:val="7342A498"/>
    <w:rsid w:val="7378261D"/>
    <w:rsid w:val="73873453"/>
    <w:rsid w:val="73ABE235"/>
    <w:rsid w:val="73B0D8D1"/>
    <w:rsid w:val="73BBCBC7"/>
    <w:rsid w:val="73C53C68"/>
    <w:rsid w:val="73CA8180"/>
    <w:rsid w:val="73D2E7DE"/>
    <w:rsid w:val="73E3C9ED"/>
    <w:rsid w:val="7408A003"/>
    <w:rsid w:val="740D5F6E"/>
    <w:rsid w:val="74226932"/>
    <w:rsid w:val="7423EC82"/>
    <w:rsid w:val="744281FB"/>
    <w:rsid w:val="745BAF41"/>
    <w:rsid w:val="746198F6"/>
    <w:rsid w:val="747802E9"/>
    <w:rsid w:val="748F8089"/>
    <w:rsid w:val="7498375D"/>
    <w:rsid w:val="74B7EB7F"/>
    <w:rsid w:val="74CA7430"/>
    <w:rsid w:val="74F2AEC5"/>
    <w:rsid w:val="74F7A6F3"/>
    <w:rsid w:val="750A1E85"/>
    <w:rsid w:val="753D5AEF"/>
    <w:rsid w:val="753F27A6"/>
    <w:rsid w:val="7548C622"/>
    <w:rsid w:val="75640C3A"/>
    <w:rsid w:val="75864F96"/>
    <w:rsid w:val="7588B673"/>
    <w:rsid w:val="75939EDA"/>
    <w:rsid w:val="759C5546"/>
    <w:rsid w:val="759FB6B8"/>
    <w:rsid w:val="75A98B29"/>
    <w:rsid w:val="761DE6C7"/>
    <w:rsid w:val="7644C148"/>
    <w:rsid w:val="764B5F1B"/>
    <w:rsid w:val="7652121E"/>
    <w:rsid w:val="76555FB1"/>
    <w:rsid w:val="76DA1CEE"/>
    <w:rsid w:val="76EE7567"/>
    <w:rsid w:val="7708168F"/>
    <w:rsid w:val="7727CAB1"/>
    <w:rsid w:val="77419FB6"/>
    <w:rsid w:val="7769E9C8"/>
    <w:rsid w:val="777E2F48"/>
    <w:rsid w:val="7796E187"/>
    <w:rsid w:val="7798EC16"/>
    <w:rsid w:val="77A15EC3"/>
    <w:rsid w:val="77C8EA7F"/>
    <w:rsid w:val="77E5F5F4"/>
    <w:rsid w:val="77ECB28D"/>
    <w:rsid w:val="7800EC24"/>
    <w:rsid w:val="780D5EE7"/>
    <w:rsid w:val="78144253"/>
    <w:rsid w:val="7814E6CB"/>
    <w:rsid w:val="781B629D"/>
    <w:rsid w:val="782CAD67"/>
    <w:rsid w:val="78376162"/>
    <w:rsid w:val="787D4056"/>
    <w:rsid w:val="788C639B"/>
    <w:rsid w:val="78A07512"/>
    <w:rsid w:val="78C025FF"/>
    <w:rsid w:val="78DC1126"/>
    <w:rsid w:val="78FC82D7"/>
    <w:rsid w:val="7909D7B3"/>
    <w:rsid w:val="7911A2E4"/>
    <w:rsid w:val="792E8403"/>
    <w:rsid w:val="792F9B36"/>
    <w:rsid w:val="793D7176"/>
    <w:rsid w:val="79419612"/>
    <w:rsid w:val="7952CAB1"/>
    <w:rsid w:val="7964209C"/>
    <w:rsid w:val="79757C36"/>
    <w:rsid w:val="79881F49"/>
    <w:rsid w:val="7997BBF1"/>
    <w:rsid w:val="79BA35BC"/>
    <w:rsid w:val="79DC3098"/>
    <w:rsid w:val="79E70168"/>
    <w:rsid w:val="7A0BF874"/>
    <w:rsid w:val="7A19DD0C"/>
    <w:rsid w:val="7A1DB1DD"/>
    <w:rsid w:val="7A402E06"/>
    <w:rsid w:val="7A48FCDA"/>
    <w:rsid w:val="7A5DD7DC"/>
    <w:rsid w:val="7A5FE228"/>
    <w:rsid w:val="7A666F6E"/>
    <w:rsid w:val="7A6F44B1"/>
    <w:rsid w:val="7A9E2030"/>
    <w:rsid w:val="7AA47F08"/>
    <w:rsid w:val="7AA4D917"/>
    <w:rsid w:val="7AA574AC"/>
    <w:rsid w:val="7AC6BB03"/>
    <w:rsid w:val="7ACF997C"/>
    <w:rsid w:val="7AD6D768"/>
    <w:rsid w:val="7AD8084F"/>
    <w:rsid w:val="7ADD6673"/>
    <w:rsid w:val="7AFF3CDF"/>
    <w:rsid w:val="7B102ADC"/>
    <w:rsid w:val="7B4772B9"/>
    <w:rsid w:val="7B4C0686"/>
    <w:rsid w:val="7B6AF1D1"/>
    <w:rsid w:val="7B8A26DC"/>
    <w:rsid w:val="7B8A286E"/>
    <w:rsid w:val="7B8F1472"/>
    <w:rsid w:val="7B922DFA"/>
    <w:rsid w:val="7BCD7409"/>
    <w:rsid w:val="7BCECA74"/>
    <w:rsid w:val="7BD3FFCE"/>
    <w:rsid w:val="7C0D938D"/>
    <w:rsid w:val="7C1051F7"/>
    <w:rsid w:val="7C372C78"/>
    <w:rsid w:val="7C5CCA4F"/>
    <w:rsid w:val="7C7B87D2"/>
    <w:rsid w:val="7C7D1F86"/>
    <w:rsid w:val="7C82C1AE"/>
    <w:rsid w:val="7C9B1B11"/>
    <w:rsid w:val="7CA7E2A5"/>
    <w:rsid w:val="7CADF126"/>
    <w:rsid w:val="7CEC8024"/>
    <w:rsid w:val="7CF471C7"/>
    <w:rsid w:val="7D13BC2A"/>
    <w:rsid w:val="7D22A780"/>
    <w:rsid w:val="7D66FF85"/>
    <w:rsid w:val="7D7057AE"/>
    <w:rsid w:val="7D7DFB95"/>
    <w:rsid w:val="7D84180F"/>
    <w:rsid w:val="7D978707"/>
    <w:rsid w:val="7DA74AED"/>
    <w:rsid w:val="7DB14C5C"/>
    <w:rsid w:val="7DC88A7D"/>
    <w:rsid w:val="7DE50CA5"/>
    <w:rsid w:val="7DF290BA"/>
    <w:rsid w:val="7E129C3F"/>
    <w:rsid w:val="7E18BFA3"/>
    <w:rsid w:val="7E28D787"/>
    <w:rsid w:val="7E4C90CC"/>
    <w:rsid w:val="7E4E51A4"/>
    <w:rsid w:val="7E719347"/>
    <w:rsid w:val="7E795CF8"/>
    <w:rsid w:val="7E7AEC54"/>
    <w:rsid w:val="7E7F2554"/>
    <w:rsid w:val="7EB140E5"/>
    <w:rsid w:val="7EC80640"/>
    <w:rsid w:val="7EEB350D"/>
    <w:rsid w:val="7F0EC4B1"/>
    <w:rsid w:val="7F44923F"/>
    <w:rsid w:val="7F7BE0A7"/>
    <w:rsid w:val="7F7D6884"/>
    <w:rsid w:val="7F8CB253"/>
    <w:rsid w:val="7F8D6CC3"/>
    <w:rsid w:val="7FAA1486"/>
    <w:rsid w:val="7FB45D33"/>
    <w:rsid w:val="7FCB261E"/>
    <w:rsid w:val="7FE63207"/>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C4D4262"/>
  <w15:chartTrackingRefBased/>
  <w15:docId w15:val="{6D144040-2464-48C0-963B-AEEC46C5E48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2"/>
        <w:szCs w:val="22"/>
        <w:lang w:val="en-US" w:eastAsia="ja-JP"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0B4C64"/>
    <w:pPr>
      <w:ind w:left="1080"/>
    </w:pPr>
    <w:rPr>
      <w:lang w:val="en-GB"/>
    </w:rPr>
  </w:style>
  <w:style w:type="paragraph" w:styleId="Heading1">
    <w:name w:val="heading 1"/>
    <w:basedOn w:val="Normal"/>
    <w:next w:val="Normal"/>
    <w:link w:val="Heading1Char"/>
    <w:uiPriority w:val="9"/>
    <w:qFormat/>
    <w:rsid w:val="00FC365B"/>
    <w:pPr>
      <w:keepNext/>
      <w:keepLines/>
      <w:numPr>
        <w:numId w:val="2"/>
      </w:numPr>
      <w:spacing w:before="600" w:after="0"/>
      <w:ind w:left="540" w:hanging="540"/>
      <w:outlineLvl w:val="0"/>
    </w:pPr>
    <w:rPr>
      <w:rFonts w:asciiTheme="majorHAnsi" w:eastAsiaTheme="majorEastAsia" w:hAnsiTheme="majorHAnsi" w:cstheme="majorBidi"/>
      <w:color w:val="2F5496" w:themeColor="accent1" w:themeShade="BF"/>
      <w:sz w:val="32"/>
      <w:szCs w:val="32"/>
    </w:rPr>
  </w:style>
  <w:style w:type="paragraph" w:styleId="Heading2">
    <w:name w:val="heading 2"/>
    <w:basedOn w:val="Normal"/>
    <w:next w:val="Normal"/>
    <w:link w:val="Heading2Char"/>
    <w:uiPriority w:val="9"/>
    <w:unhideWhenUsed/>
    <w:qFormat/>
    <w:rsid w:val="00E16609"/>
    <w:pPr>
      <w:keepNext/>
      <w:keepLines/>
      <w:numPr>
        <w:ilvl w:val="1"/>
        <w:numId w:val="2"/>
      </w:numPr>
      <w:spacing w:before="160" w:after="40"/>
      <w:ind w:left="1100" w:hanging="550"/>
      <w:outlineLvl w:val="1"/>
    </w:pPr>
    <w:rPr>
      <w:rFonts w:asciiTheme="majorHAnsi" w:eastAsiaTheme="majorEastAsia" w:hAnsiTheme="majorHAnsi" w:cstheme="majorBidi"/>
      <w:color w:val="2F5496" w:themeColor="accent1" w:themeShade="BF"/>
      <w:sz w:val="26"/>
      <w:szCs w:val="26"/>
    </w:rPr>
  </w:style>
  <w:style w:type="paragraph" w:styleId="Heading3">
    <w:name w:val="heading 3"/>
    <w:basedOn w:val="Normal"/>
    <w:next w:val="Normal"/>
    <w:link w:val="Heading3Char"/>
    <w:uiPriority w:val="9"/>
    <w:semiHidden/>
    <w:unhideWhenUsed/>
    <w:qFormat/>
    <w:rsid w:val="007F3251"/>
    <w:pPr>
      <w:keepNext/>
      <w:keepLines/>
      <w:spacing w:before="40" w:after="0"/>
      <w:outlineLvl w:val="2"/>
    </w:pPr>
    <w:rPr>
      <w:rFonts w:asciiTheme="majorHAnsi" w:eastAsiaTheme="majorEastAsia" w:hAnsiTheme="majorHAnsi" w:cstheme="majorBidi"/>
      <w:color w:val="1F3763" w:themeColor="accent1" w:themeShade="7F"/>
      <w:sz w:val="24"/>
      <w:szCs w:val="24"/>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FC365B"/>
    <w:rPr>
      <w:rFonts w:asciiTheme="majorHAnsi" w:eastAsiaTheme="majorEastAsia" w:hAnsiTheme="majorHAnsi" w:cstheme="majorBidi"/>
      <w:color w:val="2F5496" w:themeColor="accent1" w:themeShade="BF"/>
      <w:sz w:val="32"/>
      <w:szCs w:val="32"/>
      <w:lang w:val="en-GB"/>
    </w:rPr>
  </w:style>
  <w:style w:type="character" w:customStyle="1" w:styleId="Heading2Char">
    <w:name w:val="Heading 2 Char"/>
    <w:basedOn w:val="DefaultParagraphFont"/>
    <w:link w:val="Heading2"/>
    <w:uiPriority w:val="9"/>
    <w:rsid w:val="00E16609"/>
    <w:rPr>
      <w:rFonts w:asciiTheme="majorHAnsi" w:eastAsiaTheme="majorEastAsia" w:hAnsiTheme="majorHAnsi" w:cstheme="majorBidi"/>
      <w:color w:val="2F5496" w:themeColor="accent1" w:themeShade="BF"/>
      <w:sz w:val="26"/>
      <w:szCs w:val="26"/>
      <w:lang w:val="en-GB"/>
    </w:rPr>
  </w:style>
  <w:style w:type="paragraph" w:styleId="NoSpacing">
    <w:name w:val="No Spacing"/>
    <w:uiPriority w:val="1"/>
    <w:qFormat/>
    <w:rsid w:val="00F762BE"/>
    <w:pPr>
      <w:spacing w:after="0" w:line="240" w:lineRule="auto"/>
    </w:pPr>
    <w:rPr>
      <w:lang w:val="en-GB"/>
    </w:rPr>
  </w:style>
  <w:style w:type="paragraph" w:styleId="ListParagraph">
    <w:name w:val="List Paragraph"/>
    <w:basedOn w:val="Normal"/>
    <w:uiPriority w:val="34"/>
    <w:qFormat/>
    <w:rsid w:val="00C41EAE"/>
    <w:pPr>
      <w:contextualSpacing/>
    </w:pPr>
  </w:style>
  <w:style w:type="paragraph" w:customStyle="1" w:styleId="Normallevel1">
    <w:name w:val="Normal_level_1"/>
    <w:basedOn w:val="Normal"/>
    <w:link w:val="Normallevel1Char"/>
    <w:qFormat/>
    <w:rsid w:val="00FF2EAA"/>
    <w:pPr>
      <w:ind w:left="540"/>
    </w:pPr>
  </w:style>
  <w:style w:type="paragraph" w:styleId="TOCHeading">
    <w:name w:val="TOC Heading"/>
    <w:basedOn w:val="Heading1"/>
    <w:next w:val="Normal"/>
    <w:uiPriority w:val="39"/>
    <w:unhideWhenUsed/>
    <w:qFormat/>
    <w:rsid w:val="006C1D39"/>
    <w:pPr>
      <w:numPr>
        <w:numId w:val="0"/>
      </w:numPr>
      <w:spacing w:before="240"/>
      <w:outlineLvl w:val="9"/>
    </w:pPr>
    <w:rPr>
      <w:lang w:val="en-US" w:eastAsia="en-US"/>
    </w:rPr>
  </w:style>
  <w:style w:type="character" w:customStyle="1" w:styleId="Normallevel1Char">
    <w:name w:val="Normal_level_1 Char"/>
    <w:basedOn w:val="DefaultParagraphFont"/>
    <w:link w:val="Normallevel1"/>
    <w:rsid w:val="00FF2EAA"/>
    <w:rPr>
      <w:lang w:val="en-GB"/>
    </w:rPr>
  </w:style>
  <w:style w:type="paragraph" w:styleId="TOC1">
    <w:name w:val="toc 1"/>
    <w:basedOn w:val="Normal"/>
    <w:next w:val="Normal"/>
    <w:autoRedefine/>
    <w:uiPriority w:val="39"/>
    <w:unhideWhenUsed/>
    <w:rsid w:val="004A6E21"/>
    <w:pPr>
      <w:tabs>
        <w:tab w:val="right" w:leader="dot" w:pos="9019"/>
      </w:tabs>
      <w:spacing w:after="100"/>
      <w:ind w:left="0"/>
    </w:pPr>
  </w:style>
  <w:style w:type="paragraph" w:styleId="TOC2">
    <w:name w:val="toc 2"/>
    <w:basedOn w:val="Normal"/>
    <w:next w:val="Normal"/>
    <w:autoRedefine/>
    <w:uiPriority w:val="39"/>
    <w:unhideWhenUsed/>
    <w:rsid w:val="004A6E21"/>
    <w:pPr>
      <w:tabs>
        <w:tab w:val="right" w:leader="dot" w:pos="9019"/>
      </w:tabs>
      <w:spacing w:after="100"/>
      <w:ind w:left="220"/>
    </w:pPr>
  </w:style>
  <w:style w:type="character" w:styleId="Hyperlink">
    <w:name w:val="Hyperlink"/>
    <w:basedOn w:val="DefaultParagraphFont"/>
    <w:uiPriority w:val="99"/>
    <w:unhideWhenUsed/>
    <w:rsid w:val="006C1D39"/>
    <w:rPr>
      <w:color w:val="0563C1" w:themeColor="hyperlink"/>
      <w:u w:val="single"/>
    </w:rPr>
  </w:style>
  <w:style w:type="paragraph" w:customStyle="1" w:styleId="activity-meta-data">
    <w:name w:val="activity-meta-data"/>
    <w:basedOn w:val="Normal"/>
    <w:link w:val="activity-meta-dataChar"/>
    <w:qFormat/>
    <w:rsid w:val="008817B4"/>
    <w:pPr>
      <w:spacing w:after="80"/>
    </w:pPr>
  </w:style>
  <w:style w:type="character" w:styleId="UnresolvedMention">
    <w:name w:val="Unresolved Mention"/>
    <w:basedOn w:val="DefaultParagraphFont"/>
    <w:uiPriority w:val="99"/>
    <w:unhideWhenUsed/>
    <w:rsid w:val="00AC4866"/>
    <w:rPr>
      <w:color w:val="605E5C"/>
      <w:shd w:val="clear" w:color="auto" w:fill="E1DFDD"/>
    </w:rPr>
  </w:style>
  <w:style w:type="character" w:customStyle="1" w:styleId="activity-meta-dataChar">
    <w:name w:val="activity-meta-data Char"/>
    <w:basedOn w:val="DefaultParagraphFont"/>
    <w:link w:val="activity-meta-data"/>
    <w:rsid w:val="008817B4"/>
    <w:rPr>
      <w:lang w:val="en-GB"/>
    </w:rPr>
  </w:style>
  <w:style w:type="paragraph" w:customStyle="1" w:styleId="Heading-1-pseudo">
    <w:name w:val="Heading-1-pseudo"/>
    <w:basedOn w:val="Normal"/>
    <w:link w:val="Heading-1-pseudoChar"/>
    <w:qFormat/>
    <w:rsid w:val="00C3126A"/>
    <w:pPr>
      <w:ind w:left="0"/>
    </w:pPr>
    <w:rPr>
      <w:rFonts w:asciiTheme="majorHAnsi" w:hAnsiTheme="majorHAnsi" w:cstheme="majorHAnsi"/>
      <w:color w:val="2F5496" w:themeColor="accent1" w:themeShade="BF"/>
      <w:sz w:val="32"/>
      <w:szCs w:val="32"/>
    </w:rPr>
  </w:style>
  <w:style w:type="paragraph" w:customStyle="1" w:styleId="Normallevel0">
    <w:name w:val="Normal_level_0"/>
    <w:basedOn w:val="Normallevel1"/>
    <w:link w:val="Normallevel0Char"/>
    <w:qFormat/>
    <w:rsid w:val="00C3126A"/>
    <w:pPr>
      <w:ind w:left="0"/>
    </w:pPr>
  </w:style>
  <w:style w:type="character" w:customStyle="1" w:styleId="Heading-1-pseudoChar">
    <w:name w:val="Heading-1-pseudo Char"/>
    <w:basedOn w:val="DefaultParagraphFont"/>
    <w:link w:val="Heading-1-pseudo"/>
    <w:rsid w:val="00C3126A"/>
    <w:rPr>
      <w:rFonts w:asciiTheme="majorHAnsi" w:hAnsiTheme="majorHAnsi" w:cstheme="majorHAnsi"/>
      <w:color w:val="2F5496" w:themeColor="accent1" w:themeShade="BF"/>
      <w:sz w:val="32"/>
      <w:szCs w:val="32"/>
      <w:lang w:val="en-GB"/>
    </w:rPr>
  </w:style>
  <w:style w:type="character" w:customStyle="1" w:styleId="Normallevel0Char">
    <w:name w:val="Normal_level_0 Char"/>
    <w:basedOn w:val="Normallevel1Char"/>
    <w:link w:val="Normallevel0"/>
    <w:rsid w:val="00C3126A"/>
    <w:rPr>
      <w:lang w:val="en-GB"/>
    </w:rPr>
  </w:style>
  <w:style w:type="character" w:styleId="CommentReference">
    <w:name w:val="annotation reference"/>
    <w:basedOn w:val="DefaultParagraphFont"/>
    <w:uiPriority w:val="99"/>
    <w:semiHidden/>
    <w:unhideWhenUsed/>
    <w:rsid w:val="00B80B9B"/>
    <w:rPr>
      <w:sz w:val="16"/>
      <w:szCs w:val="16"/>
    </w:rPr>
  </w:style>
  <w:style w:type="paragraph" w:styleId="CommentText">
    <w:name w:val="annotation text"/>
    <w:basedOn w:val="Normal"/>
    <w:link w:val="CommentTextChar"/>
    <w:uiPriority w:val="99"/>
    <w:unhideWhenUsed/>
    <w:rsid w:val="00B80B9B"/>
    <w:pPr>
      <w:spacing w:line="240" w:lineRule="auto"/>
    </w:pPr>
    <w:rPr>
      <w:sz w:val="20"/>
      <w:szCs w:val="20"/>
    </w:rPr>
  </w:style>
  <w:style w:type="character" w:customStyle="1" w:styleId="CommentTextChar">
    <w:name w:val="Comment Text Char"/>
    <w:basedOn w:val="DefaultParagraphFont"/>
    <w:link w:val="CommentText"/>
    <w:uiPriority w:val="99"/>
    <w:rsid w:val="00B80B9B"/>
    <w:rPr>
      <w:sz w:val="20"/>
      <w:szCs w:val="20"/>
      <w:lang w:val="en-GB"/>
    </w:rPr>
  </w:style>
  <w:style w:type="paragraph" w:styleId="CommentSubject">
    <w:name w:val="annotation subject"/>
    <w:basedOn w:val="CommentText"/>
    <w:next w:val="CommentText"/>
    <w:link w:val="CommentSubjectChar"/>
    <w:uiPriority w:val="99"/>
    <w:semiHidden/>
    <w:unhideWhenUsed/>
    <w:rsid w:val="00B80B9B"/>
    <w:rPr>
      <w:b/>
      <w:bCs/>
    </w:rPr>
  </w:style>
  <w:style w:type="character" w:customStyle="1" w:styleId="CommentSubjectChar">
    <w:name w:val="Comment Subject Char"/>
    <w:basedOn w:val="CommentTextChar"/>
    <w:link w:val="CommentSubject"/>
    <w:uiPriority w:val="99"/>
    <w:semiHidden/>
    <w:rsid w:val="00B80B9B"/>
    <w:rPr>
      <w:b/>
      <w:bCs/>
      <w:sz w:val="20"/>
      <w:szCs w:val="20"/>
      <w:lang w:val="en-GB"/>
    </w:rPr>
  </w:style>
  <w:style w:type="character" w:styleId="Mention">
    <w:name w:val="Mention"/>
    <w:basedOn w:val="DefaultParagraphFont"/>
    <w:uiPriority w:val="99"/>
    <w:unhideWhenUsed/>
    <w:rsid w:val="00640F0D"/>
    <w:rPr>
      <w:color w:val="2B579A"/>
      <w:shd w:val="clear" w:color="auto" w:fill="E1DFDD"/>
    </w:rPr>
  </w:style>
  <w:style w:type="paragraph" w:styleId="Revision">
    <w:name w:val="Revision"/>
    <w:hidden/>
    <w:uiPriority w:val="99"/>
    <w:semiHidden/>
    <w:rsid w:val="007344B8"/>
    <w:pPr>
      <w:spacing w:after="0" w:line="240" w:lineRule="auto"/>
    </w:pPr>
    <w:rPr>
      <w:lang w:val="en-GB"/>
    </w:rPr>
  </w:style>
  <w:style w:type="character" w:styleId="FollowedHyperlink">
    <w:name w:val="FollowedHyperlink"/>
    <w:basedOn w:val="DefaultParagraphFont"/>
    <w:uiPriority w:val="99"/>
    <w:semiHidden/>
    <w:unhideWhenUsed/>
    <w:rsid w:val="00020411"/>
    <w:rPr>
      <w:color w:val="954F72" w:themeColor="followedHyperlink"/>
      <w:u w:val="single"/>
    </w:rPr>
  </w:style>
  <w:style w:type="paragraph" w:styleId="Title">
    <w:name w:val="Title"/>
    <w:basedOn w:val="Normal"/>
    <w:next w:val="Normal"/>
    <w:link w:val="TitleChar"/>
    <w:uiPriority w:val="10"/>
    <w:qFormat/>
    <w:rsid w:val="00F92984"/>
    <w:pPr>
      <w:spacing w:after="0" w:line="240" w:lineRule="auto"/>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F92984"/>
    <w:rPr>
      <w:rFonts w:asciiTheme="majorHAnsi" w:eastAsiaTheme="majorEastAsia" w:hAnsiTheme="majorHAnsi" w:cstheme="majorBidi"/>
      <w:spacing w:val="-10"/>
      <w:kern w:val="28"/>
      <w:sz w:val="56"/>
      <w:szCs w:val="56"/>
      <w:lang w:val="en-GB"/>
    </w:rPr>
  </w:style>
  <w:style w:type="paragraph" w:styleId="Subtitle">
    <w:name w:val="Subtitle"/>
    <w:basedOn w:val="Normal"/>
    <w:next w:val="Normal"/>
    <w:link w:val="SubtitleChar"/>
    <w:uiPriority w:val="11"/>
    <w:qFormat/>
    <w:rsid w:val="005E58F9"/>
    <w:pPr>
      <w:numPr>
        <w:ilvl w:val="1"/>
      </w:numPr>
      <w:ind w:left="1080"/>
    </w:pPr>
    <w:rPr>
      <w:color w:val="5A5A5A" w:themeColor="text1" w:themeTint="A5"/>
      <w:spacing w:val="15"/>
    </w:rPr>
  </w:style>
  <w:style w:type="character" w:customStyle="1" w:styleId="SubtitleChar">
    <w:name w:val="Subtitle Char"/>
    <w:basedOn w:val="DefaultParagraphFont"/>
    <w:link w:val="Subtitle"/>
    <w:uiPriority w:val="11"/>
    <w:rsid w:val="005E58F9"/>
    <w:rPr>
      <w:color w:val="5A5A5A" w:themeColor="text1" w:themeTint="A5"/>
      <w:spacing w:val="15"/>
      <w:lang w:val="en-GB"/>
    </w:rPr>
  </w:style>
  <w:style w:type="paragraph" w:styleId="FootnoteText">
    <w:name w:val="footnote text"/>
    <w:basedOn w:val="Normal"/>
    <w:link w:val="FootnoteTextChar"/>
    <w:uiPriority w:val="99"/>
    <w:semiHidden/>
    <w:unhideWhenUsed/>
    <w:rsid w:val="00207EFD"/>
    <w:pPr>
      <w:spacing w:after="0" w:line="240" w:lineRule="auto"/>
    </w:pPr>
    <w:rPr>
      <w:sz w:val="20"/>
      <w:szCs w:val="20"/>
    </w:rPr>
  </w:style>
  <w:style w:type="character" w:customStyle="1" w:styleId="FootnoteTextChar">
    <w:name w:val="Footnote Text Char"/>
    <w:basedOn w:val="DefaultParagraphFont"/>
    <w:link w:val="FootnoteText"/>
    <w:uiPriority w:val="99"/>
    <w:semiHidden/>
    <w:rsid w:val="00207EFD"/>
    <w:rPr>
      <w:sz w:val="20"/>
      <w:szCs w:val="20"/>
      <w:lang w:val="en-GB"/>
    </w:rPr>
  </w:style>
  <w:style w:type="character" w:styleId="FootnoteReference">
    <w:name w:val="footnote reference"/>
    <w:basedOn w:val="DefaultParagraphFont"/>
    <w:uiPriority w:val="99"/>
    <w:semiHidden/>
    <w:unhideWhenUsed/>
    <w:rsid w:val="00207EFD"/>
    <w:rPr>
      <w:vertAlign w:val="superscript"/>
    </w:rPr>
  </w:style>
  <w:style w:type="paragraph" w:styleId="Header">
    <w:name w:val="header"/>
    <w:basedOn w:val="Normal"/>
    <w:link w:val="HeaderChar"/>
    <w:uiPriority w:val="99"/>
    <w:unhideWhenUsed/>
    <w:rsid w:val="00207EFD"/>
    <w:pPr>
      <w:tabs>
        <w:tab w:val="center" w:pos="4680"/>
        <w:tab w:val="right" w:pos="9360"/>
      </w:tabs>
      <w:spacing w:after="0" w:line="240" w:lineRule="auto"/>
    </w:pPr>
  </w:style>
  <w:style w:type="character" w:customStyle="1" w:styleId="HeaderChar">
    <w:name w:val="Header Char"/>
    <w:basedOn w:val="DefaultParagraphFont"/>
    <w:link w:val="Header"/>
    <w:uiPriority w:val="99"/>
    <w:rsid w:val="00207EFD"/>
    <w:rPr>
      <w:lang w:val="en-GB"/>
    </w:rPr>
  </w:style>
  <w:style w:type="paragraph" w:styleId="Footer">
    <w:name w:val="footer"/>
    <w:basedOn w:val="Normal"/>
    <w:link w:val="FooterChar"/>
    <w:uiPriority w:val="99"/>
    <w:unhideWhenUsed/>
    <w:rsid w:val="00207EFD"/>
    <w:pPr>
      <w:tabs>
        <w:tab w:val="center" w:pos="4680"/>
        <w:tab w:val="right" w:pos="9360"/>
      </w:tabs>
      <w:spacing w:after="0" w:line="240" w:lineRule="auto"/>
    </w:pPr>
  </w:style>
  <w:style w:type="character" w:customStyle="1" w:styleId="FooterChar">
    <w:name w:val="Footer Char"/>
    <w:basedOn w:val="DefaultParagraphFont"/>
    <w:link w:val="Footer"/>
    <w:uiPriority w:val="99"/>
    <w:rsid w:val="00207EFD"/>
    <w:rPr>
      <w:lang w:val="en-GB"/>
    </w:rPr>
  </w:style>
  <w:style w:type="table" w:styleId="TableGrid">
    <w:name w:val="Table Grid"/>
    <w:basedOn w:val="TableNormal"/>
    <w:uiPriority w:val="39"/>
    <w:rsid w:val="009631A7"/>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eading3Char">
    <w:name w:val="Heading 3 Char"/>
    <w:basedOn w:val="DefaultParagraphFont"/>
    <w:link w:val="Heading3"/>
    <w:uiPriority w:val="9"/>
    <w:semiHidden/>
    <w:rsid w:val="007F3251"/>
    <w:rPr>
      <w:rFonts w:asciiTheme="majorHAnsi" w:eastAsiaTheme="majorEastAsia" w:hAnsiTheme="majorHAnsi" w:cstheme="majorBidi"/>
      <w:color w:val="1F3763" w:themeColor="accent1" w:themeShade="7F"/>
      <w:sz w:val="24"/>
      <w:szCs w:val="24"/>
      <w:lang w:val="en-GB"/>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53054041">
      <w:bodyDiv w:val="1"/>
      <w:marLeft w:val="0"/>
      <w:marRight w:val="0"/>
      <w:marTop w:val="0"/>
      <w:marBottom w:val="0"/>
      <w:divBdr>
        <w:top w:val="none" w:sz="0" w:space="0" w:color="auto"/>
        <w:left w:val="none" w:sz="0" w:space="0" w:color="auto"/>
        <w:bottom w:val="none" w:sz="0" w:space="0" w:color="auto"/>
        <w:right w:val="none" w:sz="0" w:space="0" w:color="auto"/>
      </w:divBdr>
    </w:div>
    <w:div w:id="402067751">
      <w:bodyDiv w:val="1"/>
      <w:marLeft w:val="0"/>
      <w:marRight w:val="0"/>
      <w:marTop w:val="0"/>
      <w:marBottom w:val="0"/>
      <w:divBdr>
        <w:top w:val="none" w:sz="0" w:space="0" w:color="auto"/>
        <w:left w:val="none" w:sz="0" w:space="0" w:color="auto"/>
        <w:bottom w:val="none" w:sz="0" w:space="0" w:color="auto"/>
        <w:right w:val="none" w:sz="0" w:space="0" w:color="auto"/>
      </w:divBdr>
    </w:div>
    <w:div w:id="472403552">
      <w:bodyDiv w:val="1"/>
      <w:marLeft w:val="0"/>
      <w:marRight w:val="0"/>
      <w:marTop w:val="0"/>
      <w:marBottom w:val="0"/>
      <w:divBdr>
        <w:top w:val="none" w:sz="0" w:space="0" w:color="auto"/>
        <w:left w:val="none" w:sz="0" w:space="0" w:color="auto"/>
        <w:bottom w:val="none" w:sz="0" w:space="0" w:color="auto"/>
        <w:right w:val="none" w:sz="0" w:space="0" w:color="auto"/>
      </w:divBdr>
    </w:div>
    <w:div w:id="603922807">
      <w:bodyDiv w:val="1"/>
      <w:marLeft w:val="0"/>
      <w:marRight w:val="0"/>
      <w:marTop w:val="0"/>
      <w:marBottom w:val="0"/>
      <w:divBdr>
        <w:top w:val="none" w:sz="0" w:space="0" w:color="auto"/>
        <w:left w:val="none" w:sz="0" w:space="0" w:color="auto"/>
        <w:bottom w:val="none" w:sz="0" w:space="0" w:color="auto"/>
        <w:right w:val="none" w:sz="0" w:space="0" w:color="auto"/>
      </w:divBdr>
    </w:div>
    <w:div w:id="684788023">
      <w:bodyDiv w:val="1"/>
      <w:marLeft w:val="0"/>
      <w:marRight w:val="0"/>
      <w:marTop w:val="0"/>
      <w:marBottom w:val="0"/>
      <w:divBdr>
        <w:top w:val="none" w:sz="0" w:space="0" w:color="auto"/>
        <w:left w:val="none" w:sz="0" w:space="0" w:color="auto"/>
        <w:bottom w:val="none" w:sz="0" w:space="0" w:color="auto"/>
        <w:right w:val="none" w:sz="0" w:space="0" w:color="auto"/>
      </w:divBdr>
    </w:div>
    <w:div w:id="716514958">
      <w:bodyDiv w:val="1"/>
      <w:marLeft w:val="0"/>
      <w:marRight w:val="0"/>
      <w:marTop w:val="0"/>
      <w:marBottom w:val="0"/>
      <w:divBdr>
        <w:top w:val="none" w:sz="0" w:space="0" w:color="auto"/>
        <w:left w:val="none" w:sz="0" w:space="0" w:color="auto"/>
        <w:bottom w:val="none" w:sz="0" w:space="0" w:color="auto"/>
        <w:right w:val="none" w:sz="0" w:space="0" w:color="auto"/>
      </w:divBdr>
    </w:div>
    <w:div w:id="936672596">
      <w:bodyDiv w:val="1"/>
      <w:marLeft w:val="0"/>
      <w:marRight w:val="0"/>
      <w:marTop w:val="0"/>
      <w:marBottom w:val="0"/>
      <w:divBdr>
        <w:top w:val="none" w:sz="0" w:space="0" w:color="auto"/>
        <w:left w:val="none" w:sz="0" w:space="0" w:color="auto"/>
        <w:bottom w:val="none" w:sz="0" w:space="0" w:color="auto"/>
        <w:right w:val="none" w:sz="0" w:space="0" w:color="auto"/>
      </w:divBdr>
    </w:div>
    <w:div w:id="1053041130">
      <w:bodyDiv w:val="1"/>
      <w:marLeft w:val="0"/>
      <w:marRight w:val="0"/>
      <w:marTop w:val="0"/>
      <w:marBottom w:val="0"/>
      <w:divBdr>
        <w:top w:val="none" w:sz="0" w:space="0" w:color="auto"/>
        <w:left w:val="none" w:sz="0" w:space="0" w:color="auto"/>
        <w:bottom w:val="none" w:sz="0" w:space="0" w:color="auto"/>
        <w:right w:val="none" w:sz="0" w:space="0" w:color="auto"/>
      </w:divBdr>
    </w:div>
    <w:div w:id="1690331445">
      <w:bodyDiv w:val="1"/>
      <w:marLeft w:val="0"/>
      <w:marRight w:val="0"/>
      <w:marTop w:val="0"/>
      <w:marBottom w:val="0"/>
      <w:divBdr>
        <w:top w:val="none" w:sz="0" w:space="0" w:color="auto"/>
        <w:left w:val="none" w:sz="0" w:space="0" w:color="auto"/>
        <w:bottom w:val="none" w:sz="0" w:space="0" w:color="auto"/>
        <w:right w:val="none" w:sz="0" w:space="0" w:color="auto"/>
      </w:divBdr>
    </w:div>
    <w:div w:id="206039969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hyperlink" Target="https://www.spherestandards.org/fr/training/tr-info/patrick-j-melancon-phd/" TargetMode="External"/><Relationship Id="rId117" Type="http://schemas.openxmlformats.org/officeDocument/2006/relationships/hyperlink" Target="mailto:learning@spherestandards.org" TargetMode="External"/><Relationship Id="rId21" Type="http://schemas.openxmlformats.org/officeDocument/2006/relationships/hyperlink" Target="https://www.spherestandards.org/fr/training/tr-info/ibrahim-hatibu/" TargetMode="External"/><Relationship Id="rId42" Type="http://schemas.openxmlformats.org/officeDocument/2006/relationships/hyperlink" Target="https://spherestandards.org/fr/resources/pack-de-formation-sphere-2018/" TargetMode="External"/><Relationship Id="rId47" Type="http://schemas.openxmlformats.org/officeDocument/2006/relationships/hyperlink" Target="https://www.spherestandards.org/fr/resources/utiliser-les-standards-sphere-en-milieu-urbain-2020/" TargetMode="External"/><Relationship Id="rId63" Type="http://schemas.openxmlformats.org/officeDocument/2006/relationships/hyperlink" Target="https://www.spherestandards.org/fr/buy/" TargetMode="External"/><Relationship Id="rId68" Type="http://schemas.openxmlformats.org/officeDocument/2006/relationships/image" Target="media/image3.png"/><Relationship Id="rId84" Type="http://schemas.openxmlformats.org/officeDocument/2006/relationships/hyperlink" Target="https://www.spherestandards.org/fr/standards-humanitaires/campagne-dillustrations/" TargetMode="External"/><Relationship Id="rId89" Type="http://schemas.openxmlformats.org/officeDocument/2006/relationships/hyperlink" Target="https://spherestandards.org/fr/resources/pack-de-formation-sphere-2018/" TargetMode="External"/><Relationship Id="rId112" Type="http://schemas.openxmlformats.org/officeDocument/2006/relationships/hyperlink" Target="https://www.youtube.com/watch?v=Dl9GSkFMuoQ" TargetMode="External"/><Relationship Id="rId16" Type="http://schemas.openxmlformats.org/officeDocument/2006/relationships/hyperlink" Target="https://www.spherestandards.org/fr/training/tr-info/aydee-marin-pallares/" TargetMode="External"/><Relationship Id="rId107" Type="http://schemas.openxmlformats.org/officeDocument/2006/relationships/image" Target="media/image8.png"/><Relationship Id="rId11" Type="http://schemas.openxmlformats.org/officeDocument/2006/relationships/hyperlink" Target="mailto:learning@spherestandards.org" TargetMode="External"/><Relationship Id="rId32" Type="http://schemas.openxmlformats.org/officeDocument/2006/relationships/footer" Target="footer2.xml"/><Relationship Id="rId37" Type="http://schemas.openxmlformats.org/officeDocument/2006/relationships/footer" Target="footer4.xml"/><Relationship Id="rId53" Type="http://schemas.openxmlformats.org/officeDocument/2006/relationships/hyperlink" Target="mailto:learning@spherestandards.org" TargetMode="External"/><Relationship Id="rId58" Type="http://schemas.openxmlformats.org/officeDocument/2006/relationships/hyperlink" Target="https://www.youtube.com/watch?v=HYi93CC4Nl4" TargetMode="External"/><Relationship Id="rId74" Type="http://schemas.openxmlformats.org/officeDocument/2006/relationships/hyperlink" Target="https://handbook.hspstandards.org/fr/sphere/" TargetMode="External"/><Relationship Id="rId79" Type="http://schemas.openxmlformats.org/officeDocument/2006/relationships/hyperlink" Target="https://handbook.hspstandards.org/fr/sphere/" TargetMode="External"/><Relationship Id="rId102" Type="http://schemas.openxmlformats.org/officeDocument/2006/relationships/hyperlink" Target="https://www.spherestandards.org/fr/resources/sphere-handbook-activity-cards/" TargetMode="External"/><Relationship Id="rId5" Type="http://schemas.openxmlformats.org/officeDocument/2006/relationships/numbering" Target="numbering.xml"/><Relationship Id="rId90" Type="http://schemas.openxmlformats.org/officeDocument/2006/relationships/hyperlink" Target="https://www.chsalliance.org/" TargetMode="External"/><Relationship Id="rId95" Type="http://schemas.openxmlformats.org/officeDocument/2006/relationships/hyperlink" Target="https://spherestandards.org/fr/training/tr-info/dr-oliver-hoffmann/" TargetMode="External"/><Relationship Id="rId22" Type="http://schemas.openxmlformats.org/officeDocument/2006/relationships/hyperlink" Target="https://www.spherestandards.org/fr/training/tr-info/jane-davies/" TargetMode="External"/><Relationship Id="rId27" Type="http://schemas.openxmlformats.org/officeDocument/2006/relationships/hyperlink" Target="https://www.spherestandards.org/fr/training/tr-info/richard-arana-rodriguez/" TargetMode="External"/><Relationship Id="rId43" Type="http://schemas.openxmlformats.org/officeDocument/2006/relationships/hyperlink" Target="https://www.spherestandards.org/fr/resources/?category=training-packs-fr" TargetMode="External"/><Relationship Id="rId48" Type="http://schemas.openxmlformats.org/officeDocument/2006/relationships/hyperlink" Target="https://www.spherestandards.org/fr/resources/?category=ndmas-fr" TargetMode="External"/><Relationship Id="rId64" Type="http://schemas.openxmlformats.org/officeDocument/2006/relationships/hyperlink" Target="https://www.spherestandards.org/fr/manuel/editions/" TargetMode="External"/><Relationship Id="rId69" Type="http://schemas.openxmlformats.org/officeDocument/2006/relationships/hyperlink" Target="https://handbook.hspstandards.org/fr/sphere/" TargetMode="External"/><Relationship Id="rId113" Type="http://schemas.openxmlformats.org/officeDocument/2006/relationships/hyperlink" Target="https://www.spherestandards.org/fr/resources/sphere-microlearning-assets/" TargetMode="External"/><Relationship Id="rId118" Type="http://schemas.openxmlformats.org/officeDocument/2006/relationships/header" Target="header5.xml"/><Relationship Id="rId80" Type="http://schemas.openxmlformats.org/officeDocument/2006/relationships/hyperlink" Target="https://spherestandards.org/fr/resources/pack-de-formation-sphere-2018/" TargetMode="External"/><Relationship Id="rId85" Type="http://schemas.openxmlformats.org/officeDocument/2006/relationships/image" Target="media/image5.png"/><Relationship Id="rId12" Type="http://schemas.openxmlformats.org/officeDocument/2006/relationships/hyperlink" Target="https://www.spherestandards.org/fr/training/tr-info/alice-ncube/" TargetMode="External"/><Relationship Id="rId17" Type="http://schemas.openxmlformats.org/officeDocument/2006/relationships/hyperlink" Target="https://www.spherestandards.org/fr/training/tr-info/dr-oliver-hoffmann/" TargetMode="External"/><Relationship Id="rId33" Type="http://schemas.openxmlformats.org/officeDocument/2006/relationships/header" Target="header3.xml"/><Relationship Id="rId38" Type="http://schemas.openxmlformats.org/officeDocument/2006/relationships/hyperlink" Target="https://www.youtube.com/playlist?list=PLfb1NgQXCWhhm2Q7EwzdwVu5A9KmD567q" TargetMode="External"/><Relationship Id="rId59" Type="http://schemas.openxmlformats.org/officeDocument/2006/relationships/hyperlink" Target="https://www.youtube.com/watch?v=mQyBjG4VVec" TargetMode="External"/><Relationship Id="rId103" Type="http://schemas.openxmlformats.org/officeDocument/2006/relationships/hyperlink" Target="https://www.spherestandards.org/fr/resources/activite-les-standards-et-les-cibles/" TargetMode="External"/><Relationship Id="rId108" Type="http://schemas.openxmlformats.org/officeDocument/2006/relationships/image" Target="media/image9.png"/><Relationship Id="rId54" Type="http://schemas.openxmlformats.org/officeDocument/2006/relationships/hyperlink" Target="https://spherestandards.org/fr/resources/pack-de-formation-sphere-2018/" TargetMode="External"/><Relationship Id="rId70" Type="http://schemas.openxmlformats.org/officeDocument/2006/relationships/hyperlink" Target="https://handbook.hspstandards.org/fr/sphere/" TargetMode="External"/><Relationship Id="rId75" Type="http://schemas.openxmlformats.org/officeDocument/2006/relationships/hyperlink" Target="https://handbook.hspstandards.org/fr/sphere/" TargetMode="External"/><Relationship Id="rId91" Type="http://schemas.openxmlformats.org/officeDocument/2006/relationships/hyperlink" Target="https://www.spherestandards.org/resources/sphere-handbook-activity-cards/" TargetMode="External"/><Relationship Id="rId96" Type="http://schemas.openxmlformats.org/officeDocument/2006/relationships/hyperlink" Target="https://spherestandards.org/fr/resources/pack-de-formation-sphere-2018/" TargetMode="External"/><Relationship Id="rId1" Type="http://schemas.openxmlformats.org/officeDocument/2006/relationships/customXml" Target="../customXml/item1.xml"/><Relationship Id="rId6" Type="http://schemas.openxmlformats.org/officeDocument/2006/relationships/styles" Target="styles.xml"/><Relationship Id="rId23" Type="http://schemas.openxmlformats.org/officeDocument/2006/relationships/hyperlink" Target="https://www.spherestandards.org/fr/training/tr-info/jim-good/" TargetMode="External"/><Relationship Id="rId28" Type="http://schemas.openxmlformats.org/officeDocument/2006/relationships/hyperlink" Target="https://www.spherestandards.org/fr/training/tr-info/uma-narayanan/" TargetMode="External"/><Relationship Id="rId49" Type="http://schemas.openxmlformats.org/officeDocument/2006/relationships/hyperlink" Target="https://www.spherestandards.org/fr/manuel/editions/" TargetMode="External"/><Relationship Id="rId114" Type="http://schemas.openxmlformats.org/officeDocument/2006/relationships/hyperlink" Target="https://www.spherestandards.org/events/" TargetMode="External"/><Relationship Id="rId119" Type="http://schemas.openxmlformats.org/officeDocument/2006/relationships/footer" Target="footer5.xml"/><Relationship Id="rId44" Type="http://schemas.openxmlformats.org/officeDocument/2006/relationships/hyperlink" Target="https://spherestandards.org/fr/resources/what-is-new-in-2018-training-package-french/" TargetMode="External"/><Relationship Id="rId60" Type="http://schemas.openxmlformats.org/officeDocument/2006/relationships/hyperlink" Target="https://www.youtube.com/watch?v=H4P3Sb0Pl58" TargetMode="External"/><Relationship Id="rId65" Type="http://schemas.openxmlformats.org/officeDocument/2006/relationships/hyperlink" Target="https://handbook.hspstandards.org/fr/" TargetMode="External"/><Relationship Id="rId81" Type="http://schemas.openxmlformats.org/officeDocument/2006/relationships/hyperlink" Target="https://seepnetwork.org/MERS" TargetMode="External"/><Relationship Id="rId86" Type="http://schemas.openxmlformats.org/officeDocument/2006/relationships/hyperlink" Target="https://www.youtube.com/watch?v=LMx6eJsLkk8&amp;list=PLfb1NgQXCWhjd0DmYW1kCO-7otAPo5CMy" TargetMode="External"/><Relationship Id="rId4" Type="http://schemas.openxmlformats.org/officeDocument/2006/relationships/customXml" Target="../customXml/item4.xml"/><Relationship Id="rId9" Type="http://schemas.openxmlformats.org/officeDocument/2006/relationships/footnotes" Target="footnotes.xml"/><Relationship Id="rId13" Type="http://schemas.openxmlformats.org/officeDocument/2006/relationships/hyperlink" Target="https://www.spherestandards.org/fr/training/tr-info/andrew-nzimbi/" TargetMode="External"/><Relationship Id="rId18" Type="http://schemas.openxmlformats.org/officeDocument/2006/relationships/hyperlink" Target="https://www.spherestandards.org/fr/training/tr-info/gabriel-paredes-chavez/" TargetMode="External"/><Relationship Id="rId39" Type="http://schemas.openxmlformats.org/officeDocument/2006/relationships/hyperlink" Target="https://spherestandards.org/fr/resources/pack-de-formation-sphere-2018/" TargetMode="External"/><Relationship Id="rId109" Type="http://schemas.openxmlformats.org/officeDocument/2006/relationships/hyperlink" Target="https://www.spherestandards.org/fr/resources/hsp-brochure-2021/" TargetMode="External"/><Relationship Id="rId34" Type="http://schemas.openxmlformats.org/officeDocument/2006/relationships/footer" Target="footer3.xml"/><Relationship Id="rId50" Type="http://schemas.openxmlformats.org/officeDocument/2006/relationships/hyperlink" Target="https://www.spherestandards.org/fr/online-courses/" TargetMode="External"/><Relationship Id="rId55" Type="http://schemas.openxmlformats.org/officeDocument/2006/relationships/hyperlink" Target="https://www.bienenseigner.com/taxonomie-de-bloom/" TargetMode="External"/><Relationship Id="rId76" Type="http://schemas.openxmlformats.org/officeDocument/2006/relationships/hyperlink" Target="https://handbook.hspstandards.org/fr/cpms/" TargetMode="External"/><Relationship Id="rId97" Type="http://schemas.openxmlformats.org/officeDocument/2006/relationships/hyperlink" Target="https://www.spherestandards.org/resources/sphere-technical-sectors-course/" TargetMode="External"/><Relationship Id="rId104" Type="http://schemas.openxmlformats.org/officeDocument/2006/relationships/hyperlink" Target="https://spherestandards.org/resources/sphere-handbook-usage-survey-infographic-2016/" TargetMode="External"/><Relationship Id="rId120" Type="http://schemas.openxmlformats.org/officeDocument/2006/relationships/fontTable" Target="fontTable.xml"/><Relationship Id="rId7" Type="http://schemas.openxmlformats.org/officeDocument/2006/relationships/settings" Target="settings.xml"/><Relationship Id="rId71" Type="http://schemas.openxmlformats.org/officeDocument/2006/relationships/hyperlink" Target="https://handbook.hspstandards.org/fr/sphere/" TargetMode="External"/><Relationship Id="rId92" Type="http://schemas.openxmlformats.org/officeDocument/2006/relationships/image" Target="media/image7.png"/><Relationship Id="rId2" Type="http://schemas.openxmlformats.org/officeDocument/2006/relationships/customXml" Target="../customXml/item2.xml"/><Relationship Id="rId29" Type="http://schemas.openxmlformats.org/officeDocument/2006/relationships/header" Target="header1.xml"/><Relationship Id="rId24" Type="http://schemas.openxmlformats.org/officeDocument/2006/relationships/hyperlink" Target="https://www.spherestandards.org/fr/training/tr-info/dr-markus-moke/" TargetMode="External"/><Relationship Id="rId40" Type="http://schemas.openxmlformats.org/officeDocument/2006/relationships/hyperlink" Target="https://www.happyscribe.com/" TargetMode="External"/><Relationship Id="rId45" Type="http://schemas.openxmlformats.org/officeDocument/2006/relationships/hyperlink" Target="https://www.spherestandards.org/resources/what-is-new-in-the-sphere-handbook-2018-in-depth-guide/" TargetMode="External"/><Relationship Id="rId66" Type="http://schemas.openxmlformats.org/officeDocument/2006/relationships/hyperlink" Target="https://spherestandards.org/fr/standards-humanitaires/lapplication-hsp/" TargetMode="External"/><Relationship Id="rId87" Type="http://schemas.openxmlformats.org/officeDocument/2006/relationships/image" Target="media/image6.png"/><Relationship Id="rId110" Type="http://schemas.openxmlformats.org/officeDocument/2006/relationships/image" Target="media/image10.png"/><Relationship Id="rId115" Type="http://schemas.openxmlformats.org/officeDocument/2006/relationships/hyperlink" Target="https://spherestandards.org/fr/resources/pack-de-formation-sphere-2018/" TargetMode="External"/><Relationship Id="rId61" Type="http://schemas.openxmlformats.org/officeDocument/2006/relationships/hyperlink" Target="https://www.youtube.com/watch?v=9ZSh0jcZ6E0" TargetMode="External"/><Relationship Id="rId82" Type="http://schemas.openxmlformats.org/officeDocument/2006/relationships/hyperlink" Target="https://www.calpnetwork.org/fr/learning-tools/capacity-building-resources/" TargetMode="External"/><Relationship Id="rId19" Type="http://schemas.openxmlformats.org/officeDocument/2006/relationships/hyperlink" Target="https://www.spherestandards.org/fr/training/tr-info/hamza-hamwie/" TargetMode="External"/><Relationship Id="rId14" Type="http://schemas.openxmlformats.org/officeDocument/2006/relationships/hyperlink" Target="https://www.spherestandards.org/fr/training/tr-info/anne-lloyd/" TargetMode="External"/><Relationship Id="rId30" Type="http://schemas.openxmlformats.org/officeDocument/2006/relationships/header" Target="header2.xml"/><Relationship Id="rId35" Type="http://schemas.openxmlformats.org/officeDocument/2006/relationships/hyperlink" Target="https://miro.com/" TargetMode="External"/><Relationship Id="rId56" Type="http://schemas.openxmlformats.org/officeDocument/2006/relationships/image" Target="media/image2.png"/><Relationship Id="rId77" Type="http://schemas.openxmlformats.org/officeDocument/2006/relationships/hyperlink" Target="https://handbook.hspstandards.org/fr/his/" TargetMode="External"/><Relationship Id="rId100" Type="http://schemas.openxmlformats.org/officeDocument/2006/relationships/hyperlink" Target="https://www.youtube.com/watch?v=reKIm4Etqck&amp;list=PLfb1NgQXCWhjd0DmYW1kCO-7otAPo5CMy&amp;index=2" TargetMode="External"/><Relationship Id="rId105" Type="http://schemas.openxmlformats.org/officeDocument/2006/relationships/hyperlink" Target="https://handbook.spherestandards.org/fr/sphere/" TargetMode="External"/><Relationship Id="rId8" Type="http://schemas.openxmlformats.org/officeDocument/2006/relationships/webSettings" Target="webSettings.xml"/><Relationship Id="rId51" Type="http://schemas.openxmlformats.org/officeDocument/2006/relationships/hyperlink" Target="https://www.youtube.com/c/SphereNGO" TargetMode="External"/><Relationship Id="rId72" Type="http://schemas.openxmlformats.org/officeDocument/2006/relationships/hyperlink" Target="https://handbook.hspstandards.org/fr/sphere/" TargetMode="External"/><Relationship Id="rId93" Type="http://schemas.openxmlformats.org/officeDocument/2006/relationships/hyperlink" Target="https://handbook.hspstandards.org/fr/sphere/" TargetMode="External"/><Relationship Id="rId98" Type="http://schemas.openxmlformats.org/officeDocument/2006/relationships/hyperlink" Target="https://handbook.spherestandards.org/fr/sphere/" TargetMode="External"/><Relationship Id="rId121" Type="http://schemas.openxmlformats.org/officeDocument/2006/relationships/theme" Target="theme/theme1.xml"/><Relationship Id="rId3" Type="http://schemas.openxmlformats.org/officeDocument/2006/relationships/customXml" Target="../customXml/item3.xml"/><Relationship Id="rId25" Type="http://schemas.openxmlformats.org/officeDocument/2006/relationships/hyperlink" Target="https://www.spherestandards.org/fr/training/tr-info/miguel-morales/" TargetMode="External"/><Relationship Id="rId46" Type="http://schemas.openxmlformats.org/officeDocument/2006/relationships/hyperlink" Target="https://spherestandards.org/fr/training/tr-info/jim-good/" TargetMode="External"/><Relationship Id="rId67" Type="http://schemas.openxmlformats.org/officeDocument/2006/relationships/hyperlink" Target="https://spherestandards.org/fr/resources/pack-de-formation-sphere-2018/" TargetMode="External"/><Relationship Id="rId116" Type="http://schemas.openxmlformats.org/officeDocument/2006/relationships/hyperlink" Target="mailto:learning@spherestandards.org" TargetMode="External"/><Relationship Id="rId20" Type="http://schemas.openxmlformats.org/officeDocument/2006/relationships/hyperlink" Target="https://www.spherestandards.org/fr/training/tr-info/hassan-jenedie/" TargetMode="External"/><Relationship Id="rId41" Type="http://schemas.openxmlformats.org/officeDocument/2006/relationships/hyperlink" Target="https://www.youtube.com/watch?v=dQqWsboFbDA&amp;list=PLfb1NgQXCWhihPQtT-MRNdyZuMZCPBhXk" TargetMode="External"/><Relationship Id="rId62" Type="http://schemas.openxmlformats.org/officeDocument/2006/relationships/hyperlink" Target="https://odihpn.org/publication/evaluation-conjointe-de-l%c2%92aide-d%c2%92urgence-au-rwanda-conclusions-et-recommandations-principales-de-l%c2%92etude-iii/" TargetMode="External"/><Relationship Id="rId83" Type="http://schemas.openxmlformats.org/officeDocument/2006/relationships/hyperlink" Target="https://www.calpnetwork.org/fr/learning-tools/trainers-and-training-partners/" TargetMode="External"/><Relationship Id="rId88" Type="http://schemas.openxmlformats.org/officeDocument/2006/relationships/hyperlink" Target="https://www.chsalliance.org/" TargetMode="External"/><Relationship Id="rId111" Type="http://schemas.openxmlformats.org/officeDocument/2006/relationships/hyperlink" Target="https://www.spherestandards.org/fr/resources/hsp-brochure-2021/" TargetMode="External"/><Relationship Id="rId15" Type="http://schemas.openxmlformats.org/officeDocument/2006/relationships/hyperlink" Target="https://www.spherestandards.org/fr/training/tr-info/axel-schmidt/" TargetMode="External"/><Relationship Id="rId36" Type="http://schemas.openxmlformats.org/officeDocument/2006/relationships/header" Target="header4.xml"/><Relationship Id="rId57" Type="http://schemas.openxmlformats.org/officeDocument/2006/relationships/hyperlink" Target="https://www.spherestandards.org/fr/resources/pack-de-formation-pour-les-angc-de-sphere/" TargetMode="External"/><Relationship Id="rId106" Type="http://schemas.openxmlformats.org/officeDocument/2006/relationships/hyperlink" Target="https://handbook.spherestandards.org/fr/sphere/" TargetMode="External"/><Relationship Id="rId10" Type="http://schemas.openxmlformats.org/officeDocument/2006/relationships/endnotes" Target="endnotes.xml"/><Relationship Id="rId31" Type="http://schemas.openxmlformats.org/officeDocument/2006/relationships/footer" Target="footer1.xml"/><Relationship Id="rId52" Type="http://schemas.openxmlformats.org/officeDocument/2006/relationships/hyperlink" Target="https://www.spherestandards.org/events/" TargetMode="External"/><Relationship Id="rId73" Type="http://schemas.openxmlformats.org/officeDocument/2006/relationships/hyperlink" Target="https://www.spherestandards.org/resources/sphere-handbook-activity-cards/" TargetMode="External"/><Relationship Id="rId78" Type="http://schemas.openxmlformats.org/officeDocument/2006/relationships/image" Target="media/image4.png"/><Relationship Id="rId94" Type="http://schemas.openxmlformats.org/officeDocument/2006/relationships/hyperlink" Target="https://www.spherestandards.org/fr/resources/la-norme-humanitaire-fondamentale-dans-le-manuel-sphere-2018/" TargetMode="External"/><Relationship Id="rId99" Type="http://schemas.openxmlformats.org/officeDocument/2006/relationships/hyperlink" Target="https://www.youtube.com/watch?v=ii_TB8WA_uc" TargetMode="External"/><Relationship Id="rId101" Type="http://schemas.openxmlformats.org/officeDocument/2006/relationships/hyperlink" Target="https://handbook.spherestandards.org/?handbook=all&amp;contentType=all&amp;lang=french&amp;search=standard" TargetMode="External"/></Relationships>
</file>

<file path=word/_rels/footnotes.xml.rels><?xml version="1.0" encoding="UTF-8" standalone="yes"?>
<Relationships xmlns="http://schemas.openxmlformats.org/package/2006/relationships"><Relationship Id="rId3" Type="http://schemas.openxmlformats.org/officeDocument/2006/relationships/hyperlink" Target="https://www.mentimeter.com/features/word-cloud" TargetMode="External"/><Relationship Id="rId2" Type="http://schemas.openxmlformats.org/officeDocument/2006/relationships/hyperlink" Target="https://www.reseautransition.be/articles/fishbowl-bocal-cercle-excentrique/" TargetMode="External"/><Relationship Id="rId1" Type="http://schemas.openxmlformats.org/officeDocument/2006/relationships/hyperlink" Target="https://voiceeu.org/quality-and-accountability-initiatives-voice-commits-to" TargetMode="External"/></Relationships>
</file>

<file path=word/_rels/header2.xml.rels><?xml version="1.0" encoding="UTF-8" standalone="yes"?>
<Relationships xmlns="http://schemas.openxmlformats.org/package/2006/relationships"><Relationship Id="rId1" Type="http://schemas.openxmlformats.org/officeDocument/2006/relationships/image" Target="media/image1.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40548E345B6D594AAA06BAD71EA843DF" ma:contentTypeVersion="17" ma:contentTypeDescription="Create a new document." ma:contentTypeScope="" ma:versionID="27943c6b80f0f39d6ddcdeaead66d061">
  <xsd:schema xmlns:xsd="http://www.w3.org/2001/XMLSchema" xmlns:xs="http://www.w3.org/2001/XMLSchema" xmlns:p="http://schemas.microsoft.com/office/2006/metadata/properties" xmlns:ns2="1355b3f0-e072-4ae3-b261-722c43fa6e26" xmlns:ns3="9051fefc-2ea4-4620-a82b-61f19e316bb6" targetNamespace="http://schemas.microsoft.com/office/2006/metadata/properties" ma:root="true" ma:fieldsID="0d10aba7434b7a129700691a02125503" ns2:_="" ns3:_="">
    <xsd:import namespace="1355b3f0-e072-4ae3-b261-722c43fa6e26"/>
    <xsd:import namespace="9051fefc-2ea4-4620-a82b-61f19e316bb6"/>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AutoTags" minOccurs="0"/>
                <xsd:element ref="ns2:MediaServiceGenerationTime" minOccurs="0"/>
                <xsd:element ref="ns2:MediaServiceEventHashCode" minOccurs="0"/>
                <xsd:element ref="ns2:MediaServiceLocation" minOccurs="0"/>
                <xsd:element ref="ns2:MediaServiceOCR" minOccurs="0"/>
                <xsd:element ref="ns2:MediaServiceAutoKeyPoints" minOccurs="0"/>
                <xsd:element ref="ns2:MediaServiceKeyPoints" minOccurs="0"/>
                <xsd:element ref="ns3:SharedWithUsers" minOccurs="0"/>
                <xsd:element ref="ns3:SharedWithDetails" minOccurs="0"/>
                <xsd:element ref="ns2:_Flow_SignoffStatus" minOccurs="0"/>
                <xsd:element ref="ns2:MediaLengthInSeconds" minOccurs="0"/>
                <xsd:element ref="ns2:lcf76f155ced4ddcb4097134ff3c332f" minOccurs="0"/>
                <xsd:element ref="ns3:TaxCatchAll"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1355b3f0-e072-4ae3-b261-722c43fa6e26"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Tags" ma:internalName="MediaServiceAutoTags" ma:readOnly="true">
      <xsd:simpleType>
        <xsd:restriction base="dms:Text"/>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ServiceLocation" ma:index="14" nillable="true" ma:displayName="Location" ma:internalName="MediaServiceLocation"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AutoKeyPoints" ma:index="16" nillable="true" ma:displayName="MediaServiceAutoKeyPoints" ma:hidden="true" ma:internalName="MediaServiceAutoKeyPoints" ma:readOnly="true">
      <xsd:simpleType>
        <xsd:restriction base="dms:Note"/>
      </xsd:simpleType>
    </xsd:element>
    <xsd:element name="MediaServiceKeyPoints" ma:index="17" nillable="true" ma:displayName="KeyPoints" ma:internalName="MediaServiceKeyPoints" ma:readOnly="true">
      <xsd:simpleType>
        <xsd:restriction base="dms:Note">
          <xsd:maxLength value="255"/>
        </xsd:restriction>
      </xsd:simpleType>
    </xsd:element>
    <xsd:element name="_Flow_SignoffStatus" ma:index="20" nillable="true" ma:displayName="État de validation" ma:internalName="_x00c9_tat_x0020_de_x0020_validation">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lcf76f155ced4ddcb4097134ff3c332f" ma:index="23" nillable="true" ma:taxonomy="true" ma:internalName="lcf76f155ced4ddcb4097134ff3c332f" ma:taxonomyFieldName="MediaServiceImageTags" ma:displayName="Image Tags" ma:readOnly="false" ma:fieldId="{5cf76f15-5ced-4ddc-b409-7134ff3c332f}" ma:taxonomyMulti="true" ma:sspId="fc2c48a7-3976-43da-8c19-cb30e3e77c62" ma:termSetId="09814cd3-568e-fe90-9814-8d621ff8fb84" ma:anchorId="fba54fb3-c3e1-fe81-a776-ca4b69148c4d" ma:open="true" ma:isKeyword="false">
      <xsd:complexType>
        <xsd:sequence>
          <xsd:element ref="pc:Terms" minOccurs="0" maxOccurs="1"/>
        </xsd:sequence>
      </xsd:complexType>
    </xsd:element>
  </xsd:schema>
  <xsd:schema xmlns:xsd="http://www.w3.org/2001/XMLSchema" xmlns:xs="http://www.w3.org/2001/XMLSchema" xmlns:dms="http://schemas.microsoft.com/office/2006/documentManagement/types" xmlns:pc="http://schemas.microsoft.com/office/infopath/2007/PartnerControls" targetNamespace="9051fefc-2ea4-4620-a82b-61f19e316bb6" elementFormDefault="qualified">
    <xsd:import namespace="http://schemas.microsoft.com/office/2006/documentManagement/types"/>
    <xsd:import namespace="http://schemas.microsoft.com/office/infopath/2007/PartnerControls"/>
    <xsd:element name="SharedWithUsers" ma:index="1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9" nillable="true" ma:displayName="Shared With Details" ma:internalName="SharedWithDetails" ma:readOnly="true">
      <xsd:simpleType>
        <xsd:restriction base="dms:Note">
          <xsd:maxLength value="255"/>
        </xsd:restriction>
      </xsd:simpleType>
    </xsd:element>
    <xsd:element name="TaxCatchAll" ma:index="24" nillable="true" ma:displayName="Taxonomy Catch All Column" ma:hidden="true" ma:list="{8403d0eb-ff5c-4829-9fc3-59ef669ebb52}" ma:internalName="TaxCatchAll" ma:showField="CatchAllData" ma:web="9051fefc-2ea4-4620-a82b-61f19e316bb6">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p:properties xmlns:p="http://schemas.microsoft.com/office/2006/metadata/properties" xmlns:xsi="http://www.w3.org/2001/XMLSchema-instance" xmlns:pc="http://schemas.microsoft.com/office/infopath/2007/PartnerControls">
  <documentManagement>
    <_Flow_SignoffStatus xmlns="1355b3f0-e072-4ae3-b261-722c43fa6e26" xsi:nil="true"/>
    <lcf76f155ced4ddcb4097134ff3c332f xmlns="1355b3f0-e072-4ae3-b261-722c43fa6e26">
      <Terms xmlns="http://schemas.microsoft.com/office/infopath/2007/PartnerControls"/>
    </lcf76f155ced4ddcb4097134ff3c332f>
    <TaxCatchAll xmlns="9051fefc-2ea4-4620-a82b-61f19e316bb6" xsi:nil="true"/>
    <SharedWithUsers xmlns="9051fefc-2ea4-4620-a82b-61f19e316bb6">
      <UserInfo>
        <DisplayName/>
        <AccountId xsi:nil="true"/>
        <AccountType/>
      </UserInfo>
    </SharedWithUsers>
    <MediaLengthInSeconds xmlns="1355b3f0-e072-4ae3-b261-722c43fa6e26" xsi:nil="true"/>
  </documentManagement>
</p:properties>
</file>

<file path=customXml/itemProps1.xml><?xml version="1.0" encoding="utf-8"?>
<ds:datastoreItem xmlns:ds="http://schemas.openxmlformats.org/officeDocument/2006/customXml" ds:itemID="{8F2419C8-FD58-4327-8167-49B659F8870F}"/>
</file>

<file path=customXml/itemProps2.xml><?xml version="1.0" encoding="utf-8"?>
<ds:datastoreItem xmlns:ds="http://schemas.openxmlformats.org/officeDocument/2006/customXml" ds:itemID="{E8CE5851-3907-4C1A-B63E-00AD96BAEA43}">
  <ds:schemaRefs>
    <ds:schemaRef ds:uri="http://schemas.microsoft.com/sharepoint/v3/contenttype/forms"/>
  </ds:schemaRefs>
</ds:datastoreItem>
</file>

<file path=customXml/itemProps3.xml><?xml version="1.0" encoding="utf-8"?>
<ds:datastoreItem xmlns:ds="http://schemas.openxmlformats.org/officeDocument/2006/customXml" ds:itemID="{02B61058-EF8C-491A-B38D-D482CCB39DC2}">
  <ds:schemaRefs>
    <ds:schemaRef ds:uri="http://schemas.openxmlformats.org/officeDocument/2006/bibliography"/>
  </ds:schemaRefs>
</ds:datastoreItem>
</file>

<file path=customXml/itemProps4.xml><?xml version="1.0" encoding="utf-8"?>
<ds:datastoreItem xmlns:ds="http://schemas.openxmlformats.org/officeDocument/2006/customXml" ds:itemID="{7F790FB3-2E2C-4CC7-8CB3-2521E07FEDB2}">
  <ds:schemaRefs>
    <ds:schemaRef ds:uri="http://schemas.microsoft.com/office/2006/metadata/properties"/>
    <ds:schemaRef ds:uri="http://schemas.microsoft.com/office/infopath/2007/PartnerControls"/>
    <ds:schemaRef ds:uri="1355b3f0-e072-4ae3-b261-722c43fa6e26"/>
    <ds:schemaRef ds:uri="9051fefc-2ea4-4620-a82b-61f19e316bb6"/>
  </ds:schemaRefs>
</ds:datastoreItem>
</file>

<file path=docProps/app.xml><?xml version="1.0" encoding="utf-8"?>
<Properties xmlns="http://schemas.openxmlformats.org/officeDocument/2006/extended-properties" xmlns:vt="http://schemas.openxmlformats.org/officeDocument/2006/docPropsVTypes">
  <Template>Normal</Template>
  <TotalTime>43</TotalTime>
  <Pages>41</Pages>
  <Words>14261</Words>
  <Characters>81294</Characters>
  <Application>Microsoft Office Word</Application>
  <DocSecurity>0</DocSecurity>
  <Lines>677</Lines>
  <Paragraphs>190</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95365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Tristan Hale</dc:creator>
  <cp:keywords/>
  <dc:description/>
  <cp:lastModifiedBy>Felicity Fallon</cp:lastModifiedBy>
  <cp:revision>17</cp:revision>
  <dcterms:created xsi:type="dcterms:W3CDTF">2023-01-17T13:27:00Z</dcterms:created>
  <dcterms:modified xsi:type="dcterms:W3CDTF">2023-01-17T14:15:00Z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0x01010040548E345B6D594AAA06BAD71EA843DF</vt:lpwstr>
  </property>
  <property fmtid="{D5CDD505-2E9C-101B-9397-08002B2CF9AE}" pid="3" name="Order">
    <vt:r8>46000</vt:r8>
  </property>
  <property fmtid="{D5CDD505-2E9C-101B-9397-08002B2CF9AE}" pid="4" name="_ExtendedDescription">
    <vt:lpwstr/>
  </property>
  <property fmtid="{D5CDD505-2E9C-101B-9397-08002B2CF9AE}" pid="5" name="TriggerFlowInfo">
    <vt:lpwstr/>
  </property>
  <property fmtid="{D5CDD505-2E9C-101B-9397-08002B2CF9AE}" pid="6" name="ComplianceAssetId">
    <vt:lpwstr/>
  </property>
  <property fmtid="{D5CDD505-2E9C-101B-9397-08002B2CF9AE}" pid="7" name="MediaServiceImageTags">
    <vt:lpwstr/>
  </property>
</Properties>
</file>